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41"/>
        <w:tblW w:w="8613" w:type="dxa"/>
        <w:tblLayout w:type="fixed"/>
        <w:tblLook w:val="01E0"/>
      </w:tblPr>
      <w:tblGrid>
        <w:gridCol w:w="4361"/>
        <w:gridCol w:w="4252"/>
      </w:tblGrid>
      <w:tr w:rsidR="00F11E34" w:rsidRPr="00F11E34" w:rsidTr="00F82E2A">
        <w:trPr>
          <w:trHeight w:val="2836"/>
        </w:trPr>
        <w:tc>
          <w:tcPr>
            <w:tcW w:w="4361" w:type="dxa"/>
          </w:tcPr>
          <w:p w:rsidR="00F11E34" w:rsidRPr="00F11E34" w:rsidRDefault="00F11E34" w:rsidP="00F82E2A">
            <w:pPr>
              <w:ind w:right="567" w:firstLine="851"/>
              <w:rPr>
                <w:rFonts w:ascii="Times New Roman" w:hAnsi="Times New Roman" w:cs="Times New Roman"/>
                <w:b/>
                <w:lang w:val="en-GB"/>
              </w:rPr>
            </w:pPr>
            <w:r w:rsidRPr="00F11E34">
              <w:rPr>
                <w:rFonts w:ascii="Times New Roman" w:hAnsi="Times New Roman" w:cs="Times New Roman"/>
                <w:noProof/>
                <w:lang w:eastAsia="lt-LT"/>
              </w:rPr>
              <w:drawing>
                <wp:inline distT="0" distB="0" distL="0" distR="0">
                  <wp:extent cx="1116330" cy="659130"/>
                  <wp:effectExtent l="0" t="0" r="7620" b="762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6330" cy="659130"/>
                          </a:xfrm>
                          <a:prstGeom prst="rect">
                            <a:avLst/>
                          </a:prstGeom>
                          <a:noFill/>
                          <a:ln>
                            <a:noFill/>
                          </a:ln>
                        </pic:spPr>
                      </pic:pic>
                    </a:graphicData>
                  </a:graphic>
                </wp:inline>
              </w:drawing>
            </w:r>
          </w:p>
          <w:p w:rsidR="00F11E34" w:rsidRPr="00F11E34" w:rsidRDefault="00F11E34" w:rsidP="00F82E2A">
            <w:pPr>
              <w:spacing w:after="0" w:line="240" w:lineRule="auto"/>
              <w:ind w:right="567"/>
              <w:rPr>
                <w:rFonts w:ascii="Times New Roman" w:hAnsi="Times New Roman" w:cs="Times New Roman"/>
              </w:rPr>
            </w:pPr>
            <w:r w:rsidRPr="00F11E34">
              <w:rPr>
                <w:rFonts w:ascii="Times New Roman" w:hAnsi="Times New Roman" w:cs="Times New Roman"/>
                <w:lang w:val="en-GB"/>
              </w:rPr>
              <w:t xml:space="preserve">                  </w:t>
            </w:r>
            <w:r w:rsidRPr="00F11E34">
              <w:rPr>
                <w:rFonts w:ascii="Times New Roman" w:hAnsi="Times New Roman" w:cs="Times New Roman"/>
              </w:rPr>
              <w:t>EUROPOS SĄJUNGA</w:t>
            </w:r>
          </w:p>
          <w:p w:rsidR="00F11E34" w:rsidRPr="00F11E34" w:rsidRDefault="00F11E34" w:rsidP="00F82E2A">
            <w:pPr>
              <w:tabs>
                <w:tab w:val="left" w:pos="4590"/>
              </w:tabs>
              <w:spacing w:after="0" w:line="240" w:lineRule="auto"/>
              <w:ind w:right="567"/>
              <w:rPr>
                <w:rFonts w:ascii="Times New Roman" w:hAnsi="Times New Roman" w:cs="Times New Roman"/>
              </w:rPr>
            </w:pPr>
            <w:r w:rsidRPr="00F11E34">
              <w:rPr>
                <w:rFonts w:ascii="Times New Roman" w:hAnsi="Times New Roman" w:cs="Times New Roman"/>
              </w:rPr>
              <w:t xml:space="preserve">                   Europos fondas trečiųjų</w:t>
            </w:r>
          </w:p>
          <w:p w:rsidR="00F11E34" w:rsidRPr="00F11E34" w:rsidRDefault="00F11E34" w:rsidP="00F82E2A">
            <w:pPr>
              <w:spacing w:after="0" w:line="240" w:lineRule="auto"/>
              <w:ind w:right="567"/>
              <w:rPr>
                <w:rFonts w:ascii="Times New Roman" w:hAnsi="Times New Roman" w:cs="Times New Roman"/>
                <w:lang w:val="en-GB"/>
              </w:rPr>
            </w:pPr>
            <w:r w:rsidRPr="00F11E34">
              <w:rPr>
                <w:rFonts w:ascii="Times New Roman" w:hAnsi="Times New Roman" w:cs="Times New Roman"/>
              </w:rPr>
              <w:t xml:space="preserve">                   šalių piliečių integracijai</w:t>
            </w:r>
          </w:p>
        </w:tc>
        <w:tc>
          <w:tcPr>
            <w:tcW w:w="4252" w:type="dxa"/>
          </w:tcPr>
          <w:p w:rsidR="00F11E34" w:rsidRPr="00F11E34" w:rsidRDefault="00F11E34" w:rsidP="00F82E2A">
            <w:pPr>
              <w:tabs>
                <w:tab w:val="left" w:pos="2070"/>
              </w:tabs>
              <w:spacing w:line="360" w:lineRule="auto"/>
              <w:ind w:right="567"/>
              <w:rPr>
                <w:rFonts w:ascii="Times New Roman" w:hAnsi="Times New Roman" w:cs="Times New Roman"/>
                <w:lang w:val="en-GB"/>
              </w:rPr>
            </w:pPr>
            <w:r w:rsidRPr="00F11E34">
              <w:rPr>
                <w:rFonts w:ascii="Times New Roman" w:hAnsi="Times New Roman" w:cs="Times New Roman"/>
                <w:noProof/>
                <w:lang w:eastAsia="lt-LT"/>
              </w:rPr>
              <w:drawing>
                <wp:inline distT="0" distB="0" distL="0" distR="0">
                  <wp:extent cx="2562225" cy="659130"/>
                  <wp:effectExtent l="0" t="0" r="9525" b="7620"/>
                  <wp:docPr id="10" name="Picture 3" descr="D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2225" cy="659130"/>
                          </a:xfrm>
                          <a:prstGeom prst="rect">
                            <a:avLst/>
                          </a:prstGeom>
                          <a:noFill/>
                          <a:ln>
                            <a:noFill/>
                          </a:ln>
                        </pic:spPr>
                      </pic:pic>
                    </a:graphicData>
                  </a:graphic>
                </wp:inline>
              </w:drawing>
            </w:r>
          </w:p>
        </w:tc>
      </w:tr>
      <w:tr w:rsidR="00F11E34" w:rsidRPr="00F11E34" w:rsidTr="00F82E2A">
        <w:trPr>
          <w:trHeight w:val="1266"/>
        </w:trPr>
        <w:tc>
          <w:tcPr>
            <w:tcW w:w="4361" w:type="dxa"/>
          </w:tcPr>
          <w:p w:rsidR="00F11E34" w:rsidRPr="00F11E34" w:rsidRDefault="00F11E34" w:rsidP="00F82E2A">
            <w:pPr>
              <w:spacing w:line="360" w:lineRule="auto"/>
              <w:ind w:right="567"/>
              <w:rPr>
                <w:rFonts w:ascii="Times New Roman" w:hAnsi="Times New Roman" w:cs="Times New Roman"/>
                <w:noProof/>
              </w:rPr>
            </w:pPr>
            <w:r w:rsidRPr="00F11E34">
              <w:rPr>
                <w:rFonts w:ascii="Times New Roman" w:hAnsi="Times New Roman" w:cs="Times New Roman"/>
                <w:noProof/>
                <w:lang w:eastAsia="lt-LT"/>
              </w:rPr>
              <w:drawing>
                <wp:inline distT="0" distB="0" distL="0" distR="0">
                  <wp:extent cx="2615565" cy="882650"/>
                  <wp:effectExtent l="0" t="0" r="0" b="0"/>
                  <wp:docPr id="11" name="Picture 2" descr="LSTC_logoti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TC_logotipa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5565" cy="882650"/>
                          </a:xfrm>
                          <a:prstGeom prst="rect">
                            <a:avLst/>
                          </a:prstGeom>
                          <a:noFill/>
                          <a:ln>
                            <a:noFill/>
                          </a:ln>
                        </pic:spPr>
                      </pic:pic>
                    </a:graphicData>
                  </a:graphic>
                </wp:inline>
              </w:drawing>
            </w:r>
          </w:p>
        </w:tc>
        <w:tc>
          <w:tcPr>
            <w:tcW w:w="4252" w:type="dxa"/>
          </w:tcPr>
          <w:p w:rsidR="00F11E34" w:rsidRPr="00F11E34" w:rsidRDefault="00F11E34" w:rsidP="00EA7D50">
            <w:pPr>
              <w:tabs>
                <w:tab w:val="left" w:pos="2070"/>
              </w:tabs>
              <w:spacing w:line="360" w:lineRule="auto"/>
              <w:ind w:right="567" w:firstLine="851"/>
              <w:jc w:val="center"/>
              <w:rPr>
                <w:rFonts w:ascii="Times New Roman" w:hAnsi="Times New Roman" w:cs="Times New Roman"/>
                <w:noProof/>
              </w:rPr>
            </w:pPr>
            <w:r w:rsidRPr="00F11E34">
              <w:rPr>
                <w:rFonts w:ascii="Times New Roman" w:hAnsi="Times New Roman" w:cs="Times New Roman"/>
                <w:noProof/>
                <w:lang w:eastAsia="lt-LT"/>
              </w:rPr>
              <w:drawing>
                <wp:inline distT="0" distB="0" distL="0" distR="0">
                  <wp:extent cx="1467485" cy="829310"/>
                  <wp:effectExtent l="0" t="0" r="0" b="8890"/>
                  <wp:docPr id="12" name="Picture 1" descr="etnini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niniu_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7485" cy="829310"/>
                          </a:xfrm>
                          <a:prstGeom prst="rect">
                            <a:avLst/>
                          </a:prstGeom>
                          <a:noFill/>
                          <a:ln>
                            <a:noFill/>
                          </a:ln>
                        </pic:spPr>
                      </pic:pic>
                    </a:graphicData>
                  </a:graphic>
                </wp:inline>
              </w:drawing>
            </w:r>
          </w:p>
        </w:tc>
      </w:tr>
    </w:tbl>
    <w:p w:rsidR="00F11E34" w:rsidRDefault="00F11E34" w:rsidP="00F11E34">
      <w:pPr>
        <w:spacing w:line="360" w:lineRule="auto"/>
        <w:ind w:right="567" w:firstLine="851"/>
        <w:jc w:val="center"/>
        <w:rPr>
          <w:rFonts w:ascii="Times New Roman" w:eastAsia="Times New Roman" w:hAnsi="Times New Roman" w:cs="Times New Roman"/>
          <w:b/>
          <w:iCs/>
          <w:kern w:val="36"/>
          <w:lang w:eastAsia="lt-LT"/>
        </w:rPr>
      </w:pPr>
    </w:p>
    <w:p w:rsidR="00F11E34" w:rsidRPr="00F11E34" w:rsidRDefault="00F11E34" w:rsidP="00F11E34">
      <w:pPr>
        <w:spacing w:after="0" w:line="360" w:lineRule="auto"/>
        <w:ind w:right="567" w:firstLine="851"/>
        <w:jc w:val="center"/>
        <w:rPr>
          <w:rFonts w:ascii="Times New Roman" w:eastAsia="Times New Roman" w:hAnsi="Times New Roman" w:cs="Times New Roman"/>
          <w:b/>
          <w:iCs/>
          <w:kern w:val="36"/>
          <w:sz w:val="24"/>
          <w:szCs w:val="24"/>
          <w:lang w:eastAsia="lt-LT"/>
        </w:rPr>
      </w:pPr>
      <w:r w:rsidRPr="00F11E34">
        <w:rPr>
          <w:rFonts w:ascii="Times New Roman" w:eastAsia="Times New Roman" w:hAnsi="Times New Roman" w:cs="Times New Roman"/>
          <w:b/>
          <w:iCs/>
          <w:kern w:val="36"/>
          <w:sz w:val="24"/>
          <w:szCs w:val="24"/>
          <w:lang w:eastAsia="lt-LT"/>
        </w:rPr>
        <w:t>DARBO MIGRANTŲ GYVENIMO IR DARBO SĄLYGŲ TYRIMAS LIETUVOJE</w:t>
      </w:r>
    </w:p>
    <w:p w:rsidR="00F11E34" w:rsidRPr="00F11E34" w:rsidRDefault="00F11E34" w:rsidP="00F11E34">
      <w:pPr>
        <w:tabs>
          <w:tab w:val="left" w:pos="3795"/>
        </w:tabs>
        <w:spacing w:after="0" w:line="360" w:lineRule="auto"/>
        <w:ind w:right="567" w:firstLine="851"/>
        <w:jc w:val="center"/>
        <w:rPr>
          <w:rFonts w:ascii="Times New Roman" w:hAnsi="Times New Roman" w:cs="Times New Roman"/>
          <w:sz w:val="24"/>
          <w:szCs w:val="24"/>
          <w:shd w:val="clear" w:color="auto" w:fill="FFFFFF"/>
        </w:rPr>
      </w:pPr>
    </w:p>
    <w:p w:rsidR="00F11E34" w:rsidRPr="00F11E34" w:rsidRDefault="00F11E34" w:rsidP="00F11E34">
      <w:pPr>
        <w:tabs>
          <w:tab w:val="left" w:pos="3795"/>
        </w:tabs>
        <w:spacing w:after="0" w:line="360" w:lineRule="auto"/>
        <w:ind w:right="567" w:firstLine="851"/>
        <w:jc w:val="center"/>
        <w:rPr>
          <w:rFonts w:ascii="Times New Roman" w:hAnsi="Times New Roman" w:cs="Times New Roman"/>
          <w:sz w:val="24"/>
          <w:szCs w:val="24"/>
          <w:shd w:val="clear" w:color="auto" w:fill="FFFFFF"/>
        </w:rPr>
      </w:pPr>
      <w:r w:rsidRPr="00F11E34">
        <w:rPr>
          <w:rFonts w:ascii="Times New Roman" w:hAnsi="Times New Roman" w:cs="Times New Roman"/>
          <w:sz w:val="24"/>
          <w:szCs w:val="24"/>
          <w:shd w:val="clear" w:color="auto" w:fill="FFFFFF"/>
        </w:rPr>
        <w:t>Europos fondo trečiųjų šalių piliečių integracijai 2013 m. metinė programa</w:t>
      </w:r>
    </w:p>
    <w:p w:rsidR="00F11E34" w:rsidRPr="00F11E34" w:rsidRDefault="00F11E34" w:rsidP="00F11E34">
      <w:pPr>
        <w:tabs>
          <w:tab w:val="left" w:pos="3795"/>
        </w:tabs>
        <w:spacing w:after="0" w:line="360" w:lineRule="auto"/>
        <w:ind w:right="567" w:firstLine="851"/>
        <w:jc w:val="center"/>
        <w:rPr>
          <w:rFonts w:ascii="Times New Roman" w:hAnsi="Times New Roman" w:cs="Times New Roman"/>
          <w:sz w:val="24"/>
          <w:szCs w:val="24"/>
        </w:rPr>
      </w:pPr>
      <w:r w:rsidRPr="00F11E34">
        <w:rPr>
          <w:rFonts w:ascii="Times New Roman" w:hAnsi="Times New Roman" w:cs="Times New Roman"/>
          <w:sz w:val="24"/>
          <w:szCs w:val="24"/>
          <w:shd w:val="clear" w:color="auto" w:fill="FFFFFF"/>
        </w:rPr>
        <w:t xml:space="preserve">Paramos sutarties Nr. </w:t>
      </w:r>
      <w:r w:rsidRPr="00F11E34">
        <w:rPr>
          <w:rFonts w:ascii="Times New Roman" w:hAnsi="Times New Roman" w:cs="Times New Roman"/>
          <w:sz w:val="24"/>
          <w:szCs w:val="24"/>
        </w:rPr>
        <w:t>D4-86/EIF/2013/7/04/RM/1/PS-7</w:t>
      </w:r>
    </w:p>
    <w:p w:rsidR="00F11E34" w:rsidRDefault="00F11E34" w:rsidP="00F11E34">
      <w:pPr>
        <w:tabs>
          <w:tab w:val="left" w:pos="3795"/>
        </w:tabs>
        <w:spacing w:after="0" w:line="360" w:lineRule="auto"/>
        <w:ind w:right="567" w:firstLine="851"/>
        <w:jc w:val="center"/>
        <w:rPr>
          <w:rFonts w:ascii="Times New Roman" w:hAnsi="Times New Roman" w:cs="Times New Roman"/>
          <w:sz w:val="24"/>
          <w:szCs w:val="24"/>
          <w:shd w:val="clear" w:color="auto" w:fill="FFFFFF"/>
        </w:rPr>
      </w:pPr>
    </w:p>
    <w:p w:rsidR="00F11E34" w:rsidRPr="00F11E34" w:rsidRDefault="00F11E34" w:rsidP="00F11E34">
      <w:pPr>
        <w:tabs>
          <w:tab w:val="left" w:pos="3795"/>
        </w:tabs>
        <w:spacing w:after="0" w:line="360" w:lineRule="auto"/>
        <w:ind w:right="567" w:firstLine="851"/>
        <w:jc w:val="center"/>
        <w:rPr>
          <w:rFonts w:ascii="Times New Roman" w:hAnsi="Times New Roman" w:cs="Times New Roman"/>
          <w:sz w:val="24"/>
          <w:szCs w:val="24"/>
          <w:shd w:val="clear" w:color="auto" w:fill="FFFFFF"/>
        </w:rPr>
      </w:pPr>
    </w:p>
    <w:p w:rsidR="00F11E34" w:rsidRDefault="00F11E34" w:rsidP="00F11E34">
      <w:pPr>
        <w:tabs>
          <w:tab w:val="left" w:pos="3270"/>
        </w:tabs>
        <w:spacing w:after="0" w:line="360" w:lineRule="auto"/>
        <w:ind w:right="567" w:firstLine="851"/>
        <w:jc w:val="center"/>
        <w:rPr>
          <w:rFonts w:ascii="Times New Roman" w:hAnsi="Times New Roman" w:cs="Times New Roman"/>
          <w:sz w:val="24"/>
          <w:szCs w:val="24"/>
        </w:rPr>
      </w:pPr>
      <w:r w:rsidRPr="00F11E34">
        <w:rPr>
          <w:rFonts w:ascii="Times New Roman" w:hAnsi="Times New Roman" w:cs="Times New Roman"/>
          <w:sz w:val="24"/>
          <w:szCs w:val="24"/>
        </w:rPr>
        <w:t>EMPIRINIO DARBO MIGRANTŲ GYVENIMO IR DARBO SĄLYGŲ BEI VISUOMENĖS NUOSTATŲ RODIKLIŲ SĄVADO, SKIRTO VERTINTI DARBO MIGRACIJOS PROCESUS, PARENGIMAS</w:t>
      </w:r>
    </w:p>
    <w:p w:rsidR="00F11E34" w:rsidRPr="00F11E34" w:rsidRDefault="00F11E34" w:rsidP="00F11E34">
      <w:pPr>
        <w:tabs>
          <w:tab w:val="left" w:pos="3270"/>
        </w:tabs>
        <w:spacing w:after="0" w:line="360" w:lineRule="auto"/>
        <w:ind w:right="567" w:firstLine="851"/>
        <w:jc w:val="center"/>
        <w:rPr>
          <w:rFonts w:ascii="Times New Roman" w:hAnsi="Times New Roman" w:cs="Times New Roman"/>
          <w:sz w:val="24"/>
          <w:szCs w:val="24"/>
        </w:rPr>
      </w:pPr>
    </w:p>
    <w:p w:rsidR="00F11E34" w:rsidRPr="00F11E34" w:rsidRDefault="00F11E34" w:rsidP="00F11E34">
      <w:pPr>
        <w:tabs>
          <w:tab w:val="left" w:pos="3270"/>
        </w:tabs>
        <w:spacing w:after="0" w:line="360" w:lineRule="auto"/>
        <w:ind w:right="567"/>
        <w:jc w:val="center"/>
        <w:rPr>
          <w:rFonts w:ascii="Times New Roman" w:hAnsi="Times New Roman" w:cs="Times New Roman"/>
          <w:sz w:val="24"/>
          <w:szCs w:val="24"/>
        </w:rPr>
      </w:pPr>
      <w:r w:rsidRPr="00F11E34">
        <w:rPr>
          <w:rFonts w:ascii="Times New Roman" w:hAnsi="Times New Roman" w:cs="Times New Roman"/>
          <w:sz w:val="24"/>
          <w:szCs w:val="24"/>
        </w:rPr>
        <w:t>Empirini</w:t>
      </w:r>
      <w:r>
        <w:rPr>
          <w:rFonts w:ascii="Times New Roman" w:hAnsi="Times New Roman" w:cs="Times New Roman"/>
          <w:sz w:val="24"/>
          <w:szCs w:val="24"/>
        </w:rPr>
        <w:t>s</w:t>
      </w:r>
      <w:r w:rsidRPr="00F11E34">
        <w:rPr>
          <w:rFonts w:ascii="Times New Roman" w:hAnsi="Times New Roman" w:cs="Times New Roman"/>
          <w:sz w:val="24"/>
          <w:szCs w:val="24"/>
        </w:rPr>
        <w:t xml:space="preserve"> rodiklių sąvadas</w:t>
      </w:r>
    </w:p>
    <w:p w:rsidR="00F11E34" w:rsidRPr="00F11E34" w:rsidRDefault="00F11E34" w:rsidP="00F11E34">
      <w:pPr>
        <w:tabs>
          <w:tab w:val="left" w:pos="3270"/>
        </w:tabs>
        <w:spacing w:after="0" w:line="360" w:lineRule="auto"/>
        <w:ind w:right="567" w:firstLine="851"/>
        <w:jc w:val="center"/>
        <w:rPr>
          <w:rFonts w:ascii="Times New Roman" w:hAnsi="Times New Roman" w:cs="Times New Roman"/>
          <w:sz w:val="24"/>
          <w:szCs w:val="24"/>
        </w:rPr>
      </w:pPr>
    </w:p>
    <w:p w:rsidR="00F11E34" w:rsidRPr="00F11E34" w:rsidRDefault="00F11E34" w:rsidP="00F11E34">
      <w:pPr>
        <w:spacing w:after="0" w:line="360" w:lineRule="auto"/>
        <w:ind w:right="567" w:firstLine="851"/>
        <w:jc w:val="right"/>
        <w:rPr>
          <w:rFonts w:ascii="Times New Roman" w:hAnsi="Times New Roman" w:cs="Times New Roman"/>
          <w:sz w:val="24"/>
          <w:szCs w:val="24"/>
        </w:rPr>
      </w:pPr>
      <w:r w:rsidRPr="00F11E34">
        <w:rPr>
          <w:rFonts w:ascii="Times New Roman" w:hAnsi="Times New Roman" w:cs="Times New Roman"/>
          <w:sz w:val="24"/>
          <w:szCs w:val="24"/>
        </w:rPr>
        <w:t>dr. Vita Petrušauskaitė</w:t>
      </w:r>
    </w:p>
    <w:p w:rsidR="00F11E34" w:rsidRPr="00F11E34" w:rsidRDefault="00F11E34" w:rsidP="00F11E34">
      <w:pPr>
        <w:spacing w:after="0" w:line="360" w:lineRule="auto"/>
        <w:ind w:right="567" w:firstLine="851"/>
        <w:jc w:val="right"/>
        <w:rPr>
          <w:rFonts w:ascii="Times New Roman" w:hAnsi="Times New Roman" w:cs="Times New Roman"/>
          <w:sz w:val="24"/>
          <w:szCs w:val="24"/>
        </w:rPr>
      </w:pPr>
      <w:r w:rsidRPr="00F11E34">
        <w:rPr>
          <w:rFonts w:ascii="Times New Roman" w:hAnsi="Times New Roman" w:cs="Times New Roman"/>
          <w:sz w:val="24"/>
          <w:szCs w:val="24"/>
        </w:rPr>
        <w:t xml:space="preserve">dr. Karolis Žibas </w:t>
      </w:r>
    </w:p>
    <w:p w:rsidR="00F11E34" w:rsidRPr="00F11E34" w:rsidRDefault="00F11E34" w:rsidP="00F11E34">
      <w:pPr>
        <w:spacing w:after="0" w:line="360" w:lineRule="auto"/>
        <w:ind w:right="567" w:firstLine="851"/>
        <w:jc w:val="right"/>
        <w:rPr>
          <w:rFonts w:ascii="Times New Roman" w:hAnsi="Times New Roman" w:cs="Times New Roman"/>
          <w:sz w:val="24"/>
          <w:szCs w:val="24"/>
        </w:rPr>
      </w:pPr>
      <w:r w:rsidRPr="00F11E34">
        <w:rPr>
          <w:rFonts w:ascii="Times New Roman" w:hAnsi="Times New Roman" w:cs="Times New Roman"/>
          <w:sz w:val="24"/>
          <w:szCs w:val="24"/>
        </w:rPr>
        <w:t xml:space="preserve">Vija </w:t>
      </w:r>
      <w:proofErr w:type="spellStart"/>
      <w:r w:rsidRPr="00F11E34">
        <w:rPr>
          <w:rFonts w:ascii="Times New Roman" w:hAnsi="Times New Roman" w:cs="Times New Roman"/>
          <w:sz w:val="24"/>
          <w:szCs w:val="24"/>
        </w:rPr>
        <w:t>Platačiūtė</w:t>
      </w:r>
      <w:proofErr w:type="spellEnd"/>
    </w:p>
    <w:p w:rsidR="00F11E34" w:rsidRPr="00F11E34" w:rsidRDefault="00F11E34" w:rsidP="00F11E34">
      <w:pPr>
        <w:spacing w:after="0" w:line="360" w:lineRule="auto"/>
        <w:ind w:right="567" w:firstLine="851"/>
        <w:jc w:val="right"/>
        <w:rPr>
          <w:rFonts w:ascii="Times New Roman" w:hAnsi="Times New Roman" w:cs="Times New Roman"/>
          <w:sz w:val="24"/>
          <w:szCs w:val="24"/>
        </w:rPr>
      </w:pPr>
      <w:r w:rsidRPr="00F11E34">
        <w:rPr>
          <w:rFonts w:ascii="Times New Roman" w:hAnsi="Times New Roman" w:cs="Times New Roman"/>
          <w:sz w:val="24"/>
          <w:szCs w:val="24"/>
        </w:rPr>
        <w:t xml:space="preserve">Aleksandra </w:t>
      </w:r>
      <w:proofErr w:type="spellStart"/>
      <w:r w:rsidRPr="00F11E34">
        <w:rPr>
          <w:rFonts w:ascii="Times New Roman" w:hAnsi="Times New Roman" w:cs="Times New Roman"/>
          <w:sz w:val="24"/>
          <w:szCs w:val="24"/>
        </w:rPr>
        <w:t>Batuchina</w:t>
      </w:r>
      <w:proofErr w:type="spellEnd"/>
    </w:p>
    <w:p w:rsidR="00F11E34" w:rsidRPr="00F11E34" w:rsidRDefault="00F11E34" w:rsidP="00F11E34">
      <w:pPr>
        <w:spacing w:after="0" w:line="360" w:lineRule="auto"/>
        <w:ind w:right="567" w:firstLine="851"/>
        <w:jc w:val="right"/>
        <w:rPr>
          <w:rFonts w:ascii="Times New Roman" w:hAnsi="Times New Roman" w:cs="Times New Roman"/>
          <w:sz w:val="24"/>
          <w:szCs w:val="24"/>
        </w:rPr>
      </w:pPr>
      <w:r w:rsidRPr="00F11E34">
        <w:rPr>
          <w:rFonts w:ascii="Times New Roman" w:hAnsi="Times New Roman" w:cs="Times New Roman"/>
          <w:sz w:val="24"/>
          <w:szCs w:val="24"/>
        </w:rPr>
        <w:t>Giedrė Blažytė</w:t>
      </w:r>
    </w:p>
    <w:p w:rsidR="00F11E34" w:rsidRPr="00F11E34" w:rsidRDefault="00F11E34" w:rsidP="00F11E34">
      <w:pPr>
        <w:tabs>
          <w:tab w:val="left" w:pos="3270"/>
        </w:tabs>
        <w:spacing w:line="360" w:lineRule="auto"/>
        <w:ind w:right="567" w:firstLine="851"/>
        <w:jc w:val="center"/>
        <w:rPr>
          <w:rFonts w:ascii="Times New Roman" w:hAnsi="Times New Roman" w:cs="Times New Roman"/>
          <w:sz w:val="24"/>
          <w:szCs w:val="24"/>
        </w:rPr>
      </w:pPr>
    </w:p>
    <w:p w:rsidR="00F11E34" w:rsidRPr="00F11E34" w:rsidRDefault="00F11E34" w:rsidP="00F11E34">
      <w:pPr>
        <w:tabs>
          <w:tab w:val="left" w:pos="3270"/>
        </w:tabs>
        <w:spacing w:line="360" w:lineRule="auto"/>
        <w:ind w:right="567" w:firstLine="851"/>
        <w:jc w:val="center"/>
        <w:rPr>
          <w:rFonts w:ascii="Times New Roman" w:hAnsi="Times New Roman" w:cs="Times New Roman"/>
          <w:sz w:val="24"/>
          <w:szCs w:val="24"/>
        </w:rPr>
      </w:pPr>
    </w:p>
    <w:p w:rsidR="00F11E34" w:rsidRPr="00F11E34" w:rsidRDefault="00F11E34" w:rsidP="00F11E34">
      <w:pPr>
        <w:spacing w:line="360" w:lineRule="auto"/>
        <w:contextualSpacing/>
        <w:jc w:val="center"/>
        <w:rPr>
          <w:rFonts w:ascii="Times New Roman" w:hAnsi="Times New Roman" w:cs="Times New Roman"/>
          <w:sz w:val="24"/>
          <w:szCs w:val="24"/>
        </w:rPr>
      </w:pPr>
      <w:r w:rsidRPr="00F11E34">
        <w:rPr>
          <w:rFonts w:ascii="Times New Roman" w:hAnsi="Times New Roman" w:cs="Times New Roman"/>
          <w:sz w:val="24"/>
          <w:szCs w:val="24"/>
        </w:rPr>
        <w:t>Vilnius, 2015</w:t>
      </w:r>
    </w:p>
    <w:p w:rsidR="00F11E34" w:rsidRPr="00F11E34" w:rsidRDefault="00F11E34" w:rsidP="00F11E34">
      <w:pPr>
        <w:spacing w:line="360" w:lineRule="auto"/>
        <w:contextualSpacing/>
        <w:jc w:val="center"/>
        <w:rPr>
          <w:sz w:val="24"/>
          <w:szCs w:val="24"/>
        </w:rPr>
      </w:pPr>
    </w:p>
    <w:p w:rsidR="00DE55AD" w:rsidRPr="001B5E10" w:rsidRDefault="006131E7">
      <w:pPr>
        <w:rPr>
          <w:rFonts w:ascii="Times New Roman" w:hAnsi="Times New Roman" w:cs="Times New Roman"/>
        </w:rPr>
      </w:pPr>
      <w:r w:rsidRPr="001B5E10">
        <w:rPr>
          <w:rFonts w:ascii="Times New Roman" w:hAnsi="Times New Roman" w:cs="Times New Roman"/>
        </w:rPr>
        <w:br w:type="page"/>
      </w:r>
    </w:p>
    <w:p w:rsidR="002E741D" w:rsidRPr="00645AC7" w:rsidRDefault="002E741D" w:rsidP="008228E1">
      <w:pPr>
        <w:spacing w:line="360" w:lineRule="auto"/>
        <w:jc w:val="center"/>
        <w:rPr>
          <w:rFonts w:ascii="Times New Roman" w:hAnsi="Times New Roman" w:cs="Times New Roman"/>
          <w:b/>
          <w:sz w:val="28"/>
          <w:szCs w:val="24"/>
        </w:rPr>
      </w:pPr>
      <w:r w:rsidRPr="00645AC7">
        <w:rPr>
          <w:rFonts w:ascii="Times New Roman" w:hAnsi="Times New Roman" w:cs="Times New Roman"/>
          <w:b/>
          <w:sz w:val="28"/>
          <w:szCs w:val="24"/>
        </w:rPr>
        <w:lastRenderedPageBreak/>
        <w:t>ĮVADAS</w:t>
      </w:r>
    </w:p>
    <w:p w:rsidR="00655AA8" w:rsidRPr="001B5E10" w:rsidRDefault="002E2344" w:rsidP="008228E1">
      <w:pPr>
        <w:spacing w:after="0" w:line="360" w:lineRule="auto"/>
        <w:ind w:firstLine="567"/>
        <w:jc w:val="both"/>
        <w:rPr>
          <w:rFonts w:ascii="Times New Roman" w:hAnsi="Times New Roman" w:cs="Times New Roman"/>
          <w:sz w:val="24"/>
          <w:szCs w:val="24"/>
        </w:rPr>
      </w:pPr>
      <w:r w:rsidRPr="001B5E10">
        <w:rPr>
          <w:rFonts w:ascii="Times New Roman" w:hAnsi="Times New Roman" w:cs="Times New Roman"/>
          <w:sz w:val="24"/>
          <w:szCs w:val="24"/>
        </w:rPr>
        <w:t xml:space="preserve">Empirinio rodiklių sąvado parengimas yra 1.1.2 veiklos „Empirinio darbo migrantų gyvenimo ir darbo sąlygų bei visuomenės nuostatų rodiklių sąvado, </w:t>
      </w:r>
      <w:r w:rsidRPr="001B5E10">
        <w:rPr>
          <w:rFonts w:ascii="Times New Roman" w:eastAsia="Times New Roman" w:hAnsi="Times New Roman" w:cs="Times New Roman"/>
          <w:sz w:val="24"/>
          <w:szCs w:val="24"/>
        </w:rPr>
        <w:t>skirto vertinti darbo migracijos procesus,</w:t>
      </w:r>
      <w:r w:rsidRPr="001B5E10">
        <w:rPr>
          <w:rFonts w:ascii="Times New Roman" w:hAnsi="Times New Roman" w:cs="Times New Roman"/>
          <w:sz w:val="24"/>
          <w:szCs w:val="24"/>
        </w:rPr>
        <w:t xml:space="preserve"> parengimas“ rezultatas. Šio</w:t>
      </w:r>
      <w:r w:rsidR="008228E1" w:rsidRPr="001B5E10">
        <w:rPr>
          <w:rFonts w:ascii="Times New Roman" w:hAnsi="Times New Roman" w:cs="Times New Roman"/>
          <w:sz w:val="24"/>
          <w:szCs w:val="24"/>
        </w:rPr>
        <w:t>s</w:t>
      </w:r>
      <w:r w:rsidRPr="001B5E10">
        <w:rPr>
          <w:rFonts w:ascii="Times New Roman" w:hAnsi="Times New Roman" w:cs="Times New Roman"/>
          <w:sz w:val="24"/>
          <w:szCs w:val="24"/>
        </w:rPr>
        <w:t xml:space="preserve"> veiklos rėmuose atlikti reprezentatyvūs kiekybinis tyrimas (N=300 – darbo imigrantai iš trečiųjų šalių) ir kokybini</w:t>
      </w:r>
      <w:r w:rsidR="00655AA8" w:rsidRPr="001B5E10">
        <w:rPr>
          <w:rFonts w:ascii="Times New Roman" w:hAnsi="Times New Roman" w:cs="Times New Roman"/>
          <w:sz w:val="24"/>
          <w:szCs w:val="24"/>
        </w:rPr>
        <w:t>s</w:t>
      </w:r>
      <w:r w:rsidRPr="001B5E10">
        <w:rPr>
          <w:rFonts w:ascii="Times New Roman" w:hAnsi="Times New Roman" w:cs="Times New Roman"/>
          <w:sz w:val="24"/>
          <w:szCs w:val="24"/>
        </w:rPr>
        <w:t xml:space="preserve"> tyrimas (N=10 – ekspertai) ir surinkti duomenys na</w:t>
      </w:r>
      <w:r w:rsidR="008228E1" w:rsidRPr="001B5E10">
        <w:rPr>
          <w:rFonts w:ascii="Times New Roman" w:hAnsi="Times New Roman" w:cs="Times New Roman"/>
          <w:sz w:val="24"/>
          <w:szCs w:val="24"/>
        </w:rPr>
        <w:t>u</w:t>
      </w:r>
      <w:r w:rsidRPr="001B5E10">
        <w:rPr>
          <w:rFonts w:ascii="Times New Roman" w:hAnsi="Times New Roman" w:cs="Times New Roman"/>
          <w:sz w:val="24"/>
          <w:szCs w:val="24"/>
        </w:rPr>
        <w:t xml:space="preserve">dojami ruošiant empirinį rodiklių sąvadą. Kiekybiniai ir kokybiniai tyrimo duomenys leido išnagrinėti darbo imigrantų gyvenimo ir darbo sąlygų įvairiapusį kontekstą ir atlikti įvykių priežastingumo analizę. Pasirinkta imtis leido užtikinti tyrimo patikimumą ir </w:t>
      </w:r>
      <w:proofErr w:type="spellStart"/>
      <w:r w:rsidRPr="001B5E10">
        <w:rPr>
          <w:rFonts w:ascii="Times New Roman" w:hAnsi="Times New Roman" w:cs="Times New Roman"/>
          <w:sz w:val="24"/>
          <w:szCs w:val="24"/>
        </w:rPr>
        <w:t>validumą</w:t>
      </w:r>
      <w:proofErr w:type="spellEnd"/>
      <w:r w:rsidRPr="001B5E10">
        <w:rPr>
          <w:rFonts w:ascii="Times New Roman" w:hAnsi="Times New Roman" w:cs="Times New Roman"/>
          <w:sz w:val="24"/>
          <w:szCs w:val="24"/>
        </w:rPr>
        <w:t xml:space="preserve">, todėl rezultatai galės būti integruoti ateities tyrimams. </w:t>
      </w:r>
      <w:r w:rsidR="00787E5A" w:rsidRPr="001B5E10">
        <w:rPr>
          <w:rFonts w:ascii="Times New Roman" w:hAnsi="Times New Roman" w:cs="Times New Roman"/>
          <w:sz w:val="24"/>
          <w:szCs w:val="24"/>
        </w:rPr>
        <w:t xml:space="preserve">Papildomai, </w:t>
      </w:r>
      <w:r w:rsidR="008228E1" w:rsidRPr="001B5E10">
        <w:rPr>
          <w:rFonts w:ascii="Times New Roman" w:hAnsi="Times New Roman" w:cs="Times New Roman"/>
          <w:sz w:val="24"/>
          <w:szCs w:val="24"/>
        </w:rPr>
        <w:t xml:space="preserve">surinkti </w:t>
      </w:r>
      <w:r w:rsidR="00787E5A" w:rsidRPr="001B5E10">
        <w:rPr>
          <w:rFonts w:ascii="Times New Roman" w:hAnsi="Times New Roman" w:cs="Times New Roman"/>
          <w:sz w:val="24"/>
          <w:szCs w:val="24"/>
        </w:rPr>
        <w:t xml:space="preserve">duomenys </w:t>
      </w:r>
      <w:r w:rsidRPr="001B5E10">
        <w:rPr>
          <w:rFonts w:ascii="Times New Roman" w:hAnsi="Times New Roman" w:cs="Times New Roman"/>
          <w:sz w:val="24"/>
          <w:szCs w:val="24"/>
        </w:rPr>
        <w:t xml:space="preserve">(1.1.2 veiklos ketvirtasis tyrimo etapas) </w:t>
      </w:r>
      <w:r w:rsidR="00787E5A" w:rsidRPr="001B5E10">
        <w:rPr>
          <w:rFonts w:ascii="Times New Roman" w:hAnsi="Times New Roman" w:cs="Times New Roman"/>
          <w:sz w:val="24"/>
          <w:szCs w:val="24"/>
        </w:rPr>
        <w:t>atskle</w:t>
      </w:r>
      <w:r w:rsidR="001A3D34">
        <w:rPr>
          <w:rFonts w:ascii="Times New Roman" w:hAnsi="Times New Roman" w:cs="Times New Roman"/>
          <w:sz w:val="24"/>
          <w:szCs w:val="24"/>
        </w:rPr>
        <w:t>ist</w:t>
      </w:r>
      <w:r w:rsidR="00787E5A" w:rsidRPr="001B5E10">
        <w:rPr>
          <w:rFonts w:ascii="Times New Roman" w:hAnsi="Times New Roman" w:cs="Times New Roman"/>
          <w:sz w:val="24"/>
          <w:szCs w:val="24"/>
        </w:rPr>
        <w:t>i visuomenės nuostatų kaitą Lietuvoje vykstančių darbo imigracijos procesų atžvilgiu. Tai lei</w:t>
      </w:r>
      <w:r w:rsidRPr="001B5E10">
        <w:rPr>
          <w:rFonts w:ascii="Times New Roman" w:hAnsi="Times New Roman" w:cs="Times New Roman"/>
          <w:sz w:val="24"/>
          <w:szCs w:val="24"/>
        </w:rPr>
        <w:t>do</w:t>
      </w:r>
      <w:r w:rsidR="00787E5A" w:rsidRPr="001B5E10">
        <w:rPr>
          <w:rFonts w:ascii="Times New Roman" w:hAnsi="Times New Roman" w:cs="Times New Roman"/>
          <w:sz w:val="24"/>
          <w:szCs w:val="24"/>
        </w:rPr>
        <w:t xml:space="preserve"> parengti empirinį darbo migrantų gyvenimo ir darbo sąlygų bei visuomenės nuostatų rodiklių sąvadą, skirtą vertinti darbo migracijos procesus.</w:t>
      </w:r>
    </w:p>
    <w:p w:rsidR="00321F25" w:rsidRPr="001B5E10" w:rsidRDefault="00787E5A" w:rsidP="008228E1">
      <w:pPr>
        <w:spacing w:after="0" w:line="360" w:lineRule="auto"/>
        <w:ind w:firstLine="567"/>
        <w:jc w:val="both"/>
        <w:rPr>
          <w:rFonts w:ascii="Times New Roman" w:eastAsia="Times New Roman" w:hAnsi="Times New Roman" w:cs="Times New Roman"/>
          <w:bCs/>
          <w:sz w:val="24"/>
          <w:szCs w:val="24"/>
        </w:rPr>
      </w:pPr>
      <w:r w:rsidRPr="001B5E10">
        <w:rPr>
          <w:rFonts w:ascii="Times New Roman" w:hAnsi="Times New Roman" w:cs="Times New Roman"/>
          <w:sz w:val="24"/>
          <w:szCs w:val="24"/>
        </w:rPr>
        <w:t>Empirinis rodiklių sąvadas sudarytas vertin</w:t>
      </w:r>
      <w:r w:rsidR="002E2344" w:rsidRPr="001B5E10">
        <w:rPr>
          <w:rFonts w:ascii="Times New Roman" w:hAnsi="Times New Roman" w:cs="Times New Roman"/>
          <w:sz w:val="24"/>
          <w:szCs w:val="24"/>
        </w:rPr>
        <w:t>ti</w:t>
      </w:r>
      <w:r w:rsidRPr="001B5E10">
        <w:rPr>
          <w:rFonts w:ascii="Times New Roman" w:hAnsi="Times New Roman" w:cs="Times New Roman"/>
          <w:sz w:val="24"/>
          <w:szCs w:val="24"/>
        </w:rPr>
        <w:t xml:space="preserve"> darbo </w:t>
      </w:r>
      <w:r w:rsidR="008228E1" w:rsidRPr="001B5E10">
        <w:rPr>
          <w:rFonts w:ascii="Times New Roman" w:hAnsi="Times New Roman" w:cs="Times New Roman"/>
          <w:sz w:val="24"/>
          <w:szCs w:val="24"/>
        </w:rPr>
        <w:t>i</w:t>
      </w:r>
      <w:r w:rsidRPr="001B5E10">
        <w:rPr>
          <w:rFonts w:ascii="Times New Roman" w:hAnsi="Times New Roman" w:cs="Times New Roman"/>
          <w:sz w:val="24"/>
          <w:szCs w:val="24"/>
        </w:rPr>
        <w:t>migracijos proces</w:t>
      </w:r>
      <w:r w:rsidR="002E2344" w:rsidRPr="001B5E10">
        <w:rPr>
          <w:rFonts w:ascii="Times New Roman" w:hAnsi="Times New Roman" w:cs="Times New Roman"/>
          <w:sz w:val="24"/>
          <w:szCs w:val="24"/>
        </w:rPr>
        <w:t>us. Šis rodiklių sąvadas apima</w:t>
      </w:r>
      <w:r w:rsidRPr="001B5E10">
        <w:rPr>
          <w:rFonts w:ascii="Times New Roman" w:hAnsi="Times New Roman" w:cs="Times New Roman"/>
          <w:sz w:val="24"/>
          <w:szCs w:val="24"/>
        </w:rPr>
        <w:t xml:space="preserve"> tuos kintamuosius, kurių negalima išskirti atlikus teorinę literatūros ir esamos darbo imigracijos / i</w:t>
      </w:r>
      <w:r w:rsidR="00BC5810" w:rsidRPr="001B5E10">
        <w:rPr>
          <w:rFonts w:ascii="Times New Roman" w:hAnsi="Times New Roman" w:cs="Times New Roman"/>
          <w:sz w:val="24"/>
          <w:szCs w:val="24"/>
        </w:rPr>
        <w:t xml:space="preserve">ntegracijos politikos analizę. </w:t>
      </w:r>
      <w:r w:rsidRPr="001B5E10">
        <w:rPr>
          <w:rFonts w:ascii="Times New Roman" w:hAnsi="Times New Roman" w:cs="Times New Roman"/>
          <w:sz w:val="24"/>
          <w:szCs w:val="24"/>
        </w:rPr>
        <w:t>Šio rodiklių sąvado pagrindiniai kintamieji išskiriami remiantis darbo migrantų praktika, išskiriant svarbiausias problemines sritis ir apim</w:t>
      </w:r>
      <w:r w:rsidR="00BC5810" w:rsidRPr="001B5E10">
        <w:rPr>
          <w:rFonts w:ascii="Times New Roman" w:hAnsi="Times New Roman" w:cs="Times New Roman"/>
          <w:sz w:val="24"/>
          <w:szCs w:val="24"/>
        </w:rPr>
        <w:t>a</w:t>
      </w:r>
      <w:r w:rsidRPr="001B5E10">
        <w:rPr>
          <w:rFonts w:ascii="Times New Roman" w:hAnsi="Times New Roman" w:cs="Times New Roman"/>
          <w:sz w:val="24"/>
          <w:szCs w:val="24"/>
        </w:rPr>
        <w:t xml:space="preserve"> jų poziciją socialinėje erdvėje. Dėl to, empirinis rodiklių skirtas matuoti ir vertinti darbo migrantų integracijos procesus praktikoje.</w:t>
      </w:r>
      <w:r w:rsidR="002E2344" w:rsidRPr="001B5E10">
        <w:rPr>
          <w:rFonts w:ascii="Times New Roman" w:eastAsia="Times New Roman" w:hAnsi="Times New Roman" w:cs="Times New Roman"/>
          <w:bCs/>
          <w:sz w:val="24"/>
          <w:szCs w:val="24"/>
        </w:rPr>
        <w:t xml:space="preserve"> Empirinis rodiklių sąvadas </w:t>
      </w:r>
      <w:r w:rsidR="00BC5810" w:rsidRPr="001B5E10">
        <w:rPr>
          <w:rFonts w:ascii="Times New Roman" w:eastAsia="Times New Roman" w:hAnsi="Times New Roman" w:cs="Times New Roman"/>
          <w:bCs/>
          <w:sz w:val="24"/>
          <w:szCs w:val="24"/>
        </w:rPr>
        <w:t>parengtas</w:t>
      </w:r>
      <w:r w:rsidR="002E2344" w:rsidRPr="001B5E10">
        <w:rPr>
          <w:rFonts w:ascii="Times New Roman" w:eastAsia="Times New Roman" w:hAnsi="Times New Roman" w:cs="Times New Roman"/>
          <w:bCs/>
          <w:sz w:val="24"/>
          <w:szCs w:val="24"/>
        </w:rPr>
        <w:t xml:space="preserve"> atsižvelgiant į</w:t>
      </w:r>
      <w:r w:rsidR="00BC5810" w:rsidRPr="001B5E10">
        <w:rPr>
          <w:rFonts w:ascii="Times New Roman" w:eastAsia="Times New Roman" w:hAnsi="Times New Roman" w:cs="Times New Roman"/>
          <w:bCs/>
          <w:sz w:val="24"/>
          <w:szCs w:val="24"/>
        </w:rPr>
        <w:t xml:space="preserve"> teorinio rodiklių sąvado</w:t>
      </w:r>
      <w:r w:rsidR="002E2344" w:rsidRPr="001B5E10">
        <w:rPr>
          <w:rFonts w:ascii="Times New Roman" w:eastAsia="Times New Roman" w:hAnsi="Times New Roman" w:cs="Times New Roman"/>
          <w:bCs/>
          <w:sz w:val="24"/>
          <w:szCs w:val="24"/>
        </w:rPr>
        <w:t xml:space="preserve"> </w:t>
      </w:r>
      <w:r w:rsidR="00BC5810" w:rsidRPr="001B5E10">
        <w:rPr>
          <w:rFonts w:ascii="Times New Roman" w:eastAsia="Times New Roman" w:hAnsi="Times New Roman" w:cs="Times New Roman"/>
          <w:bCs/>
          <w:sz w:val="24"/>
          <w:szCs w:val="24"/>
        </w:rPr>
        <w:t xml:space="preserve">(1.1.1 veikla) </w:t>
      </w:r>
      <w:r w:rsidR="002E2344" w:rsidRPr="001B5E10">
        <w:rPr>
          <w:rFonts w:ascii="Times New Roman" w:eastAsia="Times New Roman" w:hAnsi="Times New Roman" w:cs="Times New Roman"/>
          <w:bCs/>
          <w:sz w:val="24"/>
          <w:szCs w:val="24"/>
        </w:rPr>
        <w:t>struktūrines dalis ir jų turinį</w:t>
      </w:r>
      <w:r w:rsidR="00BC5810" w:rsidRPr="001B5E10">
        <w:rPr>
          <w:rFonts w:ascii="Times New Roman" w:eastAsia="Times New Roman" w:hAnsi="Times New Roman" w:cs="Times New Roman"/>
          <w:bCs/>
          <w:sz w:val="24"/>
          <w:szCs w:val="24"/>
        </w:rPr>
        <w:t xml:space="preserve"> ir e</w:t>
      </w:r>
      <w:r w:rsidR="002E2344" w:rsidRPr="001B5E10">
        <w:rPr>
          <w:rFonts w:ascii="Times New Roman" w:eastAsia="Times New Roman" w:hAnsi="Times New Roman" w:cs="Times New Roman"/>
          <w:bCs/>
          <w:sz w:val="24"/>
          <w:szCs w:val="24"/>
        </w:rPr>
        <w:t>mpirinio tyrimo rezultatus. Empirinis rodiklių sąvadas rengiamas siekiant pagilinti, praplėsti ir patikslinti teorinį rodiklių sąvadą, o atsižvelgiant į šio rodiklių sąvado tikslą – darbo migracijos procesų vertinimas – jis gali būti pasiektas tik empirinių duomenų pagrindu. Būtent 1.1.2 veiklos pagrindu surinkti empiriniai duomenys lei</w:t>
      </w:r>
      <w:r w:rsidR="00BC5810" w:rsidRPr="001B5E10">
        <w:rPr>
          <w:rFonts w:ascii="Times New Roman" w:eastAsia="Times New Roman" w:hAnsi="Times New Roman" w:cs="Times New Roman"/>
          <w:bCs/>
          <w:sz w:val="24"/>
          <w:szCs w:val="24"/>
        </w:rPr>
        <w:t>do</w:t>
      </w:r>
      <w:r w:rsidR="002E2344" w:rsidRPr="001B5E10">
        <w:rPr>
          <w:rFonts w:ascii="Times New Roman" w:eastAsia="Times New Roman" w:hAnsi="Times New Roman" w:cs="Times New Roman"/>
          <w:bCs/>
          <w:sz w:val="24"/>
          <w:szCs w:val="24"/>
        </w:rPr>
        <w:t xml:space="preserve"> sudaryti empirinių rodiklių sąvadą, kuris padės atskleisti darbo migracijos procesų struktūrą, stebėti kaitą, atskleisti praktikoje svarbiausius rodiklius vertinant TŠP darbo migrantų integracijos procesus ir darbo migracijos politikos formavimą</w:t>
      </w:r>
      <w:r w:rsidR="00655AA8" w:rsidRPr="001B5E10">
        <w:rPr>
          <w:rFonts w:ascii="Times New Roman" w:eastAsia="Times New Roman" w:hAnsi="Times New Roman" w:cs="Times New Roman"/>
          <w:bCs/>
          <w:sz w:val="24"/>
          <w:szCs w:val="24"/>
        </w:rPr>
        <w:t>. Siekiant stebėti darbo imigracijos procesus bei vertinti politikos kaitą reikalingi tęstiniai empiriniai tyrimai, kurie leistų surinkti duomenis ir taikyti empirinį rodiklių sąvadą, taip įvertinant</w:t>
      </w:r>
      <w:r w:rsidR="002625F9" w:rsidRPr="001B5E10">
        <w:rPr>
          <w:rFonts w:ascii="Times New Roman" w:eastAsia="Times New Roman" w:hAnsi="Times New Roman" w:cs="Times New Roman"/>
          <w:bCs/>
          <w:sz w:val="24"/>
          <w:szCs w:val="24"/>
        </w:rPr>
        <w:t xml:space="preserve"> politikos</w:t>
      </w:r>
      <w:r w:rsidR="00655AA8" w:rsidRPr="001B5E10">
        <w:rPr>
          <w:rFonts w:ascii="Times New Roman" w:eastAsia="Times New Roman" w:hAnsi="Times New Roman" w:cs="Times New Roman"/>
          <w:bCs/>
          <w:sz w:val="24"/>
          <w:szCs w:val="24"/>
        </w:rPr>
        <w:t xml:space="preserve"> </w:t>
      </w:r>
      <w:r w:rsidR="008228E1" w:rsidRPr="001B5E10">
        <w:rPr>
          <w:rFonts w:ascii="Times New Roman" w:eastAsia="Times New Roman" w:hAnsi="Times New Roman" w:cs="Times New Roman"/>
          <w:bCs/>
          <w:sz w:val="24"/>
          <w:szCs w:val="24"/>
        </w:rPr>
        <w:t xml:space="preserve">ir darbo migrantų integracijos </w:t>
      </w:r>
      <w:r w:rsidR="00655AA8" w:rsidRPr="001B5E10">
        <w:rPr>
          <w:rFonts w:ascii="Times New Roman" w:eastAsia="Times New Roman" w:hAnsi="Times New Roman" w:cs="Times New Roman"/>
          <w:bCs/>
          <w:sz w:val="24"/>
          <w:szCs w:val="24"/>
        </w:rPr>
        <w:t>pokyčius.</w:t>
      </w:r>
    </w:p>
    <w:p w:rsidR="00645AC7" w:rsidRDefault="00645AC7">
      <w:pPr>
        <w:rPr>
          <w:rFonts w:ascii="Times New Roman" w:eastAsia="Times New Roman" w:hAnsi="Times New Roman" w:cs="Times New Roman"/>
          <w:bCs/>
          <w:sz w:val="20"/>
        </w:rPr>
        <w:sectPr w:rsidR="00645AC7" w:rsidSect="00645AC7">
          <w:footerReference w:type="default" r:id="rId10"/>
          <w:pgSz w:w="11906" w:h="16838"/>
          <w:pgMar w:top="1701" w:right="567" w:bottom="1134" w:left="1701" w:header="567" w:footer="567" w:gutter="0"/>
          <w:cols w:space="1296"/>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2"/>
        <w:gridCol w:w="2693"/>
        <w:gridCol w:w="9228"/>
      </w:tblGrid>
      <w:tr w:rsidR="006131E7" w:rsidRPr="009A554F" w:rsidTr="00AD2D13">
        <w:trPr>
          <w:trHeight w:val="484"/>
        </w:trPr>
        <w:tc>
          <w:tcPr>
            <w:tcW w:w="14093" w:type="dxa"/>
            <w:gridSpan w:val="3"/>
            <w:shd w:val="clear" w:color="auto" w:fill="FFFFFF" w:themeFill="background1"/>
            <w:tcMar>
              <w:top w:w="0" w:type="dxa"/>
              <w:left w:w="45" w:type="dxa"/>
              <w:bottom w:w="0" w:type="dxa"/>
              <w:right w:w="45" w:type="dxa"/>
            </w:tcMar>
            <w:vAlign w:val="center"/>
          </w:tcPr>
          <w:p w:rsidR="006131E7" w:rsidRPr="009A554F" w:rsidRDefault="00321F25" w:rsidP="009A554F">
            <w:pPr>
              <w:shd w:val="clear" w:color="auto" w:fill="FFFFFF" w:themeFill="background1"/>
              <w:spacing w:after="0" w:line="240" w:lineRule="auto"/>
              <w:contextualSpacing/>
              <w:jc w:val="center"/>
              <w:rPr>
                <w:rFonts w:ascii="Times New Roman" w:eastAsia="Times New Roman" w:hAnsi="Times New Roman" w:cs="Times New Roman"/>
                <w:sz w:val="24"/>
                <w:szCs w:val="24"/>
                <w:lang w:eastAsia="lt-LT"/>
              </w:rPr>
            </w:pPr>
            <w:r w:rsidRPr="001B5E10">
              <w:rPr>
                <w:rFonts w:ascii="Times New Roman" w:eastAsia="Times New Roman" w:hAnsi="Times New Roman" w:cs="Times New Roman"/>
                <w:bCs/>
                <w:sz w:val="20"/>
              </w:rPr>
              <w:lastRenderedPageBreak/>
              <w:br w:type="page"/>
            </w:r>
            <w:r w:rsidR="006131E7" w:rsidRPr="009A554F">
              <w:rPr>
                <w:rFonts w:ascii="Times New Roman" w:eastAsia="Times New Roman" w:hAnsi="Times New Roman" w:cs="Times New Roman"/>
                <w:b/>
                <w:bCs/>
                <w:sz w:val="24"/>
                <w:szCs w:val="24"/>
                <w:lang w:eastAsia="lt-LT"/>
              </w:rPr>
              <w:t>1. Darbo imigracijos struktūra</w:t>
            </w:r>
          </w:p>
        </w:tc>
      </w:tr>
      <w:tr w:rsidR="006131E7" w:rsidRPr="009A554F" w:rsidTr="00AD2D13">
        <w:trPr>
          <w:trHeight w:val="548"/>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jc w:val="center"/>
              <w:rPr>
                <w:rFonts w:ascii="Times New Roman" w:eastAsia="Times New Roman" w:hAnsi="Times New Roman" w:cs="Times New Roman"/>
                <w:b/>
                <w:bCs/>
                <w:sz w:val="24"/>
                <w:szCs w:val="24"/>
                <w:lang w:eastAsia="lt-LT"/>
              </w:rPr>
            </w:pPr>
            <w:r w:rsidRPr="009A554F">
              <w:rPr>
                <w:rFonts w:ascii="Times New Roman" w:hAnsi="Times New Roman" w:cs="Times New Roman"/>
                <w:sz w:val="24"/>
                <w:szCs w:val="24"/>
              </w:rPr>
              <w:br w:type="page"/>
            </w:r>
            <w:r w:rsidRPr="009A554F">
              <w:rPr>
                <w:rFonts w:ascii="Times New Roman" w:hAnsi="Times New Roman" w:cs="Times New Roman"/>
                <w:sz w:val="24"/>
                <w:szCs w:val="24"/>
              </w:rPr>
              <w:br w:type="page"/>
            </w:r>
            <w:r w:rsidRPr="009A554F">
              <w:rPr>
                <w:rFonts w:ascii="Times New Roman" w:hAnsi="Times New Roman" w:cs="Times New Roman"/>
                <w:sz w:val="24"/>
                <w:szCs w:val="24"/>
              </w:rPr>
              <w:br w:type="page"/>
            </w:r>
            <w:r w:rsidRPr="009A554F">
              <w:rPr>
                <w:rFonts w:ascii="Times New Roman" w:eastAsia="Times New Roman" w:hAnsi="Times New Roman" w:cs="Times New Roman"/>
                <w:b/>
                <w:bCs/>
                <w:sz w:val="24"/>
                <w:szCs w:val="24"/>
                <w:lang w:eastAsia="lt-LT"/>
              </w:rPr>
              <w:t>Analizės aspektas</w:t>
            </w:r>
          </w:p>
        </w:tc>
        <w:tc>
          <w:tcPr>
            <w:tcW w:w="2693" w:type="dxa"/>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jc w:val="center"/>
              <w:rPr>
                <w:rFonts w:ascii="Times New Roman" w:eastAsia="Times New Roman" w:hAnsi="Times New Roman" w:cs="Times New Roman"/>
                <w:b/>
                <w:bCs/>
                <w:sz w:val="24"/>
                <w:szCs w:val="24"/>
                <w:lang w:eastAsia="lt-LT"/>
              </w:rPr>
            </w:pPr>
            <w:r w:rsidRPr="009A554F">
              <w:rPr>
                <w:rFonts w:ascii="Times New Roman" w:eastAsia="Times New Roman" w:hAnsi="Times New Roman" w:cs="Times New Roman"/>
                <w:b/>
                <w:bCs/>
                <w:sz w:val="24"/>
                <w:szCs w:val="24"/>
                <w:lang w:eastAsia="lt-LT"/>
              </w:rPr>
              <w:t>Rodikliai</w:t>
            </w:r>
          </w:p>
        </w:tc>
        <w:tc>
          <w:tcPr>
            <w:tcW w:w="9228" w:type="dxa"/>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jc w:val="center"/>
              <w:rPr>
                <w:rFonts w:ascii="Times New Roman" w:eastAsia="Times New Roman" w:hAnsi="Times New Roman" w:cs="Times New Roman"/>
                <w:b/>
                <w:bCs/>
                <w:sz w:val="24"/>
                <w:szCs w:val="24"/>
                <w:lang w:eastAsia="lt-LT"/>
              </w:rPr>
            </w:pPr>
            <w:r w:rsidRPr="009A554F">
              <w:rPr>
                <w:rFonts w:ascii="Times New Roman" w:eastAsia="Times New Roman" w:hAnsi="Times New Roman" w:cs="Times New Roman"/>
                <w:b/>
                <w:bCs/>
                <w:sz w:val="24"/>
                <w:szCs w:val="24"/>
                <w:lang w:eastAsia="lt-LT"/>
              </w:rPr>
              <w:t>Rezultatai</w:t>
            </w:r>
          </w:p>
        </w:tc>
      </w:tr>
      <w:tr w:rsidR="006131E7" w:rsidRPr="009A554F" w:rsidTr="00AD2D13">
        <w:trPr>
          <w:trHeight w:val="794"/>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t>Socialinės ir demografinės darbo migrantų charakteristikos</w:t>
            </w:r>
          </w:p>
        </w:tc>
        <w:tc>
          <w:tcPr>
            <w:tcW w:w="2693" w:type="dxa"/>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Šalyje gyvenančių darbo migrantų skaičius pagal lytį, amžių, pilietybę, išsilavinimą, gyvenimo Lietuvoje trukmę</w:t>
            </w:r>
          </w:p>
        </w:tc>
        <w:tc>
          <w:tcPr>
            <w:tcW w:w="9228" w:type="dxa"/>
            <w:tcMar>
              <w:top w:w="0" w:type="dxa"/>
              <w:left w:w="45" w:type="dxa"/>
              <w:bottom w:w="0" w:type="dxa"/>
              <w:right w:w="45" w:type="dxa"/>
            </w:tcMar>
            <w:vAlign w:val="center"/>
          </w:tcPr>
          <w:p w:rsidR="001A3D34" w:rsidRPr="001A3D34" w:rsidRDefault="001A3D34"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1A3D34">
              <w:rPr>
                <w:rFonts w:ascii="Times New Roman" w:eastAsia="Times New Roman" w:hAnsi="Times New Roman" w:cs="Times New Roman"/>
                <w:sz w:val="24"/>
                <w:szCs w:val="24"/>
                <w:lang w:eastAsia="lt-LT"/>
              </w:rPr>
              <w:t>2015 m.</w:t>
            </w:r>
          </w:p>
          <w:p w:rsidR="006131E7" w:rsidRPr="009A554F" w:rsidRDefault="009A554F"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u w:val="single"/>
                <w:lang w:eastAsia="lt-LT"/>
              </w:rPr>
              <w:t>Lytis</w:t>
            </w:r>
            <w:r w:rsidR="001B5E10" w:rsidRPr="009A554F">
              <w:rPr>
                <w:rFonts w:ascii="Times New Roman" w:eastAsia="Times New Roman" w:hAnsi="Times New Roman" w:cs="Times New Roman"/>
                <w:sz w:val="24"/>
                <w:szCs w:val="24"/>
                <w:u w:val="single"/>
                <w:lang w:eastAsia="lt-LT"/>
              </w:rPr>
              <w:t xml:space="preserve"> </w:t>
            </w:r>
            <w:r>
              <w:rPr>
                <w:rFonts w:ascii="Times New Roman" w:eastAsia="Times New Roman" w:hAnsi="Times New Roman" w:cs="Times New Roman"/>
                <w:sz w:val="24"/>
                <w:szCs w:val="24"/>
                <w:u w:val="single"/>
                <w:lang w:eastAsia="lt-LT"/>
              </w:rPr>
              <w:t>(proc.)</w:t>
            </w:r>
            <w:r w:rsidR="001B5E10" w:rsidRPr="009A554F">
              <w:rPr>
                <w:rFonts w:ascii="Times New Roman" w:eastAsia="Times New Roman" w:hAnsi="Times New Roman" w:cs="Times New Roman"/>
                <w:sz w:val="24"/>
                <w:szCs w:val="24"/>
                <w:lang w:eastAsia="lt-LT"/>
              </w:rPr>
              <w:t>: Vyrai 93,4, Moterys 6,6;</w:t>
            </w:r>
          </w:p>
          <w:p w:rsidR="001B5E10" w:rsidRPr="009A554F" w:rsidRDefault="009A554F"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u w:val="single"/>
                <w:lang w:eastAsia="lt-LT"/>
              </w:rPr>
              <w:t>A</w:t>
            </w:r>
            <w:r w:rsidR="001B5E10" w:rsidRPr="009A554F">
              <w:rPr>
                <w:rFonts w:ascii="Times New Roman" w:eastAsia="Times New Roman" w:hAnsi="Times New Roman" w:cs="Times New Roman"/>
                <w:sz w:val="24"/>
                <w:szCs w:val="24"/>
                <w:u w:val="single"/>
                <w:lang w:eastAsia="lt-LT"/>
              </w:rPr>
              <w:t>mži</w:t>
            </w:r>
            <w:r>
              <w:rPr>
                <w:rFonts w:ascii="Times New Roman" w:eastAsia="Times New Roman" w:hAnsi="Times New Roman" w:cs="Times New Roman"/>
                <w:sz w:val="24"/>
                <w:szCs w:val="24"/>
                <w:u w:val="single"/>
                <w:lang w:eastAsia="lt-LT"/>
              </w:rPr>
              <w:t>us (proc.)</w:t>
            </w:r>
            <w:r>
              <w:rPr>
                <w:rFonts w:ascii="Times New Roman" w:eastAsia="Times New Roman" w:hAnsi="Times New Roman" w:cs="Times New Roman"/>
                <w:sz w:val="24"/>
                <w:szCs w:val="24"/>
                <w:lang w:eastAsia="lt-LT"/>
              </w:rPr>
              <w:t>: 20-24 m.</w:t>
            </w:r>
            <w:r w:rsidR="001B5E10" w:rsidRPr="009A554F">
              <w:rPr>
                <w:rFonts w:ascii="Times New Roman" w:eastAsia="Times New Roman" w:hAnsi="Times New Roman" w:cs="Times New Roman"/>
                <w:sz w:val="24"/>
                <w:szCs w:val="24"/>
                <w:lang w:eastAsia="lt-LT"/>
              </w:rPr>
              <w:t xml:space="preserve"> 2,6</w:t>
            </w:r>
            <w:r>
              <w:rPr>
                <w:rFonts w:ascii="Times New Roman" w:eastAsia="Times New Roman" w:hAnsi="Times New Roman" w:cs="Times New Roman"/>
                <w:sz w:val="24"/>
                <w:szCs w:val="24"/>
                <w:lang w:eastAsia="lt-LT"/>
              </w:rPr>
              <w:t xml:space="preserve">; 25-29 m. </w:t>
            </w:r>
            <w:r w:rsidR="001B5E10" w:rsidRPr="009A554F">
              <w:rPr>
                <w:rFonts w:ascii="Times New Roman" w:eastAsia="Times New Roman" w:hAnsi="Times New Roman" w:cs="Times New Roman"/>
                <w:sz w:val="24"/>
                <w:szCs w:val="24"/>
                <w:lang w:eastAsia="lt-LT"/>
              </w:rPr>
              <w:t>13,2; 30-34</w:t>
            </w:r>
            <w:r>
              <w:rPr>
                <w:rFonts w:ascii="Times New Roman" w:eastAsia="Times New Roman" w:hAnsi="Times New Roman" w:cs="Times New Roman"/>
                <w:sz w:val="24"/>
                <w:szCs w:val="24"/>
                <w:lang w:eastAsia="lt-LT"/>
              </w:rPr>
              <w:t xml:space="preserve"> m. </w:t>
            </w:r>
            <w:r w:rsidR="001B5E10" w:rsidRPr="009A554F">
              <w:rPr>
                <w:rFonts w:ascii="Times New Roman" w:eastAsia="Times New Roman" w:hAnsi="Times New Roman" w:cs="Times New Roman"/>
                <w:sz w:val="24"/>
                <w:szCs w:val="24"/>
                <w:lang w:eastAsia="lt-LT"/>
              </w:rPr>
              <w:t>20,3; 35-39</w:t>
            </w:r>
            <w:r>
              <w:rPr>
                <w:rFonts w:ascii="Times New Roman" w:eastAsia="Times New Roman" w:hAnsi="Times New Roman" w:cs="Times New Roman"/>
                <w:sz w:val="24"/>
                <w:szCs w:val="24"/>
                <w:lang w:eastAsia="lt-LT"/>
              </w:rPr>
              <w:t xml:space="preserve"> m.</w:t>
            </w:r>
            <w:r w:rsidR="001B5E10" w:rsidRPr="009A554F">
              <w:rPr>
                <w:rFonts w:ascii="Times New Roman" w:eastAsia="Times New Roman" w:hAnsi="Times New Roman" w:cs="Times New Roman"/>
                <w:sz w:val="24"/>
                <w:szCs w:val="24"/>
                <w:lang w:eastAsia="lt-LT"/>
              </w:rPr>
              <w:t xml:space="preserve"> 20,0; 40-44</w:t>
            </w:r>
            <w:r>
              <w:rPr>
                <w:rFonts w:ascii="Times New Roman" w:eastAsia="Times New Roman" w:hAnsi="Times New Roman" w:cs="Times New Roman"/>
                <w:sz w:val="24"/>
                <w:szCs w:val="24"/>
                <w:lang w:eastAsia="lt-LT"/>
              </w:rPr>
              <w:t xml:space="preserve"> m.</w:t>
            </w:r>
            <w:r w:rsidR="001B5E10" w:rsidRPr="009A554F">
              <w:rPr>
                <w:rFonts w:ascii="Times New Roman" w:eastAsia="Times New Roman" w:hAnsi="Times New Roman" w:cs="Times New Roman"/>
                <w:sz w:val="24"/>
                <w:szCs w:val="24"/>
                <w:lang w:eastAsia="lt-LT"/>
              </w:rPr>
              <w:t xml:space="preserve"> 14,2;  45-49</w:t>
            </w:r>
            <w:r>
              <w:rPr>
                <w:rFonts w:ascii="Times New Roman" w:eastAsia="Times New Roman" w:hAnsi="Times New Roman" w:cs="Times New Roman"/>
                <w:sz w:val="24"/>
                <w:szCs w:val="24"/>
                <w:lang w:eastAsia="lt-LT"/>
              </w:rPr>
              <w:t xml:space="preserve"> m. </w:t>
            </w:r>
            <w:r w:rsidR="001B5E10" w:rsidRPr="009A554F">
              <w:rPr>
                <w:rFonts w:ascii="Times New Roman" w:eastAsia="Times New Roman" w:hAnsi="Times New Roman" w:cs="Times New Roman"/>
                <w:sz w:val="24"/>
                <w:szCs w:val="24"/>
                <w:lang w:eastAsia="lt-LT"/>
              </w:rPr>
              <w:t>11,0</w:t>
            </w:r>
            <w:r>
              <w:rPr>
                <w:rFonts w:ascii="Times New Roman" w:eastAsia="Times New Roman" w:hAnsi="Times New Roman" w:cs="Times New Roman"/>
                <w:sz w:val="24"/>
                <w:szCs w:val="24"/>
                <w:lang w:eastAsia="lt-LT"/>
              </w:rPr>
              <w:t>; 50-54 m.</w:t>
            </w:r>
            <w:r w:rsidR="001B5E10" w:rsidRPr="009A554F">
              <w:rPr>
                <w:rFonts w:ascii="Times New Roman" w:eastAsia="Times New Roman" w:hAnsi="Times New Roman" w:cs="Times New Roman"/>
                <w:sz w:val="24"/>
                <w:szCs w:val="24"/>
                <w:lang w:eastAsia="lt-LT"/>
              </w:rPr>
              <w:t xml:space="preserve"> 9,7; 55-59</w:t>
            </w:r>
            <w:r>
              <w:rPr>
                <w:rFonts w:ascii="Times New Roman" w:eastAsia="Times New Roman" w:hAnsi="Times New Roman" w:cs="Times New Roman"/>
                <w:sz w:val="24"/>
                <w:szCs w:val="24"/>
                <w:lang w:eastAsia="lt-LT"/>
              </w:rPr>
              <w:t xml:space="preserve"> m.</w:t>
            </w:r>
            <w:r w:rsidR="001B5E10" w:rsidRPr="009A554F">
              <w:rPr>
                <w:rFonts w:ascii="Times New Roman" w:eastAsia="Times New Roman" w:hAnsi="Times New Roman" w:cs="Times New Roman"/>
                <w:sz w:val="24"/>
                <w:szCs w:val="24"/>
                <w:lang w:eastAsia="lt-LT"/>
              </w:rPr>
              <w:t xml:space="preserve"> 7,1</w:t>
            </w:r>
            <w:r>
              <w:rPr>
                <w:rFonts w:ascii="Times New Roman" w:eastAsia="Times New Roman" w:hAnsi="Times New Roman" w:cs="Times New Roman"/>
                <w:sz w:val="24"/>
                <w:szCs w:val="24"/>
                <w:lang w:eastAsia="lt-LT"/>
              </w:rPr>
              <w:t>; 60-64 m.</w:t>
            </w:r>
            <w:r w:rsidR="001B5E10" w:rsidRPr="009A554F">
              <w:rPr>
                <w:rFonts w:ascii="Times New Roman" w:eastAsia="Times New Roman" w:hAnsi="Times New Roman" w:cs="Times New Roman"/>
                <w:sz w:val="24"/>
                <w:szCs w:val="24"/>
                <w:lang w:eastAsia="lt-LT"/>
              </w:rPr>
              <w:t xml:space="preserve"> 1,9.</w:t>
            </w:r>
          </w:p>
          <w:p w:rsidR="001B5E10" w:rsidRPr="009A554F" w:rsidRDefault="001B5E10"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u w:val="single"/>
                <w:lang w:eastAsia="lt-LT"/>
              </w:rPr>
              <w:t>Pilietyb</w:t>
            </w:r>
            <w:r w:rsidR="009A554F">
              <w:rPr>
                <w:rFonts w:ascii="Times New Roman" w:eastAsia="Times New Roman" w:hAnsi="Times New Roman" w:cs="Times New Roman"/>
                <w:sz w:val="24"/>
                <w:szCs w:val="24"/>
                <w:u w:val="single"/>
                <w:lang w:eastAsia="lt-LT"/>
              </w:rPr>
              <w:t>ė (proc.)</w:t>
            </w:r>
            <w:r w:rsidR="009A554F">
              <w:rPr>
                <w:rFonts w:ascii="Times New Roman" w:eastAsia="Times New Roman" w:hAnsi="Times New Roman" w:cs="Times New Roman"/>
                <w:sz w:val="24"/>
                <w:szCs w:val="24"/>
                <w:lang w:eastAsia="lt-LT"/>
              </w:rPr>
              <w:t xml:space="preserve">: Baltarusija </w:t>
            </w:r>
            <w:r w:rsidRPr="009A554F">
              <w:rPr>
                <w:rFonts w:ascii="Times New Roman" w:eastAsia="Times New Roman" w:hAnsi="Times New Roman" w:cs="Times New Roman"/>
                <w:sz w:val="24"/>
                <w:szCs w:val="24"/>
                <w:lang w:eastAsia="lt-LT"/>
              </w:rPr>
              <w:t xml:space="preserve">28,4; </w:t>
            </w:r>
            <w:r w:rsidR="009A554F">
              <w:rPr>
                <w:rFonts w:ascii="Times New Roman" w:eastAsia="Times New Roman" w:hAnsi="Times New Roman" w:cs="Times New Roman"/>
                <w:sz w:val="24"/>
                <w:szCs w:val="24"/>
                <w:lang w:eastAsia="lt-LT"/>
              </w:rPr>
              <w:t xml:space="preserve">Ukraina  46,5; Rusija 7,7; JAV 1,5; Filipinai 1,5; Indija 1,1; Kinija 3,3; Meksika 1,5; Moldova 2,2; Kita </w:t>
            </w:r>
            <w:r w:rsidR="003C1EBF" w:rsidRPr="009A554F">
              <w:rPr>
                <w:rFonts w:ascii="Times New Roman" w:eastAsia="Times New Roman" w:hAnsi="Times New Roman" w:cs="Times New Roman"/>
                <w:sz w:val="24"/>
                <w:szCs w:val="24"/>
                <w:lang w:eastAsia="lt-LT"/>
              </w:rPr>
              <w:t>7,8;</w:t>
            </w:r>
          </w:p>
          <w:p w:rsidR="00072A79" w:rsidRPr="009A554F" w:rsidRDefault="003C1EBF" w:rsidP="009A554F">
            <w:pPr>
              <w:spacing w:after="0" w:line="240" w:lineRule="auto"/>
              <w:rPr>
                <w:rFonts w:ascii="Times New Roman" w:hAnsi="Times New Roman" w:cs="Times New Roman"/>
                <w:sz w:val="24"/>
                <w:szCs w:val="24"/>
              </w:rPr>
            </w:pPr>
            <w:r w:rsidRPr="009A554F">
              <w:rPr>
                <w:rFonts w:ascii="Times New Roman" w:eastAsia="Times New Roman" w:hAnsi="Times New Roman" w:cs="Times New Roman"/>
                <w:sz w:val="24"/>
                <w:szCs w:val="24"/>
                <w:u w:val="single"/>
                <w:lang w:eastAsia="lt-LT"/>
              </w:rPr>
              <w:t>Išsilavinimas</w:t>
            </w:r>
            <w:r w:rsidR="009A554F">
              <w:rPr>
                <w:rFonts w:ascii="Times New Roman" w:eastAsia="Times New Roman" w:hAnsi="Times New Roman" w:cs="Times New Roman"/>
                <w:sz w:val="24"/>
                <w:szCs w:val="24"/>
                <w:u w:val="single"/>
                <w:lang w:eastAsia="lt-LT"/>
              </w:rPr>
              <w:t xml:space="preserve"> (proc.)</w:t>
            </w:r>
            <w:r w:rsidRPr="009A554F">
              <w:rPr>
                <w:rFonts w:ascii="Times New Roman" w:eastAsia="Times New Roman" w:hAnsi="Times New Roman" w:cs="Times New Roman"/>
                <w:sz w:val="24"/>
                <w:szCs w:val="24"/>
                <w:u w:val="single"/>
                <w:lang w:eastAsia="lt-LT"/>
              </w:rPr>
              <w:t xml:space="preserve">: </w:t>
            </w:r>
            <w:r w:rsidR="009A554F">
              <w:rPr>
                <w:rFonts w:ascii="Times New Roman" w:hAnsi="Times New Roman" w:cs="Times New Roman"/>
                <w:sz w:val="24"/>
                <w:szCs w:val="24"/>
              </w:rPr>
              <w:t xml:space="preserve">Nebaigtas vidurinis 6,1; Vidurinė mokykla </w:t>
            </w:r>
            <w:r w:rsidR="00072A79" w:rsidRPr="009A554F">
              <w:rPr>
                <w:rFonts w:ascii="Times New Roman" w:hAnsi="Times New Roman" w:cs="Times New Roman"/>
                <w:sz w:val="24"/>
                <w:szCs w:val="24"/>
              </w:rPr>
              <w:t>26,1; Au</w:t>
            </w:r>
            <w:r w:rsidR="009A554F">
              <w:rPr>
                <w:rFonts w:ascii="Times New Roman" w:hAnsi="Times New Roman" w:cs="Times New Roman"/>
                <w:sz w:val="24"/>
                <w:szCs w:val="24"/>
              </w:rPr>
              <w:t xml:space="preserve">kštesnioji, profesinė mokykla </w:t>
            </w:r>
            <w:r w:rsidR="00072A79" w:rsidRPr="009A554F">
              <w:rPr>
                <w:rFonts w:ascii="Times New Roman" w:hAnsi="Times New Roman" w:cs="Times New Roman"/>
                <w:sz w:val="24"/>
                <w:szCs w:val="24"/>
              </w:rPr>
              <w:t>46,2; Aukštoji mokykla 9,7; Kita 1,9;</w:t>
            </w:r>
          </w:p>
          <w:p w:rsidR="001B5E10" w:rsidRPr="009A554F" w:rsidRDefault="00FB60F7" w:rsidP="009A554F">
            <w:pPr>
              <w:spacing w:after="0" w:line="240" w:lineRule="auto"/>
              <w:rPr>
                <w:rFonts w:ascii="Times New Roman" w:eastAsia="Times New Roman" w:hAnsi="Times New Roman" w:cs="Times New Roman"/>
                <w:sz w:val="24"/>
                <w:szCs w:val="24"/>
                <w:lang w:eastAsia="lt-LT"/>
              </w:rPr>
            </w:pPr>
            <w:r w:rsidRPr="009A554F">
              <w:rPr>
                <w:rFonts w:ascii="Times New Roman" w:hAnsi="Times New Roman" w:cs="Times New Roman"/>
                <w:sz w:val="24"/>
                <w:szCs w:val="24"/>
                <w:u w:val="single"/>
              </w:rPr>
              <w:t>Gyvenimo trukmė Lietuvoje</w:t>
            </w:r>
            <w:r w:rsidR="009A554F">
              <w:rPr>
                <w:rFonts w:ascii="Times New Roman" w:hAnsi="Times New Roman" w:cs="Times New Roman"/>
                <w:sz w:val="24"/>
                <w:szCs w:val="24"/>
                <w:u w:val="single"/>
              </w:rPr>
              <w:t xml:space="preserve"> </w:t>
            </w:r>
            <w:r w:rsidR="009A554F">
              <w:rPr>
                <w:rFonts w:ascii="Times New Roman" w:eastAsia="Times New Roman" w:hAnsi="Times New Roman" w:cs="Times New Roman"/>
                <w:sz w:val="24"/>
                <w:szCs w:val="24"/>
                <w:u w:val="single"/>
                <w:lang w:eastAsia="lt-LT"/>
              </w:rPr>
              <w:t>(proc.)</w:t>
            </w:r>
            <w:r w:rsidRPr="009A554F">
              <w:rPr>
                <w:rFonts w:ascii="Times New Roman" w:hAnsi="Times New Roman" w:cs="Times New Roman"/>
                <w:sz w:val="24"/>
                <w:szCs w:val="24"/>
                <w:u w:val="single"/>
              </w:rPr>
              <w:t>:</w:t>
            </w:r>
            <w:r w:rsidR="009A554F">
              <w:rPr>
                <w:rFonts w:ascii="Times New Roman" w:hAnsi="Times New Roman" w:cs="Times New Roman"/>
                <w:sz w:val="24"/>
                <w:szCs w:val="24"/>
              </w:rPr>
              <w:t xml:space="preserve"> Daugiau nei 8 m. 11,7; 7 4 m. 16,9; 3 ir mažiau </w:t>
            </w:r>
            <w:r w:rsidR="002170F6">
              <w:rPr>
                <w:rFonts w:ascii="Times New Roman" w:hAnsi="Times New Roman" w:cs="Times New Roman"/>
                <w:sz w:val="24"/>
                <w:szCs w:val="24"/>
              </w:rPr>
              <w:t>71,4.</w:t>
            </w:r>
          </w:p>
        </w:tc>
      </w:tr>
      <w:tr w:rsidR="006131E7" w:rsidRPr="009A554F" w:rsidTr="00AD2D13">
        <w:trPr>
          <w:trHeight w:val="387"/>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t>Darbo imigracijos dinamika</w:t>
            </w:r>
          </w:p>
        </w:tc>
        <w:tc>
          <w:tcPr>
            <w:tcW w:w="2693" w:type="dxa"/>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Atvykusių darbo migrantų skaičius per metus</w:t>
            </w:r>
          </w:p>
        </w:tc>
        <w:tc>
          <w:tcPr>
            <w:tcW w:w="9228" w:type="dxa"/>
            <w:tcMar>
              <w:top w:w="0" w:type="dxa"/>
              <w:left w:w="45" w:type="dxa"/>
              <w:bottom w:w="0" w:type="dxa"/>
              <w:right w:w="45" w:type="dxa"/>
            </w:tcMar>
            <w:vAlign w:val="center"/>
          </w:tcPr>
          <w:p w:rsidR="006131E7" w:rsidRPr="009A554F" w:rsidRDefault="00B446F8" w:rsidP="002170F6">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u w:val="single"/>
                <w:lang w:eastAsia="lt-LT"/>
              </w:rPr>
              <w:t>Išduotų darbo leidimų skaičius:</w:t>
            </w:r>
            <w:r w:rsidR="002170F6">
              <w:rPr>
                <w:rFonts w:ascii="Times New Roman" w:eastAsia="Times New Roman" w:hAnsi="Times New Roman" w:cs="Times New Roman"/>
                <w:sz w:val="24"/>
                <w:szCs w:val="24"/>
                <w:lang w:eastAsia="lt-LT"/>
              </w:rPr>
              <w:t xml:space="preserve"> 2011 m. 3327; 2012 m. </w:t>
            </w:r>
            <w:r w:rsidRPr="009A554F">
              <w:rPr>
                <w:rFonts w:ascii="Times New Roman" w:eastAsia="Times New Roman" w:hAnsi="Times New Roman" w:cs="Times New Roman"/>
                <w:sz w:val="24"/>
                <w:szCs w:val="24"/>
                <w:lang w:eastAsia="lt-LT"/>
              </w:rPr>
              <w:t>4</w:t>
            </w:r>
            <w:r w:rsidR="002170F6">
              <w:rPr>
                <w:rFonts w:ascii="Times New Roman" w:eastAsia="Times New Roman" w:hAnsi="Times New Roman" w:cs="Times New Roman"/>
                <w:sz w:val="24"/>
                <w:szCs w:val="24"/>
                <w:lang w:eastAsia="lt-LT"/>
              </w:rPr>
              <w:t>627; 2013 m. 5036; 2014 m. 5382.</w:t>
            </w:r>
          </w:p>
        </w:tc>
      </w:tr>
      <w:tr w:rsidR="006131E7" w:rsidRPr="009A554F" w:rsidTr="00AD2D13">
        <w:trPr>
          <w:trHeight w:val="403"/>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t>Darbo migrantų koncentracija</w:t>
            </w:r>
          </w:p>
        </w:tc>
        <w:tc>
          <w:tcPr>
            <w:tcW w:w="2693" w:type="dxa"/>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Lietuvoje gyvenančių darbo migrantų pasiskirstymas savivaldybėse</w:t>
            </w:r>
          </w:p>
        </w:tc>
        <w:tc>
          <w:tcPr>
            <w:tcW w:w="9228" w:type="dxa"/>
            <w:tcMar>
              <w:top w:w="0" w:type="dxa"/>
              <w:left w:w="45" w:type="dxa"/>
              <w:bottom w:w="0" w:type="dxa"/>
              <w:right w:w="45" w:type="dxa"/>
            </w:tcMar>
            <w:vAlign w:val="center"/>
          </w:tcPr>
          <w:p w:rsidR="006131E7" w:rsidRPr="009A554F" w:rsidRDefault="000B3126" w:rsidP="002170F6">
            <w:pPr>
              <w:autoSpaceDE w:val="0"/>
              <w:autoSpaceDN w:val="0"/>
              <w:adjustRightInd w:val="0"/>
              <w:spacing w:after="0" w:line="240" w:lineRule="auto"/>
              <w:rPr>
                <w:rFonts w:ascii="Times New Roman" w:eastAsia="Times New Roman" w:hAnsi="Times New Roman" w:cs="Times New Roman"/>
                <w:sz w:val="24"/>
                <w:szCs w:val="24"/>
                <w:lang w:eastAsia="lt-LT"/>
              </w:rPr>
            </w:pPr>
            <w:r w:rsidRPr="009A554F">
              <w:rPr>
                <w:rFonts w:ascii="Times New Roman" w:hAnsi="Times New Roman" w:cs="Times New Roman"/>
                <w:sz w:val="24"/>
                <w:szCs w:val="24"/>
              </w:rPr>
              <w:t>Vilnius</w:t>
            </w:r>
            <w:r w:rsidR="002024F7">
              <w:rPr>
                <w:rFonts w:ascii="Times New Roman" w:hAnsi="Times New Roman" w:cs="Times New Roman"/>
                <w:sz w:val="24"/>
                <w:szCs w:val="24"/>
              </w:rPr>
              <w:t xml:space="preserve"> </w:t>
            </w:r>
            <w:r w:rsidRPr="009A554F">
              <w:rPr>
                <w:rFonts w:ascii="Times New Roman" w:hAnsi="Times New Roman" w:cs="Times New Roman"/>
                <w:sz w:val="24"/>
                <w:szCs w:val="24"/>
              </w:rPr>
              <w:t>32,4</w:t>
            </w:r>
            <w:r w:rsidR="002170F6">
              <w:rPr>
                <w:rFonts w:ascii="Times New Roman" w:hAnsi="Times New Roman" w:cs="Times New Roman"/>
                <w:sz w:val="24"/>
                <w:szCs w:val="24"/>
              </w:rPr>
              <w:t xml:space="preserve"> proc.</w:t>
            </w:r>
            <w:r w:rsidR="002024F7">
              <w:rPr>
                <w:rFonts w:ascii="Times New Roman" w:hAnsi="Times New Roman" w:cs="Times New Roman"/>
                <w:sz w:val="24"/>
                <w:szCs w:val="24"/>
              </w:rPr>
              <w:t xml:space="preserve">; Kaunas </w:t>
            </w:r>
            <w:r w:rsidRPr="009A554F">
              <w:rPr>
                <w:rFonts w:ascii="Times New Roman" w:hAnsi="Times New Roman" w:cs="Times New Roman"/>
                <w:sz w:val="24"/>
                <w:szCs w:val="24"/>
              </w:rPr>
              <w:t>7,3</w:t>
            </w:r>
            <w:r w:rsidR="002170F6">
              <w:rPr>
                <w:rFonts w:ascii="Times New Roman" w:hAnsi="Times New Roman" w:cs="Times New Roman"/>
                <w:sz w:val="24"/>
                <w:szCs w:val="24"/>
              </w:rPr>
              <w:t xml:space="preserve"> proc.</w:t>
            </w:r>
            <w:r w:rsidR="002024F7">
              <w:rPr>
                <w:rFonts w:ascii="Times New Roman" w:hAnsi="Times New Roman" w:cs="Times New Roman"/>
                <w:sz w:val="24"/>
                <w:szCs w:val="24"/>
              </w:rPr>
              <w:t xml:space="preserve">; Klaipėda </w:t>
            </w:r>
            <w:r w:rsidRPr="009A554F">
              <w:rPr>
                <w:rFonts w:ascii="Times New Roman" w:hAnsi="Times New Roman" w:cs="Times New Roman"/>
                <w:sz w:val="24"/>
                <w:szCs w:val="24"/>
              </w:rPr>
              <w:t>51,4</w:t>
            </w:r>
            <w:r w:rsidR="002170F6">
              <w:rPr>
                <w:rFonts w:ascii="Times New Roman" w:hAnsi="Times New Roman" w:cs="Times New Roman"/>
                <w:sz w:val="24"/>
                <w:szCs w:val="24"/>
              </w:rPr>
              <w:t xml:space="preserve"> proc.</w:t>
            </w:r>
            <w:r w:rsidRPr="009A554F">
              <w:rPr>
                <w:rFonts w:ascii="Times New Roman" w:hAnsi="Times New Roman" w:cs="Times New Roman"/>
                <w:sz w:val="24"/>
                <w:szCs w:val="24"/>
              </w:rPr>
              <w:t>; Panevėžys 0,6</w:t>
            </w:r>
            <w:r w:rsidR="002170F6">
              <w:rPr>
                <w:rFonts w:ascii="Times New Roman" w:hAnsi="Times New Roman" w:cs="Times New Roman"/>
                <w:sz w:val="24"/>
                <w:szCs w:val="24"/>
              </w:rPr>
              <w:t xml:space="preserve"> proc.</w:t>
            </w:r>
            <w:r w:rsidR="002024F7">
              <w:rPr>
                <w:rFonts w:ascii="Times New Roman" w:hAnsi="Times New Roman" w:cs="Times New Roman"/>
                <w:sz w:val="24"/>
                <w:szCs w:val="24"/>
              </w:rPr>
              <w:t>; Šiauliai</w:t>
            </w:r>
            <w:r w:rsidRPr="009A554F">
              <w:rPr>
                <w:rFonts w:ascii="Times New Roman" w:hAnsi="Times New Roman" w:cs="Times New Roman"/>
                <w:sz w:val="24"/>
                <w:szCs w:val="24"/>
              </w:rPr>
              <w:t xml:space="preserve"> 1,6</w:t>
            </w:r>
            <w:r w:rsidR="002170F6">
              <w:rPr>
                <w:rFonts w:ascii="Times New Roman" w:hAnsi="Times New Roman" w:cs="Times New Roman"/>
                <w:sz w:val="24"/>
                <w:szCs w:val="24"/>
              </w:rPr>
              <w:t xml:space="preserve"> proc.</w:t>
            </w:r>
            <w:r w:rsidR="002024F7">
              <w:rPr>
                <w:rFonts w:ascii="Times New Roman" w:hAnsi="Times New Roman" w:cs="Times New Roman"/>
                <w:sz w:val="24"/>
                <w:szCs w:val="24"/>
              </w:rPr>
              <w:t xml:space="preserve">; Kita </w:t>
            </w:r>
            <w:r w:rsidRPr="009A554F">
              <w:rPr>
                <w:rFonts w:ascii="Times New Roman" w:hAnsi="Times New Roman" w:cs="Times New Roman"/>
                <w:sz w:val="24"/>
                <w:szCs w:val="24"/>
              </w:rPr>
              <w:t>6,7</w:t>
            </w:r>
            <w:r w:rsidR="002170F6">
              <w:rPr>
                <w:rFonts w:ascii="Times New Roman" w:hAnsi="Times New Roman" w:cs="Times New Roman"/>
                <w:sz w:val="24"/>
                <w:szCs w:val="24"/>
              </w:rPr>
              <w:t xml:space="preserve"> proc.</w:t>
            </w:r>
          </w:p>
        </w:tc>
      </w:tr>
      <w:tr w:rsidR="006131E7" w:rsidRPr="009A554F" w:rsidTr="00AD2D13">
        <w:trPr>
          <w:trHeight w:val="589"/>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t>Darbo imigracija ir darbo rinkos struktūra</w:t>
            </w:r>
          </w:p>
        </w:tc>
        <w:tc>
          <w:tcPr>
            <w:tcW w:w="2693" w:type="dxa"/>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Lietuvoje gyvenančių darbo migrantų pasiskirstymas pagal ekonomines veiklos rūšis ir pagrindines profesijų grupes</w:t>
            </w:r>
          </w:p>
        </w:tc>
        <w:tc>
          <w:tcPr>
            <w:tcW w:w="9228" w:type="dxa"/>
            <w:tcMar>
              <w:top w:w="0" w:type="dxa"/>
              <w:left w:w="45" w:type="dxa"/>
              <w:bottom w:w="0" w:type="dxa"/>
              <w:right w:w="45" w:type="dxa"/>
            </w:tcMar>
            <w:vAlign w:val="center"/>
          </w:tcPr>
          <w:p w:rsidR="001A3D34" w:rsidRPr="001A3D34" w:rsidRDefault="001A3D34" w:rsidP="001A3D34">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1A3D34">
              <w:rPr>
                <w:rFonts w:ascii="Times New Roman" w:eastAsia="Times New Roman" w:hAnsi="Times New Roman" w:cs="Times New Roman"/>
                <w:sz w:val="24"/>
                <w:szCs w:val="24"/>
                <w:lang w:eastAsia="lt-LT"/>
              </w:rPr>
              <w:t>2015 m.</w:t>
            </w:r>
          </w:p>
          <w:p w:rsidR="001A3D34" w:rsidRDefault="001A3D34" w:rsidP="002024F7">
            <w:pPr>
              <w:pStyle w:val="Caption"/>
              <w:spacing w:after="0"/>
              <w:rPr>
                <w:rFonts w:ascii="Times New Roman" w:eastAsia="Times New Roman" w:hAnsi="Times New Roman" w:cs="Times New Roman"/>
                <w:b w:val="0"/>
                <w:color w:val="auto"/>
                <w:sz w:val="24"/>
                <w:szCs w:val="24"/>
                <w:u w:val="single"/>
                <w:lang w:eastAsia="lt-LT"/>
              </w:rPr>
            </w:pPr>
          </w:p>
          <w:p w:rsidR="006131E7" w:rsidRPr="009A554F" w:rsidRDefault="000B3126" w:rsidP="002024F7">
            <w:pPr>
              <w:pStyle w:val="Caption"/>
              <w:spacing w:after="0"/>
              <w:rPr>
                <w:rFonts w:ascii="Times New Roman" w:hAnsi="Times New Roman" w:cs="Times New Roman"/>
                <w:b w:val="0"/>
                <w:color w:val="auto"/>
                <w:sz w:val="24"/>
                <w:szCs w:val="24"/>
              </w:rPr>
            </w:pPr>
            <w:r w:rsidRPr="009A554F">
              <w:rPr>
                <w:rFonts w:ascii="Times New Roman" w:eastAsia="Times New Roman" w:hAnsi="Times New Roman" w:cs="Times New Roman"/>
                <w:b w:val="0"/>
                <w:color w:val="auto"/>
                <w:sz w:val="24"/>
                <w:szCs w:val="24"/>
                <w:u w:val="single"/>
                <w:lang w:eastAsia="lt-LT"/>
              </w:rPr>
              <w:t>Darbas pagal sektorius (proc.):</w:t>
            </w:r>
            <w:r w:rsidRPr="009A554F">
              <w:rPr>
                <w:rFonts w:ascii="Times New Roman" w:eastAsia="Times New Roman" w:hAnsi="Times New Roman" w:cs="Times New Roman"/>
                <w:color w:val="auto"/>
                <w:sz w:val="24"/>
                <w:szCs w:val="24"/>
                <w:lang w:eastAsia="lt-LT"/>
              </w:rPr>
              <w:t xml:space="preserve"> </w:t>
            </w:r>
            <w:r w:rsidRPr="009A554F">
              <w:rPr>
                <w:rFonts w:ascii="Times New Roman" w:hAnsi="Times New Roman" w:cs="Times New Roman"/>
                <w:b w:val="0"/>
                <w:color w:val="auto"/>
                <w:sz w:val="24"/>
                <w:szCs w:val="24"/>
              </w:rPr>
              <w:t>Privačiame sektoriuje 86,6; Valstybiniame sektoriuje 7,0; Pelno nesiekiančiame sektoriuje, nevyriausybinėje organizacijoje 5,0; Kita 1,3;</w:t>
            </w:r>
          </w:p>
        </w:tc>
      </w:tr>
      <w:tr w:rsidR="006131E7" w:rsidRPr="009A554F" w:rsidTr="00AD2D13">
        <w:trPr>
          <w:trHeight w:val="551"/>
        </w:trPr>
        <w:tc>
          <w:tcPr>
            <w:tcW w:w="14093" w:type="dxa"/>
            <w:gridSpan w:val="3"/>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b/>
                <w:bCs/>
                <w:sz w:val="24"/>
                <w:szCs w:val="24"/>
                <w:lang w:eastAsia="lt-LT"/>
              </w:rPr>
            </w:pPr>
            <w:r w:rsidRPr="009A554F">
              <w:rPr>
                <w:rFonts w:ascii="Times New Roman" w:eastAsia="Times New Roman" w:hAnsi="Times New Roman" w:cs="Times New Roman"/>
                <w:b/>
                <w:bCs/>
                <w:sz w:val="24"/>
                <w:szCs w:val="24"/>
                <w:lang w:eastAsia="lt-LT"/>
              </w:rPr>
              <w:t>2. Įdarbinimo formos</w:t>
            </w:r>
          </w:p>
        </w:tc>
      </w:tr>
      <w:tr w:rsidR="006131E7" w:rsidRPr="009A554F" w:rsidTr="005C297E">
        <w:trPr>
          <w:trHeight w:val="625"/>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C14A53">
            <w:pPr>
              <w:shd w:val="clear" w:color="auto" w:fill="FFFFFF" w:themeFill="background1"/>
              <w:spacing w:after="0" w:line="240" w:lineRule="auto"/>
              <w:contextualSpacing/>
              <w:jc w:val="center"/>
              <w:rPr>
                <w:rFonts w:ascii="Times New Roman" w:eastAsia="Times New Roman" w:hAnsi="Times New Roman" w:cs="Times New Roman"/>
                <w:b/>
                <w:bCs/>
                <w:sz w:val="24"/>
                <w:szCs w:val="24"/>
                <w:lang w:eastAsia="lt-LT"/>
              </w:rPr>
            </w:pPr>
            <w:r w:rsidRPr="009A554F">
              <w:rPr>
                <w:rFonts w:ascii="Times New Roman" w:hAnsi="Times New Roman" w:cs="Times New Roman"/>
                <w:sz w:val="24"/>
                <w:szCs w:val="24"/>
              </w:rPr>
              <w:br w:type="page"/>
            </w:r>
            <w:r w:rsidRPr="009A554F">
              <w:rPr>
                <w:rFonts w:ascii="Times New Roman" w:hAnsi="Times New Roman" w:cs="Times New Roman"/>
                <w:sz w:val="24"/>
                <w:szCs w:val="24"/>
              </w:rPr>
              <w:br w:type="page"/>
            </w:r>
            <w:r w:rsidRPr="009A554F">
              <w:rPr>
                <w:rFonts w:ascii="Times New Roman" w:hAnsi="Times New Roman" w:cs="Times New Roman"/>
                <w:sz w:val="24"/>
                <w:szCs w:val="24"/>
              </w:rPr>
              <w:br w:type="page"/>
            </w:r>
            <w:r w:rsidRPr="009A554F">
              <w:rPr>
                <w:rFonts w:ascii="Times New Roman" w:eastAsia="Times New Roman" w:hAnsi="Times New Roman" w:cs="Times New Roman"/>
                <w:b/>
                <w:bCs/>
                <w:sz w:val="24"/>
                <w:szCs w:val="24"/>
                <w:lang w:eastAsia="lt-LT"/>
              </w:rPr>
              <w:t>Analizės aspektas</w:t>
            </w:r>
          </w:p>
        </w:tc>
        <w:tc>
          <w:tcPr>
            <w:tcW w:w="2693" w:type="dxa"/>
            <w:tcMar>
              <w:top w:w="0" w:type="dxa"/>
              <w:left w:w="45" w:type="dxa"/>
              <w:bottom w:w="0" w:type="dxa"/>
              <w:right w:w="45" w:type="dxa"/>
            </w:tcMar>
            <w:vAlign w:val="center"/>
          </w:tcPr>
          <w:p w:rsidR="006131E7" w:rsidRPr="009A554F" w:rsidRDefault="006131E7" w:rsidP="00C14A53">
            <w:pPr>
              <w:shd w:val="clear" w:color="auto" w:fill="FFFFFF" w:themeFill="background1"/>
              <w:spacing w:after="0" w:line="240" w:lineRule="auto"/>
              <w:contextualSpacing/>
              <w:jc w:val="center"/>
              <w:rPr>
                <w:rFonts w:ascii="Times New Roman" w:eastAsia="Times New Roman" w:hAnsi="Times New Roman" w:cs="Times New Roman"/>
                <w:b/>
                <w:bCs/>
                <w:sz w:val="24"/>
                <w:szCs w:val="24"/>
                <w:lang w:eastAsia="lt-LT"/>
              </w:rPr>
            </w:pPr>
            <w:r w:rsidRPr="009A554F">
              <w:rPr>
                <w:rFonts w:ascii="Times New Roman" w:eastAsia="Times New Roman" w:hAnsi="Times New Roman" w:cs="Times New Roman"/>
                <w:b/>
                <w:bCs/>
                <w:sz w:val="24"/>
                <w:szCs w:val="24"/>
                <w:lang w:eastAsia="lt-LT"/>
              </w:rPr>
              <w:t>Rodikliai</w:t>
            </w:r>
          </w:p>
        </w:tc>
        <w:tc>
          <w:tcPr>
            <w:tcW w:w="9228" w:type="dxa"/>
            <w:tcMar>
              <w:top w:w="0" w:type="dxa"/>
              <w:left w:w="45" w:type="dxa"/>
              <w:bottom w:w="0" w:type="dxa"/>
              <w:right w:w="45" w:type="dxa"/>
            </w:tcMar>
            <w:vAlign w:val="center"/>
          </w:tcPr>
          <w:p w:rsidR="006131E7" w:rsidRPr="009A554F" w:rsidRDefault="00B97794" w:rsidP="00C14A53">
            <w:pPr>
              <w:shd w:val="clear" w:color="auto" w:fill="FFFFFF" w:themeFill="background1"/>
              <w:spacing w:after="0" w:line="240" w:lineRule="auto"/>
              <w:contextualSpacing/>
              <w:jc w:val="center"/>
              <w:rPr>
                <w:rFonts w:ascii="Times New Roman" w:eastAsia="Times New Roman" w:hAnsi="Times New Roman" w:cs="Times New Roman"/>
                <w:b/>
                <w:bCs/>
                <w:sz w:val="24"/>
                <w:szCs w:val="24"/>
                <w:lang w:eastAsia="lt-LT"/>
              </w:rPr>
            </w:pPr>
            <w:r w:rsidRPr="009A554F">
              <w:rPr>
                <w:rFonts w:ascii="Times New Roman" w:eastAsia="Times New Roman" w:hAnsi="Times New Roman" w:cs="Times New Roman"/>
                <w:b/>
                <w:bCs/>
                <w:sz w:val="24"/>
                <w:szCs w:val="24"/>
                <w:lang w:eastAsia="lt-LT"/>
              </w:rPr>
              <w:t>Rezultatai</w:t>
            </w:r>
          </w:p>
        </w:tc>
      </w:tr>
      <w:tr w:rsidR="006131E7" w:rsidRPr="009A554F" w:rsidTr="005C297E">
        <w:trPr>
          <w:trHeight w:val="83"/>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t>Darbo santykiai: terminuotos darbo sutartys</w:t>
            </w:r>
          </w:p>
        </w:tc>
        <w:tc>
          <w:tcPr>
            <w:tcW w:w="2693" w:type="dxa"/>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Darbo migrantų dalis, dirbanti pagal terminuotas darbo sutartis/ palyginimas su vietos darbo jėga</w:t>
            </w:r>
          </w:p>
        </w:tc>
        <w:tc>
          <w:tcPr>
            <w:tcW w:w="9228" w:type="dxa"/>
            <w:tcMar>
              <w:top w:w="0" w:type="dxa"/>
              <w:left w:w="45" w:type="dxa"/>
              <w:bottom w:w="0" w:type="dxa"/>
              <w:right w:w="45" w:type="dxa"/>
            </w:tcMar>
            <w:vAlign w:val="center"/>
          </w:tcPr>
          <w:p w:rsidR="006131E7" w:rsidRPr="009A554F" w:rsidRDefault="00D84753" w:rsidP="00C14A53">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36,9 proc.</w:t>
            </w:r>
          </w:p>
        </w:tc>
      </w:tr>
      <w:tr w:rsidR="006131E7" w:rsidRPr="009A554F" w:rsidTr="005C297E">
        <w:trPr>
          <w:trHeight w:val="65"/>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t xml:space="preserve">Darbo santykiai: </w:t>
            </w:r>
            <w:r w:rsidRPr="009A554F">
              <w:rPr>
                <w:rFonts w:ascii="Times New Roman" w:eastAsia="Times New Roman" w:hAnsi="Times New Roman" w:cs="Times New Roman"/>
                <w:i/>
                <w:sz w:val="24"/>
                <w:szCs w:val="24"/>
                <w:lang w:eastAsia="lt-LT"/>
              </w:rPr>
              <w:lastRenderedPageBreak/>
              <w:t>neterminuotos darbo sutartys</w:t>
            </w:r>
          </w:p>
        </w:tc>
        <w:tc>
          <w:tcPr>
            <w:tcW w:w="2693" w:type="dxa"/>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lastRenderedPageBreak/>
              <w:t xml:space="preserve">Pagal neterminuotas </w:t>
            </w:r>
            <w:r w:rsidRPr="009A554F">
              <w:rPr>
                <w:rFonts w:ascii="Times New Roman" w:eastAsia="Times New Roman" w:hAnsi="Times New Roman" w:cs="Times New Roman"/>
                <w:sz w:val="24"/>
                <w:szCs w:val="24"/>
                <w:lang w:eastAsia="lt-LT"/>
              </w:rPr>
              <w:lastRenderedPageBreak/>
              <w:t>sutartis dirbantys darbo migrantai/ palyginimas su vietos darbo jėga</w:t>
            </w:r>
          </w:p>
        </w:tc>
        <w:tc>
          <w:tcPr>
            <w:tcW w:w="9228" w:type="dxa"/>
            <w:tcMar>
              <w:top w:w="0" w:type="dxa"/>
              <w:left w:w="45" w:type="dxa"/>
              <w:bottom w:w="0" w:type="dxa"/>
              <w:right w:w="45" w:type="dxa"/>
            </w:tcMar>
            <w:vAlign w:val="center"/>
          </w:tcPr>
          <w:p w:rsidR="006131E7" w:rsidRPr="009A554F" w:rsidRDefault="00D84753" w:rsidP="00C14A53">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lastRenderedPageBreak/>
              <w:t>Neterminuota sutartis 42,9 proc.; Laikina įdarbinimo agentūros sutartis</w:t>
            </w:r>
            <w:r w:rsidR="00C14A53">
              <w:rPr>
                <w:rFonts w:ascii="Times New Roman" w:eastAsia="Times New Roman" w:hAnsi="Times New Roman" w:cs="Times New Roman"/>
                <w:sz w:val="24"/>
                <w:szCs w:val="24"/>
                <w:lang w:eastAsia="lt-LT"/>
              </w:rPr>
              <w:t xml:space="preserve"> </w:t>
            </w:r>
            <w:r w:rsidRPr="009A554F">
              <w:rPr>
                <w:rFonts w:ascii="Times New Roman" w:eastAsia="Times New Roman" w:hAnsi="Times New Roman" w:cs="Times New Roman"/>
                <w:sz w:val="24"/>
                <w:szCs w:val="24"/>
                <w:lang w:eastAsia="lt-LT"/>
              </w:rPr>
              <w:t xml:space="preserve"> 17,6 proc.</w:t>
            </w:r>
          </w:p>
        </w:tc>
      </w:tr>
      <w:tr w:rsidR="006131E7" w:rsidRPr="009A554F" w:rsidTr="00AD2D13">
        <w:trPr>
          <w:trHeight w:val="601"/>
        </w:trPr>
        <w:tc>
          <w:tcPr>
            <w:tcW w:w="14093" w:type="dxa"/>
            <w:gridSpan w:val="3"/>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b/>
                <w:sz w:val="24"/>
                <w:szCs w:val="24"/>
                <w:lang w:eastAsia="lt-LT"/>
              </w:rPr>
            </w:pPr>
            <w:r w:rsidRPr="009A554F">
              <w:rPr>
                <w:rFonts w:ascii="Times New Roman" w:eastAsia="Times New Roman" w:hAnsi="Times New Roman" w:cs="Times New Roman"/>
                <w:b/>
                <w:bCs/>
                <w:sz w:val="24"/>
                <w:szCs w:val="24"/>
                <w:lang w:eastAsia="lt-LT"/>
              </w:rPr>
              <w:lastRenderedPageBreak/>
              <w:t>3. Darbo krūvis</w:t>
            </w:r>
          </w:p>
        </w:tc>
      </w:tr>
      <w:tr w:rsidR="006131E7" w:rsidRPr="009A554F" w:rsidTr="008E0016">
        <w:trPr>
          <w:trHeight w:val="438"/>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C14A53">
            <w:pPr>
              <w:shd w:val="clear" w:color="auto" w:fill="FFFFFF" w:themeFill="background1"/>
              <w:spacing w:after="0" w:line="240" w:lineRule="auto"/>
              <w:contextualSpacing/>
              <w:jc w:val="center"/>
              <w:rPr>
                <w:rFonts w:ascii="Times New Roman" w:eastAsia="Times New Roman" w:hAnsi="Times New Roman" w:cs="Times New Roman"/>
                <w:b/>
                <w:bCs/>
                <w:sz w:val="24"/>
                <w:szCs w:val="24"/>
                <w:lang w:eastAsia="lt-LT"/>
              </w:rPr>
            </w:pPr>
            <w:r w:rsidRPr="009A554F">
              <w:rPr>
                <w:rFonts w:ascii="Times New Roman" w:hAnsi="Times New Roman" w:cs="Times New Roman"/>
                <w:sz w:val="24"/>
                <w:szCs w:val="24"/>
              </w:rPr>
              <w:br w:type="page"/>
            </w:r>
            <w:r w:rsidRPr="009A554F">
              <w:rPr>
                <w:rFonts w:ascii="Times New Roman" w:hAnsi="Times New Roman" w:cs="Times New Roman"/>
                <w:sz w:val="24"/>
                <w:szCs w:val="24"/>
              </w:rPr>
              <w:br w:type="page"/>
            </w:r>
            <w:r w:rsidRPr="009A554F">
              <w:rPr>
                <w:rFonts w:ascii="Times New Roman" w:hAnsi="Times New Roman" w:cs="Times New Roman"/>
                <w:sz w:val="24"/>
                <w:szCs w:val="24"/>
              </w:rPr>
              <w:br w:type="page"/>
            </w:r>
            <w:r w:rsidRPr="009A554F">
              <w:rPr>
                <w:rFonts w:ascii="Times New Roman" w:eastAsia="Times New Roman" w:hAnsi="Times New Roman" w:cs="Times New Roman"/>
                <w:b/>
                <w:bCs/>
                <w:sz w:val="24"/>
                <w:szCs w:val="24"/>
                <w:lang w:eastAsia="lt-LT"/>
              </w:rPr>
              <w:t>Analizės aspektas</w:t>
            </w:r>
          </w:p>
        </w:tc>
        <w:tc>
          <w:tcPr>
            <w:tcW w:w="2693" w:type="dxa"/>
            <w:tcMar>
              <w:top w:w="0" w:type="dxa"/>
              <w:left w:w="45" w:type="dxa"/>
              <w:bottom w:w="0" w:type="dxa"/>
              <w:right w:w="45" w:type="dxa"/>
            </w:tcMar>
            <w:vAlign w:val="center"/>
          </w:tcPr>
          <w:p w:rsidR="006131E7" w:rsidRPr="009A554F" w:rsidRDefault="006131E7" w:rsidP="00C14A53">
            <w:pPr>
              <w:shd w:val="clear" w:color="auto" w:fill="FFFFFF" w:themeFill="background1"/>
              <w:spacing w:after="0" w:line="240" w:lineRule="auto"/>
              <w:contextualSpacing/>
              <w:jc w:val="center"/>
              <w:rPr>
                <w:rFonts w:ascii="Times New Roman" w:eastAsia="Times New Roman" w:hAnsi="Times New Roman" w:cs="Times New Roman"/>
                <w:b/>
                <w:bCs/>
                <w:sz w:val="24"/>
                <w:szCs w:val="24"/>
                <w:lang w:eastAsia="lt-LT"/>
              </w:rPr>
            </w:pPr>
            <w:r w:rsidRPr="009A554F">
              <w:rPr>
                <w:rFonts w:ascii="Times New Roman" w:eastAsia="Times New Roman" w:hAnsi="Times New Roman" w:cs="Times New Roman"/>
                <w:b/>
                <w:bCs/>
                <w:sz w:val="24"/>
                <w:szCs w:val="24"/>
                <w:lang w:eastAsia="lt-LT"/>
              </w:rPr>
              <w:t>Rodikliai</w:t>
            </w:r>
          </w:p>
        </w:tc>
        <w:tc>
          <w:tcPr>
            <w:tcW w:w="9228" w:type="dxa"/>
            <w:tcMar>
              <w:top w:w="0" w:type="dxa"/>
              <w:left w:w="45" w:type="dxa"/>
              <w:bottom w:w="0" w:type="dxa"/>
              <w:right w:w="45" w:type="dxa"/>
            </w:tcMar>
            <w:vAlign w:val="center"/>
          </w:tcPr>
          <w:p w:rsidR="006131E7" w:rsidRPr="009A554F" w:rsidRDefault="0039733B" w:rsidP="00C14A53">
            <w:pPr>
              <w:shd w:val="clear" w:color="auto" w:fill="FFFFFF" w:themeFill="background1"/>
              <w:spacing w:after="0" w:line="240" w:lineRule="auto"/>
              <w:contextualSpacing/>
              <w:jc w:val="center"/>
              <w:rPr>
                <w:rFonts w:ascii="Times New Roman" w:eastAsia="Times New Roman" w:hAnsi="Times New Roman" w:cs="Times New Roman"/>
                <w:b/>
                <w:bCs/>
                <w:sz w:val="24"/>
                <w:szCs w:val="24"/>
                <w:lang w:eastAsia="lt-LT"/>
              </w:rPr>
            </w:pPr>
            <w:r w:rsidRPr="009A554F">
              <w:rPr>
                <w:rFonts w:ascii="Times New Roman" w:eastAsia="Times New Roman" w:hAnsi="Times New Roman" w:cs="Times New Roman"/>
                <w:b/>
                <w:bCs/>
                <w:sz w:val="24"/>
                <w:szCs w:val="24"/>
                <w:lang w:eastAsia="lt-LT"/>
              </w:rPr>
              <w:t>Rezultatai</w:t>
            </w:r>
          </w:p>
        </w:tc>
      </w:tr>
      <w:tr w:rsidR="006131E7" w:rsidRPr="009A554F" w:rsidTr="008E0016">
        <w:trPr>
          <w:trHeight w:val="438"/>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t>Darbo valandų skaičius</w:t>
            </w:r>
          </w:p>
        </w:tc>
        <w:tc>
          <w:tcPr>
            <w:tcW w:w="2693" w:type="dxa"/>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Vidutinis darbo migrantų darbo valandų skaičius per dieną/savaitę/mėnesį / palyginimas su vietos darbo jėga</w:t>
            </w:r>
          </w:p>
        </w:tc>
        <w:tc>
          <w:tcPr>
            <w:tcW w:w="9228" w:type="dxa"/>
            <w:tcMar>
              <w:top w:w="0" w:type="dxa"/>
              <w:left w:w="45" w:type="dxa"/>
              <w:bottom w:w="0" w:type="dxa"/>
              <w:right w:w="45" w:type="dxa"/>
            </w:tcMar>
            <w:vAlign w:val="center"/>
          </w:tcPr>
          <w:p w:rsidR="001E4230" w:rsidRPr="009A554F" w:rsidRDefault="001E4230" w:rsidP="009A554F">
            <w:pPr>
              <w:autoSpaceDE w:val="0"/>
              <w:autoSpaceDN w:val="0"/>
              <w:adjustRightInd w:val="0"/>
              <w:spacing w:after="0" w:line="240" w:lineRule="auto"/>
              <w:rPr>
                <w:rFonts w:ascii="Times New Roman" w:hAnsi="Times New Roman" w:cs="Times New Roman"/>
                <w:sz w:val="24"/>
                <w:szCs w:val="24"/>
              </w:rPr>
            </w:pPr>
            <w:r w:rsidRPr="009A554F">
              <w:rPr>
                <w:rFonts w:ascii="Times New Roman" w:hAnsi="Times New Roman" w:cs="Times New Roman"/>
                <w:sz w:val="24"/>
                <w:szCs w:val="24"/>
                <w:u w:val="single"/>
              </w:rPr>
              <w:t>Darbo dienų skaičius per savaitę (proc.):</w:t>
            </w:r>
            <w:r w:rsidR="00C14A53">
              <w:rPr>
                <w:rFonts w:ascii="Times New Roman" w:hAnsi="Times New Roman" w:cs="Times New Roman"/>
                <w:sz w:val="24"/>
                <w:szCs w:val="24"/>
              </w:rPr>
              <w:t xml:space="preserve"> Nuo 1 iki 4 dienų </w:t>
            </w:r>
            <w:r w:rsidRPr="009A554F">
              <w:rPr>
                <w:rFonts w:ascii="Times New Roman" w:hAnsi="Times New Roman" w:cs="Times New Roman"/>
                <w:sz w:val="24"/>
                <w:szCs w:val="24"/>
              </w:rPr>
              <w:t>4,36; 5 darbo dienas</w:t>
            </w:r>
            <w:r w:rsidR="00C14A53">
              <w:rPr>
                <w:rFonts w:ascii="Times New Roman" w:hAnsi="Times New Roman" w:cs="Times New Roman"/>
                <w:sz w:val="24"/>
                <w:szCs w:val="24"/>
              </w:rPr>
              <w:t xml:space="preserve"> </w:t>
            </w:r>
            <w:r w:rsidRPr="009A554F">
              <w:rPr>
                <w:rFonts w:ascii="Times New Roman" w:hAnsi="Times New Roman" w:cs="Times New Roman"/>
                <w:sz w:val="24"/>
                <w:szCs w:val="24"/>
              </w:rPr>
              <w:t>51,7; Daugiau nei 5 dienos 19,6; Negali nurodyti</w:t>
            </w:r>
            <w:r w:rsidR="00C14A53">
              <w:rPr>
                <w:rFonts w:ascii="Times New Roman" w:hAnsi="Times New Roman" w:cs="Times New Roman"/>
                <w:sz w:val="24"/>
                <w:szCs w:val="24"/>
              </w:rPr>
              <w:t xml:space="preserve"> </w:t>
            </w:r>
            <w:r w:rsidRPr="009A554F">
              <w:rPr>
                <w:rFonts w:ascii="Times New Roman" w:hAnsi="Times New Roman" w:cs="Times New Roman"/>
                <w:sz w:val="24"/>
                <w:szCs w:val="24"/>
              </w:rPr>
              <w:t>24,2;</w:t>
            </w:r>
          </w:p>
          <w:p w:rsidR="006131E7" w:rsidRPr="009A554F" w:rsidRDefault="001E4230" w:rsidP="001E3650">
            <w:pPr>
              <w:spacing w:after="0" w:line="240" w:lineRule="auto"/>
              <w:rPr>
                <w:rFonts w:ascii="Times New Roman" w:hAnsi="Times New Roman" w:cs="Times New Roman"/>
                <w:sz w:val="24"/>
                <w:szCs w:val="24"/>
              </w:rPr>
            </w:pPr>
            <w:r w:rsidRPr="009A554F">
              <w:rPr>
                <w:rFonts w:ascii="Times New Roman" w:hAnsi="Times New Roman" w:cs="Times New Roman"/>
                <w:sz w:val="24"/>
                <w:szCs w:val="24"/>
                <w:u w:val="single"/>
              </w:rPr>
              <w:t>Vidutinis darbo valandų skaičius per savaitę (proc.):</w:t>
            </w:r>
            <w:r w:rsidR="00C14A53">
              <w:rPr>
                <w:rFonts w:ascii="Times New Roman" w:hAnsi="Times New Roman" w:cs="Times New Roman"/>
                <w:sz w:val="24"/>
                <w:szCs w:val="24"/>
              </w:rPr>
              <w:t xml:space="preserve"> Mažiau nei 40 val. 9,5; 40-50 </w:t>
            </w:r>
            <w:proofErr w:type="spellStart"/>
            <w:r w:rsidR="00C14A53">
              <w:rPr>
                <w:rFonts w:ascii="Times New Roman" w:hAnsi="Times New Roman" w:cs="Times New Roman"/>
                <w:sz w:val="24"/>
                <w:szCs w:val="24"/>
              </w:rPr>
              <w:t>val</w:t>
            </w:r>
            <w:proofErr w:type="spellEnd"/>
            <w:r w:rsidRPr="009A554F">
              <w:rPr>
                <w:rFonts w:ascii="Times New Roman" w:hAnsi="Times New Roman" w:cs="Times New Roman"/>
                <w:sz w:val="24"/>
                <w:szCs w:val="24"/>
              </w:rPr>
              <w:t xml:space="preserve"> 51,9; Daugiau nei 50 val. </w:t>
            </w:r>
            <w:r w:rsidR="00C14A53">
              <w:rPr>
                <w:rFonts w:ascii="Times New Roman" w:hAnsi="Times New Roman" w:cs="Times New Roman"/>
                <w:sz w:val="24"/>
                <w:szCs w:val="24"/>
              </w:rPr>
              <w:t>20,3; Nežino</w:t>
            </w:r>
            <w:r w:rsidRPr="009A554F">
              <w:rPr>
                <w:rFonts w:ascii="Times New Roman" w:hAnsi="Times New Roman" w:cs="Times New Roman"/>
                <w:sz w:val="24"/>
                <w:szCs w:val="24"/>
              </w:rPr>
              <w:t xml:space="preserve"> 18,0</w:t>
            </w:r>
            <w:r w:rsidR="001E3650">
              <w:rPr>
                <w:rFonts w:ascii="Times New Roman" w:hAnsi="Times New Roman" w:cs="Times New Roman"/>
                <w:sz w:val="24"/>
                <w:szCs w:val="24"/>
              </w:rPr>
              <w:t>.</w:t>
            </w:r>
          </w:p>
        </w:tc>
      </w:tr>
      <w:tr w:rsidR="006131E7" w:rsidRPr="009A554F" w:rsidTr="008E0016">
        <w:trPr>
          <w:trHeight w:val="563"/>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t>Darbas savaitgaliais</w:t>
            </w:r>
          </w:p>
        </w:tc>
        <w:tc>
          <w:tcPr>
            <w:tcW w:w="2693" w:type="dxa"/>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Darbo migrantų dalis, dirbanti šeštadieniais ir sekmadieniais, / palyginimas su vietos darbo jėga</w:t>
            </w:r>
          </w:p>
        </w:tc>
        <w:tc>
          <w:tcPr>
            <w:tcW w:w="9228" w:type="dxa"/>
            <w:tcMar>
              <w:top w:w="0" w:type="dxa"/>
              <w:left w:w="45" w:type="dxa"/>
              <w:bottom w:w="0" w:type="dxa"/>
              <w:right w:w="45" w:type="dxa"/>
            </w:tcMar>
            <w:vAlign w:val="center"/>
          </w:tcPr>
          <w:p w:rsidR="006131E7" w:rsidRPr="009A554F" w:rsidRDefault="004823C7" w:rsidP="009A554F">
            <w:pPr>
              <w:autoSpaceDE w:val="0"/>
              <w:autoSpaceDN w:val="0"/>
              <w:adjustRightInd w:val="0"/>
              <w:spacing w:after="0" w:line="240" w:lineRule="auto"/>
              <w:rPr>
                <w:rFonts w:ascii="Times New Roman" w:hAnsi="Times New Roman" w:cs="Times New Roman"/>
                <w:sz w:val="24"/>
                <w:szCs w:val="24"/>
              </w:rPr>
            </w:pPr>
            <w:r w:rsidRPr="009A554F">
              <w:rPr>
                <w:rFonts w:ascii="Times New Roman" w:eastAsia="Times New Roman" w:hAnsi="Times New Roman" w:cs="Times New Roman"/>
                <w:sz w:val="24"/>
                <w:szCs w:val="24"/>
                <w:u w:val="single"/>
                <w:lang w:eastAsia="lt-LT"/>
              </w:rPr>
              <w:t>Dirbantys sekmadieniais (proc.):</w:t>
            </w:r>
            <w:r w:rsidRPr="009A554F">
              <w:rPr>
                <w:rFonts w:ascii="Times New Roman" w:eastAsia="Times New Roman" w:hAnsi="Times New Roman" w:cs="Times New Roman"/>
                <w:sz w:val="24"/>
                <w:szCs w:val="24"/>
                <w:lang w:eastAsia="lt-LT"/>
              </w:rPr>
              <w:t xml:space="preserve"> </w:t>
            </w:r>
            <w:r w:rsidRPr="009A554F">
              <w:rPr>
                <w:rFonts w:ascii="Times New Roman" w:hAnsi="Times New Roman" w:cs="Times New Roman"/>
                <w:sz w:val="24"/>
                <w:szCs w:val="24"/>
              </w:rPr>
              <w:t>Niekada</w:t>
            </w:r>
            <w:r w:rsidR="00A63CE4">
              <w:rPr>
                <w:rFonts w:ascii="Times New Roman" w:hAnsi="Times New Roman" w:cs="Times New Roman"/>
                <w:sz w:val="24"/>
                <w:szCs w:val="24"/>
              </w:rPr>
              <w:t xml:space="preserve"> </w:t>
            </w:r>
            <w:r w:rsidRPr="009A554F">
              <w:rPr>
                <w:rFonts w:ascii="Times New Roman" w:hAnsi="Times New Roman" w:cs="Times New Roman"/>
                <w:sz w:val="24"/>
                <w:szCs w:val="24"/>
              </w:rPr>
              <w:t xml:space="preserve"> 48,4; Nuo 1 iki 2</w:t>
            </w:r>
            <w:r w:rsidR="00A63CE4">
              <w:rPr>
                <w:rFonts w:ascii="Times New Roman" w:hAnsi="Times New Roman" w:cs="Times New Roman"/>
                <w:sz w:val="24"/>
                <w:szCs w:val="24"/>
              </w:rPr>
              <w:t xml:space="preserve"> </w:t>
            </w:r>
            <w:r w:rsidRPr="009A554F">
              <w:rPr>
                <w:rFonts w:ascii="Times New Roman" w:hAnsi="Times New Roman" w:cs="Times New Roman"/>
                <w:sz w:val="24"/>
                <w:szCs w:val="24"/>
              </w:rPr>
              <w:t xml:space="preserve"> 12,5; Daugiau nei 3 kartus </w:t>
            </w:r>
            <w:r w:rsidR="00A63CE4">
              <w:rPr>
                <w:rFonts w:ascii="Times New Roman" w:hAnsi="Times New Roman" w:cs="Times New Roman"/>
                <w:sz w:val="24"/>
                <w:szCs w:val="24"/>
              </w:rPr>
              <w:t xml:space="preserve"> </w:t>
            </w:r>
            <w:r w:rsidRPr="009A554F">
              <w:rPr>
                <w:rFonts w:ascii="Times New Roman" w:hAnsi="Times New Roman" w:cs="Times New Roman"/>
                <w:sz w:val="24"/>
                <w:szCs w:val="24"/>
              </w:rPr>
              <w:t>10,8; Nežino 18,5</w:t>
            </w:r>
            <w:r w:rsidR="001E3650">
              <w:rPr>
                <w:rFonts w:ascii="Times New Roman" w:hAnsi="Times New Roman" w:cs="Times New Roman"/>
                <w:sz w:val="24"/>
                <w:szCs w:val="24"/>
              </w:rPr>
              <w:t>.</w:t>
            </w:r>
          </w:p>
          <w:p w:rsidR="004823C7" w:rsidRPr="009A554F" w:rsidRDefault="004823C7" w:rsidP="001E3650">
            <w:pPr>
              <w:autoSpaceDE w:val="0"/>
              <w:autoSpaceDN w:val="0"/>
              <w:adjustRightInd w:val="0"/>
              <w:spacing w:after="0" w:line="240" w:lineRule="auto"/>
              <w:rPr>
                <w:rFonts w:ascii="Times New Roman" w:hAnsi="Times New Roman" w:cs="Times New Roman"/>
                <w:sz w:val="24"/>
                <w:szCs w:val="24"/>
              </w:rPr>
            </w:pPr>
            <w:r w:rsidRPr="009A554F">
              <w:rPr>
                <w:rFonts w:ascii="Times New Roman" w:hAnsi="Times New Roman" w:cs="Times New Roman"/>
                <w:sz w:val="24"/>
                <w:szCs w:val="24"/>
                <w:u w:val="single"/>
              </w:rPr>
              <w:t>Dirbantys šeštadieniais (proc.)</w:t>
            </w:r>
            <w:r w:rsidRPr="009A554F">
              <w:rPr>
                <w:rFonts w:ascii="Times New Roman" w:hAnsi="Times New Roman" w:cs="Times New Roman"/>
                <w:sz w:val="24"/>
                <w:szCs w:val="24"/>
              </w:rPr>
              <w:t xml:space="preserve">: Niekada </w:t>
            </w:r>
            <w:r w:rsidR="00A63CE4">
              <w:rPr>
                <w:rFonts w:ascii="Times New Roman" w:hAnsi="Times New Roman" w:cs="Times New Roman"/>
                <w:sz w:val="24"/>
                <w:szCs w:val="24"/>
              </w:rPr>
              <w:t xml:space="preserve"> </w:t>
            </w:r>
            <w:r w:rsidRPr="009A554F">
              <w:rPr>
                <w:rFonts w:ascii="Times New Roman" w:hAnsi="Times New Roman" w:cs="Times New Roman"/>
                <w:sz w:val="24"/>
                <w:szCs w:val="24"/>
              </w:rPr>
              <w:t>32,8; Nuo 1 iki 2</w:t>
            </w:r>
            <w:r w:rsidR="00A63CE4">
              <w:rPr>
                <w:rFonts w:ascii="Times New Roman" w:hAnsi="Times New Roman" w:cs="Times New Roman"/>
                <w:sz w:val="24"/>
                <w:szCs w:val="24"/>
              </w:rPr>
              <w:t xml:space="preserve"> </w:t>
            </w:r>
            <w:r w:rsidRPr="009A554F">
              <w:rPr>
                <w:rFonts w:ascii="Times New Roman" w:hAnsi="Times New Roman" w:cs="Times New Roman"/>
                <w:sz w:val="24"/>
                <w:szCs w:val="24"/>
              </w:rPr>
              <w:t xml:space="preserve"> 13,6; Daugiau nei 3 kartus 13,2; Nežino</w:t>
            </w:r>
            <w:r w:rsidR="00A63CE4">
              <w:rPr>
                <w:rFonts w:ascii="Times New Roman" w:hAnsi="Times New Roman" w:cs="Times New Roman"/>
                <w:sz w:val="24"/>
                <w:szCs w:val="24"/>
              </w:rPr>
              <w:t xml:space="preserve"> </w:t>
            </w:r>
            <w:r w:rsidRPr="009A554F">
              <w:rPr>
                <w:rFonts w:ascii="Times New Roman" w:hAnsi="Times New Roman" w:cs="Times New Roman"/>
                <w:sz w:val="24"/>
                <w:szCs w:val="24"/>
              </w:rPr>
              <w:t xml:space="preserve"> 23,7</w:t>
            </w:r>
            <w:r w:rsidR="001E3650">
              <w:rPr>
                <w:rFonts w:ascii="Times New Roman" w:hAnsi="Times New Roman" w:cs="Times New Roman"/>
                <w:sz w:val="24"/>
                <w:szCs w:val="24"/>
              </w:rPr>
              <w:t>.</w:t>
            </w:r>
          </w:p>
        </w:tc>
      </w:tr>
      <w:tr w:rsidR="006131E7" w:rsidRPr="009A554F" w:rsidTr="008E0016">
        <w:trPr>
          <w:trHeight w:val="391"/>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t>Darbo pamainos ir darbo grafiko lankstumas</w:t>
            </w:r>
          </w:p>
        </w:tc>
        <w:tc>
          <w:tcPr>
            <w:tcW w:w="2693" w:type="dxa"/>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Darbo pamainų ir darbo grafiko derinimas; norimas dirbti valandų skaičius, lyginant su dabartiniu darbo valandų skaičiumi</w:t>
            </w:r>
          </w:p>
        </w:tc>
        <w:tc>
          <w:tcPr>
            <w:tcW w:w="9228" w:type="dxa"/>
            <w:tcMar>
              <w:top w:w="0" w:type="dxa"/>
              <w:left w:w="45" w:type="dxa"/>
              <w:bottom w:w="0" w:type="dxa"/>
              <w:right w:w="45" w:type="dxa"/>
            </w:tcMar>
            <w:vAlign w:val="center"/>
          </w:tcPr>
          <w:p w:rsidR="00A141CB" w:rsidRPr="009A554F" w:rsidRDefault="00A141CB" w:rsidP="009A554F">
            <w:pPr>
              <w:autoSpaceDE w:val="0"/>
              <w:autoSpaceDN w:val="0"/>
              <w:adjustRightInd w:val="0"/>
              <w:spacing w:after="0" w:line="240" w:lineRule="auto"/>
              <w:rPr>
                <w:rFonts w:ascii="Times New Roman" w:hAnsi="Times New Roman" w:cs="Times New Roman"/>
                <w:sz w:val="24"/>
                <w:szCs w:val="24"/>
              </w:rPr>
            </w:pPr>
            <w:r w:rsidRPr="009A554F">
              <w:rPr>
                <w:rFonts w:ascii="Times New Roman" w:eastAsia="Times New Roman" w:hAnsi="Times New Roman" w:cs="Times New Roman"/>
                <w:sz w:val="24"/>
                <w:szCs w:val="24"/>
                <w:u w:val="single"/>
                <w:lang w:eastAsia="lt-LT"/>
              </w:rPr>
              <w:t>Norimas dirbti valandų skaičius (proc.):</w:t>
            </w:r>
            <w:r w:rsidRPr="009A554F">
              <w:rPr>
                <w:rFonts w:ascii="Times New Roman" w:eastAsia="Times New Roman" w:hAnsi="Times New Roman" w:cs="Times New Roman"/>
                <w:sz w:val="24"/>
                <w:szCs w:val="24"/>
                <w:lang w:eastAsia="lt-LT"/>
              </w:rPr>
              <w:t xml:space="preserve"> </w:t>
            </w:r>
            <w:r w:rsidRPr="009A554F">
              <w:rPr>
                <w:rFonts w:ascii="Times New Roman" w:hAnsi="Times New Roman" w:cs="Times New Roman"/>
                <w:sz w:val="24"/>
                <w:szCs w:val="24"/>
              </w:rPr>
              <w:t xml:space="preserve">Mažiau nei 40 val. 26,6; 40-50 </w:t>
            </w:r>
            <w:proofErr w:type="spellStart"/>
            <w:r w:rsidRPr="009A554F">
              <w:rPr>
                <w:rFonts w:ascii="Times New Roman" w:hAnsi="Times New Roman" w:cs="Times New Roman"/>
                <w:sz w:val="24"/>
                <w:szCs w:val="24"/>
              </w:rPr>
              <w:t>val</w:t>
            </w:r>
            <w:proofErr w:type="spellEnd"/>
            <w:r w:rsidR="00A63CE4">
              <w:rPr>
                <w:rFonts w:ascii="Times New Roman" w:hAnsi="Times New Roman" w:cs="Times New Roman"/>
                <w:sz w:val="24"/>
                <w:szCs w:val="24"/>
              </w:rPr>
              <w:t xml:space="preserve"> </w:t>
            </w:r>
            <w:r w:rsidRPr="009A554F">
              <w:rPr>
                <w:rFonts w:ascii="Times New Roman" w:hAnsi="Times New Roman" w:cs="Times New Roman"/>
                <w:sz w:val="24"/>
                <w:szCs w:val="24"/>
              </w:rPr>
              <w:t xml:space="preserve"> 12,9; Daugiau nei 50 val.</w:t>
            </w:r>
            <w:r w:rsidR="00A63CE4">
              <w:rPr>
                <w:rFonts w:ascii="Times New Roman" w:hAnsi="Times New Roman" w:cs="Times New Roman"/>
                <w:sz w:val="24"/>
                <w:szCs w:val="24"/>
              </w:rPr>
              <w:t xml:space="preserve"> </w:t>
            </w:r>
            <w:r w:rsidRPr="009A554F">
              <w:rPr>
                <w:rFonts w:ascii="Times New Roman" w:hAnsi="Times New Roman" w:cs="Times New Roman"/>
                <w:sz w:val="24"/>
                <w:szCs w:val="24"/>
              </w:rPr>
              <w:t xml:space="preserve"> 24,9; Nežino</w:t>
            </w:r>
            <w:r w:rsidR="00A63CE4">
              <w:rPr>
                <w:rFonts w:ascii="Times New Roman" w:hAnsi="Times New Roman" w:cs="Times New Roman"/>
                <w:sz w:val="24"/>
                <w:szCs w:val="24"/>
              </w:rPr>
              <w:t xml:space="preserve"> </w:t>
            </w:r>
            <w:r w:rsidRPr="009A554F">
              <w:rPr>
                <w:rFonts w:ascii="Times New Roman" w:hAnsi="Times New Roman" w:cs="Times New Roman"/>
                <w:sz w:val="24"/>
                <w:szCs w:val="24"/>
              </w:rPr>
              <w:t>6,3; Tiek pat valandų</w:t>
            </w:r>
            <w:r w:rsidR="00A63CE4">
              <w:rPr>
                <w:rFonts w:ascii="Times New Roman" w:hAnsi="Times New Roman" w:cs="Times New Roman"/>
                <w:sz w:val="24"/>
                <w:szCs w:val="24"/>
              </w:rPr>
              <w:t xml:space="preserve"> </w:t>
            </w:r>
            <w:r w:rsidRPr="009A554F">
              <w:rPr>
                <w:rFonts w:ascii="Times New Roman" w:hAnsi="Times New Roman" w:cs="Times New Roman"/>
                <w:sz w:val="24"/>
                <w:szCs w:val="24"/>
              </w:rPr>
              <w:t xml:space="preserve"> 26,9</w:t>
            </w:r>
            <w:r w:rsidR="001E3650">
              <w:rPr>
                <w:rFonts w:ascii="Times New Roman" w:hAnsi="Times New Roman" w:cs="Times New Roman"/>
                <w:sz w:val="24"/>
                <w:szCs w:val="24"/>
              </w:rPr>
              <w:t>.</w:t>
            </w:r>
          </w:p>
          <w:p w:rsidR="006131E7" w:rsidRPr="009A554F" w:rsidRDefault="00A141CB" w:rsidP="00A63CE4">
            <w:pPr>
              <w:shd w:val="clear" w:color="auto" w:fill="FFFFFF" w:themeFill="background1"/>
              <w:spacing w:after="0" w:line="240" w:lineRule="auto"/>
              <w:contextualSpacing/>
              <w:rPr>
                <w:rFonts w:ascii="Times New Roman" w:eastAsia="Times New Roman" w:hAnsi="Times New Roman" w:cs="Times New Roman"/>
                <w:sz w:val="24"/>
                <w:szCs w:val="24"/>
                <w:u w:val="single"/>
                <w:lang w:eastAsia="lt-LT"/>
              </w:rPr>
            </w:pPr>
            <w:r w:rsidRPr="009A554F">
              <w:rPr>
                <w:rFonts w:ascii="Times New Roman" w:hAnsi="Times New Roman" w:cs="Times New Roman"/>
                <w:sz w:val="24"/>
                <w:szCs w:val="24"/>
                <w:u w:val="single"/>
              </w:rPr>
              <w:t xml:space="preserve">Ar darbo grafikas keičiasi nuolat. Jeigu taip: prieš kiek laiko sužinoma apie pakeitimus (proc.): </w:t>
            </w:r>
            <w:r w:rsidRPr="009A554F">
              <w:rPr>
                <w:rFonts w:ascii="Times New Roman" w:hAnsi="Times New Roman" w:cs="Times New Roman"/>
                <w:sz w:val="24"/>
                <w:szCs w:val="24"/>
              </w:rPr>
              <w:t>Ne</w:t>
            </w:r>
            <w:r w:rsidR="00A63CE4">
              <w:rPr>
                <w:rFonts w:ascii="Times New Roman" w:hAnsi="Times New Roman" w:cs="Times New Roman"/>
                <w:sz w:val="24"/>
                <w:szCs w:val="24"/>
              </w:rPr>
              <w:t xml:space="preserve"> </w:t>
            </w:r>
            <w:r w:rsidRPr="009A554F">
              <w:rPr>
                <w:rFonts w:ascii="Times New Roman" w:hAnsi="Times New Roman" w:cs="Times New Roman"/>
                <w:sz w:val="24"/>
                <w:szCs w:val="24"/>
              </w:rPr>
              <w:t xml:space="preserve">42.3; </w:t>
            </w:r>
            <w:r w:rsidR="00A63CE4">
              <w:rPr>
                <w:rFonts w:ascii="Times New Roman" w:hAnsi="Times New Roman" w:cs="Times New Roman"/>
                <w:sz w:val="24"/>
                <w:szCs w:val="24"/>
              </w:rPr>
              <w:t>S</w:t>
            </w:r>
            <w:r w:rsidRPr="009A554F">
              <w:rPr>
                <w:rFonts w:ascii="Times New Roman" w:hAnsi="Times New Roman" w:cs="Times New Roman"/>
                <w:sz w:val="24"/>
                <w:szCs w:val="24"/>
              </w:rPr>
              <w:t>užino tą pačią dieną</w:t>
            </w:r>
            <w:r w:rsidR="00A63CE4">
              <w:rPr>
                <w:rFonts w:ascii="Times New Roman" w:hAnsi="Times New Roman" w:cs="Times New Roman"/>
                <w:sz w:val="24"/>
                <w:szCs w:val="24"/>
              </w:rPr>
              <w:t xml:space="preserve"> </w:t>
            </w:r>
            <w:r w:rsidRPr="009A554F">
              <w:rPr>
                <w:rFonts w:ascii="Times New Roman" w:hAnsi="Times New Roman" w:cs="Times New Roman"/>
                <w:sz w:val="24"/>
                <w:szCs w:val="24"/>
              </w:rPr>
              <w:t xml:space="preserve"> 16.7; sužino prieš dieną 15.7; sužino prieš kelias dienas</w:t>
            </w:r>
            <w:r w:rsidR="00A63CE4">
              <w:rPr>
                <w:rFonts w:ascii="Times New Roman" w:hAnsi="Times New Roman" w:cs="Times New Roman"/>
                <w:sz w:val="24"/>
                <w:szCs w:val="24"/>
              </w:rPr>
              <w:t xml:space="preserve"> </w:t>
            </w:r>
            <w:r w:rsidRPr="009A554F">
              <w:rPr>
                <w:rFonts w:ascii="Times New Roman" w:hAnsi="Times New Roman" w:cs="Times New Roman"/>
                <w:sz w:val="24"/>
                <w:szCs w:val="24"/>
              </w:rPr>
              <w:t>11.9; sužino prieš kelias savaites</w:t>
            </w:r>
            <w:r w:rsidR="00A63CE4">
              <w:rPr>
                <w:rFonts w:ascii="Times New Roman" w:hAnsi="Times New Roman" w:cs="Times New Roman"/>
                <w:sz w:val="24"/>
                <w:szCs w:val="24"/>
              </w:rPr>
              <w:t xml:space="preserve"> </w:t>
            </w:r>
            <w:r w:rsidRPr="009A554F">
              <w:rPr>
                <w:rFonts w:ascii="Times New Roman" w:hAnsi="Times New Roman" w:cs="Times New Roman"/>
                <w:sz w:val="24"/>
                <w:szCs w:val="24"/>
              </w:rPr>
              <w:t>8.8; Kita (kaip kada, nėra grafiko) 2.3; Nežino/negali tiksliai pasakyti</w:t>
            </w:r>
            <w:r w:rsidR="00A63CE4">
              <w:rPr>
                <w:rFonts w:ascii="Times New Roman" w:hAnsi="Times New Roman" w:cs="Times New Roman"/>
                <w:sz w:val="24"/>
                <w:szCs w:val="24"/>
              </w:rPr>
              <w:t xml:space="preserve"> </w:t>
            </w:r>
            <w:r w:rsidR="001E3650">
              <w:rPr>
                <w:rFonts w:ascii="Times New Roman" w:hAnsi="Times New Roman" w:cs="Times New Roman"/>
                <w:sz w:val="24"/>
                <w:szCs w:val="24"/>
              </w:rPr>
              <w:t>2.7.</w:t>
            </w:r>
          </w:p>
        </w:tc>
      </w:tr>
      <w:tr w:rsidR="006131E7" w:rsidRPr="009A554F" w:rsidTr="00AD2D13">
        <w:trPr>
          <w:trHeight w:val="69"/>
        </w:trPr>
        <w:tc>
          <w:tcPr>
            <w:tcW w:w="14093" w:type="dxa"/>
            <w:gridSpan w:val="3"/>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b/>
                <w:bCs/>
                <w:sz w:val="24"/>
                <w:szCs w:val="24"/>
                <w:lang w:eastAsia="lt-LT"/>
              </w:rPr>
            </w:pPr>
          </w:p>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b/>
                <w:sz w:val="24"/>
                <w:szCs w:val="24"/>
                <w:lang w:eastAsia="lt-LT"/>
              </w:rPr>
            </w:pPr>
            <w:r w:rsidRPr="009A554F">
              <w:rPr>
                <w:rFonts w:ascii="Times New Roman" w:eastAsia="Times New Roman" w:hAnsi="Times New Roman" w:cs="Times New Roman"/>
                <w:b/>
                <w:bCs/>
                <w:sz w:val="24"/>
                <w:szCs w:val="24"/>
                <w:lang w:eastAsia="lt-LT"/>
              </w:rPr>
              <w:t>4. Darbo sąlygos ir saugumas</w:t>
            </w:r>
          </w:p>
        </w:tc>
      </w:tr>
      <w:tr w:rsidR="006131E7" w:rsidRPr="009A554F" w:rsidTr="008E0016">
        <w:trPr>
          <w:trHeight w:val="600"/>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1E3650">
            <w:pPr>
              <w:shd w:val="clear" w:color="auto" w:fill="FFFFFF" w:themeFill="background1"/>
              <w:spacing w:after="0" w:line="240" w:lineRule="auto"/>
              <w:contextualSpacing/>
              <w:jc w:val="center"/>
              <w:rPr>
                <w:rFonts w:ascii="Times New Roman" w:eastAsia="Times New Roman" w:hAnsi="Times New Roman" w:cs="Times New Roman"/>
                <w:b/>
                <w:bCs/>
                <w:sz w:val="24"/>
                <w:szCs w:val="24"/>
                <w:lang w:eastAsia="lt-LT"/>
              </w:rPr>
            </w:pPr>
            <w:r w:rsidRPr="009A554F">
              <w:rPr>
                <w:rFonts w:ascii="Times New Roman" w:hAnsi="Times New Roman" w:cs="Times New Roman"/>
                <w:sz w:val="24"/>
                <w:szCs w:val="24"/>
              </w:rPr>
              <w:br w:type="page"/>
            </w:r>
            <w:r w:rsidRPr="009A554F">
              <w:rPr>
                <w:rFonts w:ascii="Times New Roman" w:hAnsi="Times New Roman" w:cs="Times New Roman"/>
                <w:sz w:val="24"/>
                <w:szCs w:val="24"/>
              </w:rPr>
              <w:br w:type="page"/>
            </w:r>
            <w:r w:rsidRPr="009A554F">
              <w:rPr>
                <w:rFonts w:ascii="Times New Roman" w:hAnsi="Times New Roman" w:cs="Times New Roman"/>
                <w:sz w:val="24"/>
                <w:szCs w:val="24"/>
              </w:rPr>
              <w:br w:type="page"/>
            </w:r>
            <w:r w:rsidRPr="009A554F">
              <w:rPr>
                <w:rFonts w:ascii="Times New Roman" w:eastAsia="Times New Roman" w:hAnsi="Times New Roman" w:cs="Times New Roman"/>
                <w:b/>
                <w:bCs/>
                <w:sz w:val="24"/>
                <w:szCs w:val="24"/>
                <w:lang w:eastAsia="lt-LT"/>
              </w:rPr>
              <w:t>Analizės aspektas</w:t>
            </w:r>
          </w:p>
        </w:tc>
        <w:tc>
          <w:tcPr>
            <w:tcW w:w="2693" w:type="dxa"/>
            <w:tcMar>
              <w:top w:w="0" w:type="dxa"/>
              <w:left w:w="45" w:type="dxa"/>
              <w:bottom w:w="0" w:type="dxa"/>
              <w:right w:w="45" w:type="dxa"/>
            </w:tcMar>
            <w:vAlign w:val="center"/>
          </w:tcPr>
          <w:p w:rsidR="006131E7" w:rsidRPr="009A554F" w:rsidRDefault="006131E7" w:rsidP="001E3650">
            <w:pPr>
              <w:shd w:val="clear" w:color="auto" w:fill="FFFFFF" w:themeFill="background1"/>
              <w:spacing w:after="0" w:line="240" w:lineRule="auto"/>
              <w:contextualSpacing/>
              <w:jc w:val="center"/>
              <w:rPr>
                <w:rFonts w:ascii="Times New Roman" w:eastAsia="Times New Roman" w:hAnsi="Times New Roman" w:cs="Times New Roman"/>
                <w:b/>
                <w:bCs/>
                <w:sz w:val="24"/>
                <w:szCs w:val="24"/>
                <w:lang w:eastAsia="lt-LT"/>
              </w:rPr>
            </w:pPr>
            <w:r w:rsidRPr="009A554F">
              <w:rPr>
                <w:rFonts w:ascii="Times New Roman" w:eastAsia="Times New Roman" w:hAnsi="Times New Roman" w:cs="Times New Roman"/>
                <w:b/>
                <w:bCs/>
                <w:sz w:val="24"/>
                <w:szCs w:val="24"/>
                <w:lang w:eastAsia="lt-LT"/>
              </w:rPr>
              <w:t>Rodikliai</w:t>
            </w:r>
          </w:p>
        </w:tc>
        <w:tc>
          <w:tcPr>
            <w:tcW w:w="9228" w:type="dxa"/>
            <w:tcMar>
              <w:top w:w="0" w:type="dxa"/>
              <w:left w:w="45" w:type="dxa"/>
              <w:bottom w:w="0" w:type="dxa"/>
              <w:right w:w="45" w:type="dxa"/>
            </w:tcMar>
            <w:vAlign w:val="center"/>
          </w:tcPr>
          <w:p w:rsidR="006131E7" w:rsidRPr="009A554F" w:rsidRDefault="00585E53" w:rsidP="001E3650">
            <w:pPr>
              <w:shd w:val="clear" w:color="auto" w:fill="FFFFFF" w:themeFill="background1"/>
              <w:spacing w:after="0" w:line="240" w:lineRule="auto"/>
              <w:contextualSpacing/>
              <w:jc w:val="center"/>
              <w:rPr>
                <w:rFonts w:ascii="Times New Roman" w:eastAsia="Times New Roman" w:hAnsi="Times New Roman" w:cs="Times New Roman"/>
                <w:b/>
                <w:bCs/>
                <w:sz w:val="24"/>
                <w:szCs w:val="24"/>
                <w:lang w:eastAsia="lt-LT"/>
              </w:rPr>
            </w:pPr>
            <w:r w:rsidRPr="009A554F">
              <w:rPr>
                <w:rFonts w:ascii="Times New Roman" w:eastAsia="Times New Roman" w:hAnsi="Times New Roman" w:cs="Times New Roman"/>
                <w:b/>
                <w:bCs/>
                <w:sz w:val="24"/>
                <w:szCs w:val="24"/>
                <w:lang w:eastAsia="lt-LT"/>
              </w:rPr>
              <w:t>Rezultatai</w:t>
            </w:r>
          </w:p>
        </w:tc>
      </w:tr>
      <w:tr w:rsidR="006131E7" w:rsidRPr="009A554F" w:rsidTr="008E0016">
        <w:trPr>
          <w:trHeight w:val="375"/>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t>Darbo vieta</w:t>
            </w:r>
          </w:p>
        </w:tc>
        <w:tc>
          <w:tcPr>
            <w:tcW w:w="2693" w:type="dxa"/>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 xml:space="preserve">Darbo migrantų pasiskirstymas pagal pagrindinę darbo vietą: darbdavio patalpos, klientų patalpos, automobilis, namai / palyginimas su vietos </w:t>
            </w:r>
            <w:r w:rsidRPr="009A554F">
              <w:rPr>
                <w:rFonts w:ascii="Times New Roman" w:eastAsia="Times New Roman" w:hAnsi="Times New Roman" w:cs="Times New Roman"/>
                <w:sz w:val="24"/>
                <w:szCs w:val="24"/>
                <w:lang w:eastAsia="lt-LT"/>
              </w:rPr>
              <w:lastRenderedPageBreak/>
              <w:t>darbo jėga</w:t>
            </w:r>
          </w:p>
        </w:tc>
        <w:tc>
          <w:tcPr>
            <w:tcW w:w="9228" w:type="dxa"/>
            <w:tcMar>
              <w:top w:w="0" w:type="dxa"/>
              <w:left w:w="45" w:type="dxa"/>
              <w:bottom w:w="0" w:type="dxa"/>
              <w:right w:w="45" w:type="dxa"/>
            </w:tcMar>
            <w:vAlign w:val="center"/>
          </w:tcPr>
          <w:p w:rsidR="006131E7" w:rsidRPr="009A554F" w:rsidRDefault="00585E53" w:rsidP="001E3650">
            <w:pPr>
              <w:shd w:val="clear" w:color="auto" w:fill="FFFFFF" w:themeFill="background1"/>
              <w:spacing w:after="0" w:line="240" w:lineRule="auto"/>
              <w:contextualSpacing/>
              <w:rPr>
                <w:rFonts w:ascii="Times New Roman" w:eastAsia="Times New Roman" w:hAnsi="Times New Roman" w:cs="Times New Roman"/>
                <w:sz w:val="24"/>
                <w:szCs w:val="24"/>
                <w:u w:val="single"/>
                <w:lang w:eastAsia="lt-LT"/>
              </w:rPr>
            </w:pPr>
            <w:r w:rsidRPr="009A554F">
              <w:rPr>
                <w:rFonts w:ascii="Times New Roman" w:eastAsia="Times New Roman" w:hAnsi="Times New Roman" w:cs="Times New Roman"/>
                <w:sz w:val="24"/>
                <w:szCs w:val="24"/>
                <w:u w:val="single"/>
                <w:lang w:eastAsia="lt-LT"/>
              </w:rPr>
              <w:lastRenderedPageBreak/>
              <w:t xml:space="preserve">Kur yra pagrindinė darbo vieta (proc.): </w:t>
            </w:r>
            <w:r w:rsidRPr="009A554F">
              <w:rPr>
                <w:rFonts w:ascii="Times New Roman" w:eastAsia="Times New Roman" w:hAnsi="Times New Roman" w:cs="Times New Roman"/>
                <w:sz w:val="24"/>
                <w:szCs w:val="24"/>
                <w:lang w:eastAsia="lt-LT"/>
              </w:rPr>
              <w:t>Darbdavio/ mano asmeninėse patalpose (biure, gamykloje, parduotuvėje, mokykloje ir t.t.) 3,9; Kliento patalpose 3,5; Automobilyje ar</w:t>
            </w:r>
            <w:r w:rsidR="001E3650">
              <w:rPr>
                <w:rFonts w:ascii="Times New Roman" w:eastAsia="Times New Roman" w:hAnsi="Times New Roman" w:cs="Times New Roman"/>
                <w:sz w:val="24"/>
                <w:szCs w:val="24"/>
                <w:lang w:eastAsia="lt-LT"/>
              </w:rPr>
              <w:t xml:space="preserve"> kitoje transporto priemonėje </w:t>
            </w:r>
            <w:r w:rsidRPr="009A554F">
              <w:rPr>
                <w:rFonts w:ascii="Times New Roman" w:eastAsia="Times New Roman" w:hAnsi="Times New Roman" w:cs="Times New Roman"/>
                <w:sz w:val="24"/>
                <w:szCs w:val="24"/>
                <w:lang w:eastAsia="lt-LT"/>
              </w:rPr>
              <w:t>57,5; Ne patalpose (statybos aikštelėje, žemės</w:t>
            </w:r>
            <w:r w:rsidR="001E3650">
              <w:rPr>
                <w:rFonts w:ascii="Times New Roman" w:eastAsia="Times New Roman" w:hAnsi="Times New Roman" w:cs="Times New Roman"/>
                <w:sz w:val="24"/>
                <w:szCs w:val="24"/>
                <w:lang w:eastAsia="lt-LT"/>
              </w:rPr>
              <w:t xml:space="preserve"> ūkio lauke, miesto gatvėje ) </w:t>
            </w:r>
            <w:r w:rsidRPr="009A554F">
              <w:rPr>
                <w:rFonts w:ascii="Times New Roman" w:eastAsia="Times New Roman" w:hAnsi="Times New Roman" w:cs="Times New Roman"/>
                <w:sz w:val="24"/>
                <w:szCs w:val="24"/>
                <w:lang w:eastAsia="lt-LT"/>
              </w:rPr>
              <w:t>1,6</w:t>
            </w:r>
            <w:r w:rsidR="001E3650">
              <w:rPr>
                <w:rFonts w:ascii="Times New Roman" w:eastAsia="Times New Roman" w:hAnsi="Times New Roman" w:cs="Times New Roman"/>
                <w:sz w:val="24"/>
                <w:szCs w:val="24"/>
                <w:lang w:eastAsia="lt-LT"/>
              </w:rPr>
              <w:t xml:space="preserve">; Namuose </w:t>
            </w:r>
            <w:r w:rsidRPr="009A554F">
              <w:rPr>
                <w:rFonts w:ascii="Times New Roman" w:eastAsia="Times New Roman" w:hAnsi="Times New Roman" w:cs="Times New Roman"/>
                <w:sz w:val="24"/>
                <w:szCs w:val="24"/>
                <w:lang w:eastAsia="lt-LT"/>
              </w:rPr>
              <w:t xml:space="preserve">1,3; </w:t>
            </w:r>
            <w:r w:rsidR="001E3650">
              <w:rPr>
                <w:rFonts w:ascii="Times New Roman" w:eastAsia="Times New Roman" w:hAnsi="Times New Roman" w:cs="Times New Roman"/>
                <w:sz w:val="24"/>
                <w:szCs w:val="24"/>
                <w:lang w:eastAsia="lt-LT"/>
              </w:rPr>
              <w:t xml:space="preserve">Kita </w:t>
            </w:r>
            <w:r w:rsidRPr="009A554F">
              <w:rPr>
                <w:rFonts w:ascii="Times New Roman" w:eastAsia="Times New Roman" w:hAnsi="Times New Roman" w:cs="Times New Roman"/>
                <w:sz w:val="24"/>
                <w:szCs w:val="24"/>
                <w:lang w:eastAsia="lt-LT"/>
              </w:rPr>
              <w:t>2,2</w:t>
            </w:r>
            <w:r w:rsidR="001E3650">
              <w:rPr>
                <w:rFonts w:ascii="Times New Roman" w:eastAsia="Times New Roman" w:hAnsi="Times New Roman" w:cs="Times New Roman"/>
                <w:sz w:val="24"/>
                <w:szCs w:val="24"/>
                <w:lang w:eastAsia="lt-LT"/>
              </w:rPr>
              <w:t>.</w:t>
            </w:r>
          </w:p>
        </w:tc>
      </w:tr>
      <w:tr w:rsidR="006131E7" w:rsidRPr="009A554F" w:rsidTr="008E0016">
        <w:trPr>
          <w:trHeight w:val="375"/>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lastRenderedPageBreak/>
              <w:t>Apsauginiai drabužiai</w:t>
            </w:r>
          </w:p>
        </w:tc>
        <w:tc>
          <w:tcPr>
            <w:tcW w:w="2693" w:type="dxa"/>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Darbo migrantų dalis, dėvinti apsauginius drabužius, lyginant su visais privalančiais dėvėti darbuotojais / palyginimas su vietos darbo jėga</w:t>
            </w:r>
          </w:p>
        </w:tc>
        <w:tc>
          <w:tcPr>
            <w:tcW w:w="9228" w:type="dxa"/>
            <w:tcMar>
              <w:top w:w="0" w:type="dxa"/>
              <w:left w:w="45" w:type="dxa"/>
              <w:bottom w:w="0" w:type="dxa"/>
              <w:right w:w="45" w:type="dxa"/>
            </w:tcMar>
            <w:vAlign w:val="center"/>
          </w:tcPr>
          <w:p w:rsidR="006131E7" w:rsidRPr="009A554F" w:rsidRDefault="004734A4" w:rsidP="001E3650">
            <w:pPr>
              <w:shd w:val="clear" w:color="auto" w:fill="FFFFFF" w:themeFill="background1"/>
              <w:spacing w:after="0" w:line="240" w:lineRule="auto"/>
              <w:contextualSpacing/>
              <w:rPr>
                <w:rFonts w:ascii="Times New Roman" w:eastAsia="Times New Roman" w:hAnsi="Times New Roman" w:cs="Times New Roman"/>
                <w:sz w:val="24"/>
                <w:szCs w:val="24"/>
                <w:u w:val="single"/>
                <w:lang w:eastAsia="lt-LT"/>
              </w:rPr>
            </w:pPr>
            <w:r w:rsidRPr="009A554F">
              <w:rPr>
                <w:rFonts w:ascii="Times New Roman" w:hAnsi="Times New Roman" w:cs="Times New Roman"/>
                <w:sz w:val="24"/>
                <w:szCs w:val="24"/>
                <w:u w:val="single"/>
              </w:rPr>
              <w:t xml:space="preserve">Ar visada naudojama asmens saugos įranga, kai to reikalaujama (proc.): </w:t>
            </w:r>
            <w:r w:rsidRPr="009A554F">
              <w:rPr>
                <w:rFonts w:ascii="Times New Roman" w:hAnsi="Times New Roman" w:cs="Times New Roman"/>
                <w:sz w:val="24"/>
                <w:szCs w:val="24"/>
              </w:rPr>
              <w:t>Ne 26,8; Taip 67,6; Nežino</w:t>
            </w:r>
            <w:r w:rsidR="001E3650">
              <w:rPr>
                <w:rFonts w:ascii="Times New Roman" w:hAnsi="Times New Roman" w:cs="Times New Roman"/>
                <w:sz w:val="24"/>
                <w:szCs w:val="24"/>
              </w:rPr>
              <w:t xml:space="preserve"> 5,5.</w:t>
            </w:r>
          </w:p>
        </w:tc>
      </w:tr>
      <w:tr w:rsidR="006131E7" w:rsidRPr="009A554F" w:rsidTr="008E0016">
        <w:trPr>
          <w:trHeight w:val="375"/>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t>Informuotumas</w:t>
            </w:r>
          </w:p>
        </w:tc>
        <w:tc>
          <w:tcPr>
            <w:tcW w:w="2693" w:type="dxa"/>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Darbo migrantų informuotumas apie su darbu susijusias sveikatos ir saugumo grėsmes / palyginimas su vietos darbo jėga</w:t>
            </w:r>
          </w:p>
        </w:tc>
        <w:tc>
          <w:tcPr>
            <w:tcW w:w="9228" w:type="dxa"/>
            <w:tcMar>
              <w:top w:w="0" w:type="dxa"/>
              <w:left w:w="45" w:type="dxa"/>
              <w:bottom w:w="0" w:type="dxa"/>
              <w:right w:w="45" w:type="dxa"/>
            </w:tcMar>
            <w:vAlign w:val="center"/>
          </w:tcPr>
          <w:p w:rsidR="006131E7" w:rsidRPr="009A554F" w:rsidRDefault="00893ADA" w:rsidP="001E3650">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hAnsi="Times New Roman" w:cs="Times New Roman"/>
                <w:sz w:val="24"/>
                <w:szCs w:val="24"/>
                <w:u w:val="single"/>
              </w:rPr>
              <w:t>Ar respondentai yra informuoti apie pavojų sveikatai ir saugai, susijusį su darbo atlikimu</w:t>
            </w:r>
            <w:r w:rsidRPr="009A554F">
              <w:rPr>
                <w:rFonts w:ascii="Times New Roman" w:eastAsia="Times New Roman" w:hAnsi="Times New Roman" w:cs="Times New Roman"/>
                <w:sz w:val="24"/>
                <w:szCs w:val="24"/>
                <w:u w:val="single"/>
                <w:lang w:eastAsia="lt-LT"/>
              </w:rPr>
              <w:t xml:space="preserve"> (proc.):</w:t>
            </w:r>
            <w:r w:rsidRPr="009A554F">
              <w:rPr>
                <w:rFonts w:ascii="Times New Roman" w:eastAsia="Times New Roman" w:hAnsi="Times New Roman" w:cs="Times New Roman"/>
                <w:sz w:val="24"/>
                <w:szCs w:val="24"/>
                <w:lang w:eastAsia="lt-LT"/>
              </w:rPr>
              <w:t xml:space="preserve"> </w:t>
            </w:r>
            <w:r w:rsidR="001E3650">
              <w:rPr>
                <w:rFonts w:ascii="Times New Roman" w:eastAsia="Times New Roman" w:hAnsi="Times New Roman" w:cs="Times New Roman"/>
                <w:sz w:val="24"/>
                <w:szCs w:val="24"/>
                <w:lang w:eastAsia="lt-LT"/>
              </w:rPr>
              <w:t>L</w:t>
            </w:r>
            <w:r w:rsidRPr="009A554F">
              <w:rPr>
                <w:rFonts w:ascii="Times New Roman" w:eastAsia="Times New Roman" w:hAnsi="Times New Roman" w:cs="Times New Roman"/>
                <w:sz w:val="24"/>
                <w:szCs w:val="24"/>
                <w:lang w:eastAsia="lt-LT"/>
              </w:rPr>
              <w:t xml:space="preserve">abai gerai informuotas </w:t>
            </w:r>
            <w:r w:rsidR="0072705F" w:rsidRPr="009A554F">
              <w:rPr>
                <w:rFonts w:ascii="Times New Roman" w:eastAsia="Times New Roman" w:hAnsi="Times New Roman" w:cs="Times New Roman"/>
                <w:sz w:val="24"/>
                <w:szCs w:val="24"/>
                <w:lang w:eastAsia="lt-LT"/>
              </w:rPr>
              <w:t>42,1</w:t>
            </w:r>
            <w:r w:rsidRPr="009A554F">
              <w:rPr>
                <w:rFonts w:ascii="Times New Roman" w:eastAsia="Times New Roman" w:hAnsi="Times New Roman" w:cs="Times New Roman"/>
                <w:sz w:val="24"/>
                <w:szCs w:val="24"/>
                <w:lang w:eastAsia="lt-LT"/>
              </w:rPr>
              <w:t xml:space="preserve">; </w:t>
            </w:r>
            <w:r w:rsidR="001E3650">
              <w:rPr>
                <w:rFonts w:ascii="Times New Roman" w:eastAsia="Times New Roman" w:hAnsi="Times New Roman" w:cs="Times New Roman"/>
                <w:sz w:val="24"/>
                <w:szCs w:val="24"/>
                <w:lang w:eastAsia="lt-LT"/>
              </w:rPr>
              <w:t>G</w:t>
            </w:r>
            <w:r w:rsidRPr="009A554F">
              <w:rPr>
                <w:rFonts w:ascii="Times New Roman" w:eastAsia="Times New Roman" w:hAnsi="Times New Roman" w:cs="Times New Roman"/>
                <w:sz w:val="24"/>
                <w:szCs w:val="24"/>
                <w:lang w:eastAsia="lt-LT"/>
              </w:rPr>
              <w:t>erai informuotas</w:t>
            </w:r>
            <w:r w:rsidR="001E3650">
              <w:rPr>
                <w:rFonts w:ascii="Times New Roman" w:eastAsia="Times New Roman" w:hAnsi="Times New Roman" w:cs="Times New Roman"/>
                <w:sz w:val="24"/>
                <w:szCs w:val="24"/>
                <w:lang w:eastAsia="lt-LT"/>
              </w:rPr>
              <w:t xml:space="preserve"> </w:t>
            </w:r>
            <w:r w:rsidR="0072705F" w:rsidRPr="009A554F">
              <w:rPr>
                <w:rFonts w:ascii="Times New Roman" w:eastAsia="Times New Roman" w:hAnsi="Times New Roman" w:cs="Times New Roman"/>
                <w:sz w:val="24"/>
                <w:szCs w:val="24"/>
                <w:lang w:eastAsia="lt-LT"/>
              </w:rPr>
              <w:t>44,7</w:t>
            </w:r>
            <w:r w:rsidRPr="009A554F">
              <w:rPr>
                <w:rFonts w:ascii="Times New Roman" w:eastAsia="Times New Roman" w:hAnsi="Times New Roman" w:cs="Times New Roman"/>
                <w:sz w:val="24"/>
                <w:szCs w:val="24"/>
                <w:lang w:eastAsia="lt-LT"/>
              </w:rPr>
              <w:t xml:space="preserve">; </w:t>
            </w:r>
            <w:r w:rsidR="001E3650">
              <w:rPr>
                <w:rFonts w:ascii="Times New Roman" w:eastAsia="Times New Roman" w:hAnsi="Times New Roman" w:cs="Times New Roman"/>
                <w:sz w:val="24"/>
                <w:szCs w:val="24"/>
                <w:lang w:eastAsia="lt-LT"/>
              </w:rPr>
              <w:t>N</w:t>
            </w:r>
            <w:r w:rsidRPr="009A554F">
              <w:rPr>
                <w:rFonts w:ascii="Times New Roman" w:eastAsia="Times New Roman" w:hAnsi="Times New Roman" w:cs="Times New Roman"/>
                <w:sz w:val="24"/>
                <w:szCs w:val="24"/>
                <w:lang w:eastAsia="lt-LT"/>
              </w:rPr>
              <w:t>elabai gerai informuotas</w:t>
            </w:r>
            <w:r w:rsidR="001E3650">
              <w:rPr>
                <w:rFonts w:ascii="Times New Roman" w:eastAsia="Times New Roman" w:hAnsi="Times New Roman" w:cs="Times New Roman"/>
                <w:sz w:val="24"/>
                <w:szCs w:val="24"/>
                <w:lang w:eastAsia="lt-LT"/>
              </w:rPr>
              <w:t xml:space="preserve"> </w:t>
            </w:r>
            <w:r w:rsidR="0072705F" w:rsidRPr="009A554F">
              <w:rPr>
                <w:rFonts w:ascii="Times New Roman" w:eastAsia="Times New Roman" w:hAnsi="Times New Roman" w:cs="Times New Roman"/>
                <w:sz w:val="24"/>
                <w:szCs w:val="24"/>
                <w:lang w:eastAsia="lt-LT"/>
              </w:rPr>
              <w:t>7,4</w:t>
            </w:r>
            <w:r w:rsidRPr="009A554F">
              <w:rPr>
                <w:rFonts w:ascii="Times New Roman" w:eastAsia="Times New Roman" w:hAnsi="Times New Roman" w:cs="Times New Roman"/>
                <w:sz w:val="24"/>
                <w:szCs w:val="24"/>
                <w:lang w:eastAsia="lt-LT"/>
              </w:rPr>
              <w:t xml:space="preserve">; </w:t>
            </w:r>
            <w:r w:rsidR="001E3650">
              <w:rPr>
                <w:rFonts w:ascii="Times New Roman" w:eastAsia="Times New Roman" w:hAnsi="Times New Roman" w:cs="Times New Roman"/>
                <w:sz w:val="24"/>
                <w:szCs w:val="24"/>
                <w:lang w:eastAsia="lt-LT"/>
              </w:rPr>
              <w:t>L</w:t>
            </w:r>
            <w:r w:rsidRPr="009A554F">
              <w:rPr>
                <w:rFonts w:ascii="Times New Roman" w:eastAsia="Times New Roman" w:hAnsi="Times New Roman" w:cs="Times New Roman"/>
                <w:sz w:val="24"/>
                <w:szCs w:val="24"/>
                <w:lang w:eastAsia="lt-LT"/>
              </w:rPr>
              <w:t xml:space="preserve">abai prastai informuotas </w:t>
            </w:r>
            <w:r w:rsidR="0072705F" w:rsidRPr="009A554F">
              <w:rPr>
                <w:rFonts w:ascii="Times New Roman" w:eastAsia="Times New Roman" w:hAnsi="Times New Roman" w:cs="Times New Roman"/>
                <w:sz w:val="24"/>
                <w:szCs w:val="24"/>
                <w:lang w:eastAsia="lt-LT"/>
              </w:rPr>
              <w:t>2,9</w:t>
            </w:r>
            <w:r w:rsidR="001E3650">
              <w:rPr>
                <w:rFonts w:ascii="Times New Roman" w:eastAsia="Times New Roman" w:hAnsi="Times New Roman" w:cs="Times New Roman"/>
                <w:sz w:val="24"/>
                <w:szCs w:val="24"/>
                <w:lang w:eastAsia="lt-LT"/>
              </w:rPr>
              <w:t>; Nežino</w:t>
            </w:r>
            <w:r w:rsidRPr="009A554F">
              <w:rPr>
                <w:rFonts w:ascii="Times New Roman" w:eastAsia="Times New Roman" w:hAnsi="Times New Roman" w:cs="Times New Roman"/>
                <w:sz w:val="24"/>
                <w:szCs w:val="24"/>
                <w:lang w:eastAsia="lt-LT"/>
              </w:rPr>
              <w:t xml:space="preserve"> </w:t>
            </w:r>
            <w:r w:rsidR="0072705F" w:rsidRPr="009A554F">
              <w:rPr>
                <w:rFonts w:ascii="Times New Roman" w:eastAsia="Times New Roman" w:hAnsi="Times New Roman" w:cs="Times New Roman"/>
                <w:sz w:val="24"/>
                <w:szCs w:val="24"/>
                <w:lang w:eastAsia="lt-LT"/>
              </w:rPr>
              <w:t>2,9</w:t>
            </w:r>
            <w:r w:rsidR="001E3650">
              <w:rPr>
                <w:rFonts w:ascii="Times New Roman" w:eastAsia="Times New Roman" w:hAnsi="Times New Roman" w:cs="Times New Roman"/>
                <w:sz w:val="24"/>
                <w:szCs w:val="24"/>
                <w:lang w:eastAsia="lt-LT"/>
              </w:rPr>
              <w:t>.</w:t>
            </w:r>
          </w:p>
        </w:tc>
      </w:tr>
      <w:tr w:rsidR="006131E7" w:rsidRPr="009A554F" w:rsidTr="008E0016">
        <w:trPr>
          <w:trHeight w:val="375"/>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t>Darbo poveikis sveikatai</w:t>
            </w:r>
          </w:p>
        </w:tc>
        <w:tc>
          <w:tcPr>
            <w:tcW w:w="2693" w:type="dxa"/>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Darbo poveikio sveikatai subjektyvus vertinimas (darbas kelia pavojų sveikatai, darbas sveikatai pavojaus nekelia, kt.) / palyginimas su vietos darbo jėga</w:t>
            </w:r>
          </w:p>
        </w:tc>
        <w:tc>
          <w:tcPr>
            <w:tcW w:w="9228" w:type="dxa"/>
            <w:tcMar>
              <w:top w:w="0" w:type="dxa"/>
              <w:left w:w="45" w:type="dxa"/>
              <w:bottom w:w="0" w:type="dxa"/>
              <w:right w:w="45" w:type="dxa"/>
            </w:tcMar>
            <w:vAlign w:val="center"/>
          </w:tcPr>
          <w:p w:rsidR="006131E7" w:rsidRPr="009A554F" w:rsidRDefault="00FC438B" w:rsidP="006F737B">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hAnsi="Times New Roman" w:cs="Times New Roman"/>
                <w:sz w:val="24"/>
                <w:szCs w:val="24"/>
                <w:u w:val="single"/>
              </w:rPr>
              <w:t>Ar darbas daro poveikį jūsų sveikatai</w:t>
            </w:r>
            <w:r w:rsidRPr="009A554F">
              <w:rPr>
                <w:rFonts w:ascii="Times New Roman" w:eastAsia="Times New Roman" w:hAnsi="Times New Roman" w:cs="Times New Roman"/>
                <w:sz w:val="24"/>
                <w:szCs w:val="24"/>
                <w:u w:val="single"/>
                <w:lang w:eastAsia="lt-LT"/>
              </w:rPr>
              <w:t xml:space="preserve"> (proc.): </w:t>
            </w:r>
            <w:r w:rsidRPr="009A554F">
              <w:rPr>
                <w:rFonts w:ascii="Times New Roman" w:eastAsia="Times New Roman" w:hAnsi="Times New Roman" w:cs="Times New Roman"/>
                <w:sz w:val="24"/>
                <w:szCs w:val="24"/>
                <w:lang w:eastAsia="lt-LT"/>
              </w:rPr>
              <w:t>Taip, daugiausia teigiamą</w:t>
            </w:r>
            <w:r w:rsidR="006F737B">
              <w:rPr>
                <w:rFonts w:ascii="Times New Roman" w:eastAsia="Times New Roman" w:hAnsi="Times New Roman" w:cs="Times New Roman"/>
                <w:sz w:val="24"/>
                <w:szCs w:val="24"/>
                <w:lang w:eastAsia="lt-LT"/>
              </w:rPr>
              <w:t xml:space="preserve"> </w:t>
            </w:r>
            <w:r w:rsidRPr="009A554F">
              <w:rPr>
                <w:rFonts w:ascii="Times New Roman" w:eastAsia="Times New Roman" w:hAnsi="Times New Roman" w:cs="Times New Roman"/>
                <w:sz w:val="24"/>
                <w:szCs w:val="24"/>
                <w:lang w:eastAsia="lt-LT"/>
              </w:rPr>
              <w:t>23,6; Taip, daugiausia neigiamą</w:t>
            </w:r>
            <w:r w:rsidR="006F737B">
              <w:rPr>
                <w:rFonts w:ascii="Times New Roman" w:eastAsia="Times New Roman" w:hAnsi="Times New Roman" w:cs="Times New Roman"/>
                <w:sz w:val="24"/>
                <w:szCs w:val="24"/>
                <w:lang w:eastAsia="lt-LT"/>
              </w:rPr>
              <w:t xml:space="preserve"> </w:t>
            </w:r>
            <w:r w:rsidRPr="009A554F">
              <w:rPr>
                <w:rFonts w:ascii="Times New Roman" w:eastAsia="Times New Roman" w:hAnsi="Times New Roman" w:cs="Times New Roman"/>
                <w:sz w:val="24"/>
                <w:szCs w:val="24"/>
                <w:lang w:eastAsia="lt-LT"/>
              </w:rPr>
              <w:t>41,5</w:t>
            </w:r>
            <w:r w:rsidR="006F737B">
              <w:rPr>
                <w:rFonts w:ascii="Times New Roman" w:eastAsia="Times New Roman" w:hAnsi="Times New Roman" w:cs="Times New Roman"/>
                <w:sz w:val="24"/>
                <w:szCs w:val="24"/>
                <w:lang w:eastAsia="lt-LT"/>
              </w:rPr>
              <w:t xml:space="preserve">; Ne </w:t>
            </w:r>
            <w:r w:rsidRPr="009A554F">
              <w:rPr>
                <w:rFonts w:ascii="Times New Roman" w:eastAsia="Times New Roman" w:hAnsi="Times New Roman" w:cs="Times New Roman"/>
                <w:sz w:val="24"/>
                <w:szCs w:val="24"/>
                <w:lang w:eastAsia="lt-LT"/>
              </w:rPr>
              <w:t>30,4</w:t>
            </w:r>
            <w:r w:rsidR="006F737B">
              <w:rPr>
                <w:rFonts w:ascii="Times New Roman" w:eastAsia="Times New Roman" w:hAnsi="Times New Roman" w:cs="Times New Roman"/>
                <w:sz w:val="24"/>
                <w:szCs w:val="24"/>
                <w:lang w:eastAsia="lt-LT"/>
              </w:rPr>
              <w:t xml:space="preserve">; Nežino </w:t>
            </w:r>
            <w:r w:rsidRPr="009A554F">
              <w:rPr>
                <w:rFonts w:ascii="Times New Roman" w:eastAsia="Times New Roman" w:hAnsi="Times New Roman" w:cs="Times New Roman"/>
                <w:sz w:val="24"/>
                <w:szCs w:val="24"/>
                <w:lang w:eastAsia="lt-LT"/>
              </w:rPr>
              <w:t>4,5</w:t>
            </w:r>
            <w:r w:rsidR="006F737B">
              <w:rPr>
                <w:rFonts w:ascii="Times New Roman" w:eastAsia="Times New Roman" w:hAnsi="Times New Roman" w:cs="Times New Roman"/>
                <w:sz w:val="24"/>
                <w:szCs w:val="24"/>
                <w:lang w:eastAsia="lt-LT"/>
              </w:rPr>
              <w:t>.</w:t>
            </w:r>
          </w:p>
        </w:tc>
      </w:tr>
      <w:tr w:rsidR="006131E7" w:rsidRPr="009A554F" w:rsidTr="008E0016">
        <w:trPr>
          <w:trHeight w:val="450"/>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t>Tikimybė prarasti darbą</w:t>
            </w:r>
          </w:p>
        </w:tc>
        <w:tc>
          <w:tcPr>
            <w:tcW w:w="2693" w:type="dxa"/>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Darbo migrantų dalis, matanti tikimybę prarasti darbo vietą per ateinančius šešis mėnesius / palyginimas su vietos darbo jėga</w:t>
            </w:r>
          </w:p>
        </w:tc>
        <w:tc>
          <w:tcPr>
            <w:tcW w:w="9228" w:type="dxa"/>
            <w:noWrap/>
            <w:tcMar>
              <w:top w:w="0" w:type="dxa"/>
              <w:left w:w="45" w:type="dxa"/>
              <w:bottom w:w="0" w:type="dxa"/>
              <w:right w:w="45" w:type="dxa"/>
            </w:tcMar>
            <w:vAlign w:val="center"/>
          </w:tcPr>
          <w:p w:rsidR="006131E7" w:rsidRPr="009A554F" w:rsidRDefault="00C66BF0" w:rsidP="008E0016">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Visiškai sutinka 12,7 proc.; Sutinka 25,4</w:t>
            </w:r>
            <w:r w:rsidR="007F6F6B">
              <w:rPr>
                <w:rFonts w:ascii="Times New Roman" w:eastAsia="Times New Roman" w:hAnsi="Times New Roman" w:cs="Times New Roman"/>
                <w:sz w:val="24"/>
                <w:szCs w:val="24"/>
                <w:lang w:eastAsia="lt-LT"/>
              </w:rPr>
              <w:t xml:space="preserve"> </w:t>
            </w:r>
            <w:r w:rsidR="0044337F" w:rsidRPr="009A554F">
              <w:rPr>
                <w:rFonts w:ascii="Times New Roman" w:eastAsia="Times New Roman" w:hAnsi="Times New Roman" w:cs="Times New Roman"/>
                <w:sz w:val="24"/>
                <w:szCs w:val="24"/>
                <w:lang w:eastAsia="lt-LT"/>
              </w:rPr>
              <w:t>proc.</w:t>
            </w:r>
            <w:r w:rsidRPr="009A554F">
              <w:rPr>
                <w:rFonts w:ascii="Times New Roman" w:eastAsia="Times New Roman" w:hAnsi="Times New Roman" w:cs="Times New Roman"/>
                <w:sz w:val="24"/>
                <w:szCs w:val="24"/>
                <w:lang w:eastAsia="lt-LT"/>
              </w:rPr>
              <w:t>; Ne taip,</w:t>
            </w:r>
            <w:r w:rsidR="00A03EBB" w:rsidRPr="009A554F">
              <w:rPr>
                <w:rFonts w:ascii="Times New Roman" w:eastAsia="Times New Roman" w:hAnsi="Times New Roman" w:cs="Times New Roman"/>
                <w:sz w:val="24"/>
                <w:szCs w:val="24"/>
                <w:lang w:eastAsia="lt-LT"/>
              </w:rPr>
              <w:t xml:space="preserve"> nei ne 15,6 proc.; </w:t>
            </w:r>
            <w:r w:rsidRPr="009A554F">
              <w:rPr>
                <w:rFonts w:ascii="Times New Roman" w:eastAsia="Times New Roman" w:hAnsi="Times New Roman" w:cs="Times New Roman"/>
                <w:sz w:val="24"/>
                <w:szCs w:val="24"/>
                <w:lang w:eastAsia="lt-LT"/>
              </w:rPr>
              <w:t>Nesutinku</w:t>
            </w:r>
            <w:r w:rsidR="00A03EBB" w:rsidRPr="009A554F">
              <w:rPr>
                <w:rFonts w:ascii="Times New Roman" w:eastAsia="Times New Roman" w:hAnsi="Times New Roman" w:cs="Times New Roman"/>
                <w:sz w:val="24"/>
                <w:szCs w:val="24"/>
                <w:lang w:eastAsia="lt-LT"/>
              </w:rPr>
              <w:t xml:space="preserve"> 23,1 proc.; </w:t>
            </w:r>
            <w:r w:rsidRPr="009A554F">
              <w:rPr>
                <w:rFonts w:ascii="Times New Roman" w:eastAsia="Times New Roman" w:hAnsi="Times New Roman" w:cs="Times New Roman"/>
                <w:sz w:val="24"/>
                <w:szCs w:val="24"/>
                <w:lang w:eastAsia="lt-LT"/>
              </w:rPr>
              <w:t>Visiškai</w:t>
            </w:r>
            <w:r w:rsidR="00A03EBB" w:rsidRPr="009A554F">
              <w:rPr>
                <w:rFonts w:ascii="Times New Roman" w:eastAsia="Times New Roman" w:hAnsi="Times New Roman" w:cs="Times New Roman"/>
                <w:sz w:val="24"/>
                <w:szCs w:val="24"/>
                <w:lang w:eastAsia="lt-LT"/>
              </w:rPr>
              <w:t xml:space="preserve"> nesutinku 5,5 proc.; </w:t>
            </w:r>
            <w:r w:rsidRPr="009A554F">
              <w:rPr>
                <w:rFonts w:ascii="Times New Roman" w:eastAsia="Times New Roman" w:hAnsi="Times New Roman" w:cs="Times New Roman"/>
                <w:sz w:val="24"/>
                <w:szCs w:val="24"/>
                <w:lang w:eastAsia="lt-LT"/>
              </w:rPr>
              <w:t>Nežino</w:t>
            </w:r>
            <w:r w:rsidR="00A03EBB" w:rsidRPr="009A554F">
              <w:rPr>
                <w:rFonts w:ascii="Times New Roman" w:eastAsia="Times New Roman" w:hAnsi="Times New Roman" w:cs="Times New Roman"/>
                <w:sz w:val="24"/>
                <w:szCs w:val="24"/>
                <w:lang w:eastAsia="lt-LT"/>
              </w:rPr>
              <w:t xml:space="preserve"> 12,1 proc.</w:t>
            </w:r>
          </w:p>
        </w:tc>
      </w:tr>
      <w:tr w:rsidR="006131E7" w:rsidRPr="009A554F" w:rsidTr="008E0016">
        <w:trPr>
          <w:trHeight w:val="375"/>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t>Darbas ligos metu</w:t>
            </w:r>
          </w:p>
        </w:tc>
        <w:tc>
          <w:tcPr>
            <w:tcW w:w="2693" w:type="dxa"/>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Per pastaruosius 12 mėn. dirbusių ligos metu darbo migrantų skaičius/ palyginimas su vietos darbo jėga</w:t>
            </w:r>
          </w:p>
        </w:tc>
        <w:tc>
          <w:tcPr>
            <w:tcW w:w="9228" w:type="dxa"/>
            <w:tcMar>
              <w:top w:w="0" w:type="dxa"/>
              <w:left w:w="45" w:type="dxa"/>
              <w:bottom w:w="0" w:type="dxa"/>
              <w:right w:w="45" w:type="dxa"/>
            </w:tcMar>
            <w:vAlign w:val="center"/>
          </w:tcPr>
          <w:p w:rsidR="006131E7" w:rsidRPr="009A554F" w:rsidRDefault="009D7DE1" w:rsidP="007F6F6B">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7F6F6B">
              <w:rPr>
                <w:rFonts w:ascii="Times New Roman" w:hAnsi="Times New Roman" w:cs="Times New Roman"/>
                <w:sz w:val="24"/>
                <w:szCs w:val="24"/>
              </w:rPr>
              <w:t>Ar per paskutinius 12 mėnesių dirbo sergant (proc.):</w:t>
            </w:r>
            <w:r w:rsidRPr="009A554F">
              <w:rPr>
                <w:rFonts w:ascii="Times New Roman" w:hAnsi="Times New Roman" w:cs="Times New Roman"/>
                <w:b/>
                <w:sz w:val="24"/>
                <w:szCs w:val="24"/>
              </w:rPr>
              <w:t xml:space="preserve"> </w:t>
            </w:r>
            <w:r w:rsidRPr="009A554F">
              <w:rPr>
                <w:rFonts w:ascii="Times New Roman" w:hAnsi="Times New Roman" w:cs="Times New Roman"/>
                <w:sz w:val="24"/>
                <w:szCs w:val="24"/>
              </w:rPr>
              <w:t>Ne 80,7; Taip 19,3;</w:t>
            </w:r>
          </w:p>
        </w:tc>
      </w:tr>
      <w:tr w:rsidR="006131E7" w:rsidRPr="009A554F" w:rsidTr="008E0016">
        <w:trPr>
          <w:trHeight w:val="375"/>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t>Užgauliojimai / diskriminacija</w:t>
            </w:r>
          </w:p>
        </w:tc>
        <w:tc>
          <w:tcPr>
            <w:tcW w:w="2693" w:type="dxa"/>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 xml:space="preserve">Darbo migrantų, darbe patyrusių užgauliojimus, žeminantį elgesį, </w:t>
            </w:r>
            <w:r w:rsidRPr="009A554F">
              <w:rPr>
                <w:rFonts w:ascii="Times New Roman" w:eastAsia="Times New Roman" w:hAnsi="Times New Roman" w:cs="Times New Roman"/>
                <w:sz w:val="24"/>
                <w:szCs w:val="24"/>
                <w:lang w:eastAsia="lt-LT"/>
              </w:rPr>
              <w:lastRenderedPageBreak/>
              <w:t>nepageidaujamą seksualinį dėmesį, fizinę prievartą, patyčias, skaičius / palyginimas su vietos darbo jėga</w:t>
            </w:r>
          </w:p>
        </w:tc>
        <w:tc>
          <w:tcPr>
            <w:tcW w:w="9228" w:type="dxa"/>
            <w:tcMar>
              <w:top w:w="0" w:type="dxa"/>
              <w:left w:w="45" w:type="dxa"/>
              <w:bottom w:w="0" w:type="dxa"/>
              <w:right w:w="45" w:type="dxa"/>
            </w:tcMar>
            <w:vAlign w:val="center"/>
          </w:tcPr>
          <w:p w:rsidR="006131E7" w:rsidRPr="009A554F" w:rsidRDefault="00FF0C1C" w:rsidP="007F6F6B">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u w:val="single"/>
                <w:lang w:eastAsia="lt-LT"/>
              </w:rPr>
              <w:lastRenderedPageBreak/>
              <w:t xml:space="preserve">Darbo migrantai, patyrę (proc.): </w:t>
            </w:r>
            <w:r w:rsidRPr="009A554F">
              <w:rPr>
                <w:rFonts w:ascii="Times New Roman" w:eastAsia="Times New Roman" w:hAnsi="Times New Roman" w:cs="Times New Roman"/>
                <w:sz w:val="24"/>
                <w:szCs w:val="24"/>
                <w:lang w:eastAsia="lt-LT"/>
              </w:rPr>
              <w:t>Užgauliojimus žodžiu 17,6; Nepageidaujamą seksualinį dėmesį</w:t>
            </w:r>
            <w:r w:rsidR="007F6F6B">
              <w:rPr>
                <w:rFonts w:ascii="Times New Roman" w:eastAsia="Times New Roman" w:hAnsi="Times New Roman" w:cs="Times New Roman"/>
                <w:sz w:val="24"/>
                <w:szCs w:val="24"/>
                <w:lang w:eastAsia="lt-LT"/>
              </w:rPr>
              <w:t xml:space="preserve"> </w:t>
            </w:r>
            <w:r w:rsidRPr="009A554F">
              <w:rPr>
                <w:rFonts w:ascii="Times New Roman" w:eastAsia="Times New Roman" w:hAnsi="Times New Roman" w:cs="Times New Roman"/>
                <w:sz w:val="24"/>
                <w:szCs w:val="24"/>
                <w:lang w:eastAsia="lt-LT"/>
              </w:rPr>
              <w:t>4,5; Grasinimus ir žeminantį elgesį</w:t>
            </w:r>
            <w:r w:rsidR="007F6F6B">
              <w:rPr>
                <w:rFonts w:ascii="Times New Roman" w:eastAsia="Times New Roman" w:hAnsi="Times New Roman" w:cs="Times New Roman"/>
                <w:sz w:val="24"/>
                <w:szCs w:val="24"/>
                <w:lang w:eastAsia="lt-LT"/>
              </w:rPr>
              <w:t xml:space="preserve"> </w:t>
            </w:r>
            <w:r w:rsidRPr="009A554F">
              <w:rPr>
                <w:rFonts w:ascii="Times New Roman" w:eastAsia="Times New Roman" w:hAnsi="Times New Roman" w:cs="Times New Roman"/>
                <w:sz w:val="24"/>
                <w:szCs w:val="24"/>
                <w:lang w:eastAsia="lt-LT"/>
              </w:rPr>
              <w:t>7,1; Fizinį smurtą 5,1; Priekabiavimus/įžeidinėjimus</w:t>
            </w:r>
            <w:r w:rsidR="007F6F6B">
              <w:rPr>
                <w:rFonts w:ascii="Times New Roman" w:eastAsia="Times New Roman" w:hAnsi="Times New Roman" w:cs="Times New Roman"/>
                <w:sz w:val="24"/>
                <w:szCs w:val="24"/>
                <w:lang w:eastAsia="lt-LT"/>
              </w:rPr>
              <w:t xml:space="preserve"> </w:t>
            </w:r>
            <w:r w:rsidRPr="009A554F">
              <w:rPr>
                <w:rFonts w:ascii="Times New Roman" w:eastAsia="Times New Roman" w:hAnsi="Times New Roman" w:cs="Times New Roman"/>
                <w:sz w:val="24"/>
                <w:szCs w:val="24"/>
                <w:lang w:eastAsia="lt-LT"/>
              </w:rPr>
              <w:t>4,5; Lytinį priekabiavimą</w:t>
            </w:r>
            <w:r w:rsidR="007F6F6B">
              <w:rPr>
                <w:rFonts w:ascii="Times New Roman" w:eastAsia="Times New Roman" w:hAnsi="Times New Roman" w:cs="Times New Roman"/>
                <w:sz w:val="24"/>
                <w:szCs w:val="24"/>
                <w:lang w:eastAsia="lt-LT"/>
              </w:rPr>
              <w:t xml:space="preserve"> 4,5.</w:t>
            </w:r>
          </w:p>
        </w:tc>
      </w:tr>
      <w:tr w:rsidR="006131E7" w:rsidRPr="009A554F" w:rsidTr="008E0016">
        <w:trPr>
          <w:trHeight w:val="345"/>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lastRenderedPageBreak/>
              <w:t>Subjektyvus darbo vietos vertinimas</w:t>
            </w:r>
          </w:p>
        </w:tc>
        <w:tc>
          <w:tcPr>
            <w:tcW w:w="2693" w:type="dxa"/>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Darbo migrantų dalis teigianti, kad jiems gerai moka už jų atliekamą darbą / palyginimas su vietos darbo jėga</w:t>
            </w:r>
          </w:p>
        </w:tc>
        <w:tc>
          <w:tcPr>
            <w:tcW w:w="9228" w:type="dxa"/>
            <w:tcMar>
              <w:top w:w="0" w:type="dxa"/>
              <w:left w:w="45" w:type="dxa"/>
              <w:bottom w:w="0" w:type="dxa"/>
              <w:right w:w="45" w:type="dxa"/>
            </w:tcMar>
            <w:vAlign w:val="center"/>
          </w:tcPr>
          <w:p w:rsidR="006131E7" w:rsidRPr="009A554F" w:rsidRDefault="00BA11C1" w:rsidP="00BB10ED">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Visiškai sutinka 3,6 proc.; Sutinka 37,7</w:t>
            </w:r>
            <w:r w:rsidR="00BB10ED">
              <w:rPr>
                <w:rFonts w:ascii="Times New Roman" w:eastAsia="Times New Roman" w:hAnsi="Times New Roman" w:cs="Times New Roman"/>
                <w:sz w:val="24"/>
                <w:szCs w:val="24"/>
                <w:lang w:eastAsia="lt-LT"/>
              </w:rPr>
              <w:t xml:space="preserve"> </w:t>
            </w:r>
            <w:r w:rsidR="0044337F" w:rsidRPr="009A554F">
              <w:rPr>
                <w:rFonts w:ascii="Times New Roman" w:eastAsia="Times New Roman" w:hAnsi="Times New Roman" w:cs="Times New Roman"/>
                <w:sz w:val="24"/>
                <w:szCs w:val="24"/>
                <w:lang w:eastAsia="lt-LT"/>
              </w:rPr>
              <w:t>proc.</w:t>
            </w:r>
            <w:r w:rsidRPr="009A554F">
              <w:rPr>
                <w:rFonts w:ascii="Times New Roman" w:eastAsia="Times New Roman" w:hAnsi="Times New Roman" w:cs="Times New Roman"/>
                <w:sz w:val="24"/>
                <w:szCs w:val="24"/>
                <w:lang w:eastAsia="lt-LT"/>
              </w:rPr>
              <w:t>; Ne taip, nei ne 26,3 proc.; Nesutinku</w:t>
            </w:r>
            <w:r w:rsidR="00BB10ED">
              <w:rPr>
                <w:rFonts w:ascii="Times New Roman" w:eastAsia="Times New Roman" w:hAnsi="Times New Roman" w:cs="Times New Roman"/>
                <w:sz w:val="24"/>
                <w:szCs w:val="24"/>
                <w:lang w:eastAsia="lt-LT"/>
              </w:rPr>
              <w:t xml:space="preserve"> </w:t>
            </w:r>
            <w:r w:rsidRPr="009A554F">
              <w:rPr>
                <w:rFonts w:ascii="Times New Roman" w:eastAsia="Times New Roman" w:hAnsi="Times New Roman" w:cs="Times New Roman"/>
                <w:sz w:val="24"/>
                <w:szCs w:val="24"/>
                <w:lang w:eastAsia="lt-LT"/>
              </w:rPr>
              <w:t xml:space="preserve">18,8 proc.; Visiškai nesutinku </w:t>
            </w:r>
            <w:r w:rsidR="0044337F" w:rsidRPr="009A554F">
              <w:rPr>
                <w:rFonts w:ascii="Times New Roman" w:eastAsia="Times New Roman" w:hAnsi="Times New Roman" w:cs="Times New Roman"/>
                <w:sz w:val="24"/>
                <w:szCs w:val="24"/>
                <w:lang w:eastAsia="lt-LT"/>
              </w:rPr>
              <w:t>7,8</w:t>
            </w:r>
            <w:r w:rsidRPr="009A554F">
              <w:rPr>
                <w:rFonts w:ascii="Times New Roman" w:eastAsia="Times New Roman" w:hAnsi="Times New Roman" w:cs="Times New Roman"/>
                <w:sz w:val="24"/>
                <w:szCs w:val="24"/>
                <w:lang w:eastAsia="lt-LT"/>
              </w:rPr>
              <w:t xml:space="preserve"> proc.; Nežino – </w:t>
            </w:r>
            <w:r w:rsidR="0044337F" w:rsidRPr="009A554F">
              <w:rPr>
                <w:rFonts w:ascii="Times New Roman" w:eastAsia="Times New Roman" w:hAnsi="Times New Roman" w:cs="Times New Roman"/>
                <w:sz w:val="24"/>
                <w:szCs w:val="24"/>
                <w:lang w:eastAsia="lt-LT"/>
              </w:rPr>
              <w:t>4</w:t>
            </w:r>
            <w:r w:rsidRPr="009A554F">
              <w:rPr>
                <w:rFonts w:ascii="Times New Roman" w:eastAsia="Times New Roman" w:hAnsi="Times New Roman" w:cs="Times New Roman"/>
                <w:sz w:val="24"/>
                <w:szCs w:val="24"/>
                <w:lang w:eastAsia="lt-LT"/>
              </w:rPr>
              <w:t>,1 proc.</w:t>
            </w:r>
          </w:p>
        </w:tc>
      </w:tr>
      <w:tr w:rsidR="006131E7" w:rsidRPr="009A554F" w:rsidTr="008E0016">
        <w:trPr>
          <w:trHeight w:val="345"/>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t xml:space="preserve">Karjeros </w:t>
            </w:r>
            <w:r w:rsidRPr="009A554F">
              <w:rPr>
                <w:rFonts w:ascii="Times New Roman" w:eastAsia="Times New Roman" w:hAnsi="Times New Roman" w:cs="Times New Roman"/>
                <w:i/>
                <w:sz w:val="24"/>
                <w:szCs w:val="24"/>
                <w:shd w:val="clear" w:color="auto" w:fill="FFFFFF" w:themeFill="background1"/>
                <w:lang w:eastAsia="lt-LT"/>
              </w:rPr>
              <w:t>g</w:t>
            </w:r>
            <w:r w:rsidRPr="009A554F">
              <w:rPr>
                <w:rFonts w:ascii="Times New Roman" w:eastAsia="Times New Roman" w:hAnsi="Times New Roman" w:cs="Times New Roman"/>
                <w:i/>
                <w:sz w:val="24"/>
                <w:szCs w:val="24"/>
                <w:lang w:eastAsia="lt-LT"/>
              </w:rPr>
              <w:t>alimybes</w:t>
            </w:r>
          </w:p>
        </w:tc>
        <w:tc>
          <w:tcPr>
            <w:tcW w:w="2693" w:type="dxa"/>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Darbo migrantų dalis, pritarianti teiginiui, kad darbas suteikia geras karjeros galimybes metus / palyginimas su vietos darbo jėga</w:t>
            </w:r>
          </w:p>
        </w:tc>
        <w:tc>
          <w:tcPr>
            <w:tcW w:w="9228" w:type="dxa"/>
            <w:tcMar>
              <w:top w:w="0" w:type="dxa"/>
              <w:left w:w="45" w:type="dxa"/>
              <w:bottom w:w="0" w:type="dxa"/>
              <w:right w:w="45" w:type="dxa"/>
            </w:tcMar>
            <w:vAlign w:val="center"/>
          </w:tcPr>
          <w:p w:rsidR="006131E7" w:rsidRPr="009A554F" w:rsidRDefault="00BA11C1" w:rsidP="005C100B">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 xml:space="preserve">Visiškai sutinka </w:t>
            </w:r>
            <w:r w:rsidR="0044337F" w:rsidRPr="009A554F">
              <w:rPr>
                <w:rFonts w:ascii="Times New Roman" w:eastAsia="Times New Roman" w:hAnsi="Times New Roman" w:cs="Times New Roman"/>
                <w:sz w:val="24"/>
                <w:szCs w:val="24"/>
                <w:lang w:eastAsia="lt-LT"/>
              </w:rPr>
              <w:t>2,9</w:t>
            </w:r>
            <w:r w:rsidRPr="009A554F">
              <w:rPr>
                <w:rFonts w:ascii="Times New Roman" w:eastAsia="Times New Roman" w:hAnsi="Times New Roman" w:cs="Times New Roman"/>
                <w:sz w:val="24"/>
                <w:szCs w:val="24"/>
                <w:lang w:eastAsia="lt-LT"/>
              </w:rPr>
              <w:t xml:space="preserve"> proc.; Sutinka </w:t>
            </w:r>
            <w:r w:rsidR="0044337F" w:rsidRPr="009A554F">
              <w:rPr>
                <w:rFonts w:ascii="Times New Roman" w:eastAsia="Times New Roman" w:hAnsi="Times New Roman" w:cs="Times New Roman"/>
                <w:sz w:val="24"/>
                <w:szCs w:val="24"/>
                <w:lang w:eastAsia="lt-LT"/>
              </w:rPr>
              <w:t>18 proc.</w:t>
            </w:r>
            <w:r w:rsidRPr="009A554F">
              <w:rPr>
                <w:rFonts w:ascii="Times New Roman" w:eastAsia="Times New Roman" w:hAnsi="Times New Roman" w:cs="Times New Roman"/>
                <w:sz w:val="24"/>
                <w:szCs w:val="24"/>
                <w:lang w:eastAsia="lt-LT"/>
              </w:rPr>
              <w:t xml:space="preserve">; Ne taip, nei ne </w:t>
            </w:r>
            <w:r w:rsidR="0044337F" w:rsidRPr="009A554F">
              <w:rPr>
                <w:rFonts w:ascii="Times New Roman" w:eastAsia="Times New Roman" w:hAnsi="Times New Roman" w:cs="Times New Roman"/>
                <w:sz w:val="24"/>
                <w:szCs w:val="24"/>
                <w:lang w:eastAsia="lt-LT"/>
              </w:rPr>
              <w:t>26,5</w:t>
            </w:r>
            <w:r w:rsidRPr="009A554F">
              <w:rPr>
                <w:rFonts w:ascii="Times New Roman" w:eastAsia="Times New Roman" w:hAnsi="Times New Roman" w:cs="Times New Roman"/>
                <w:sz w:val="24"/>
                <w:szCs w:val="24"/>
                <w:lang w:eastAsia="lt-LT"/>
              </w:rPr>
              <w:t xml:space="preserve"> proc.; Nesutinku </w:t>
            </w:r>
            <w:r w:rsidR="0044337F" w:rsidRPr="009A554F">
              <w:rPr>
                <w:rFonts w:ascii="Times New Roman" w:eastAsia="Times New Roman" w:hAnsi="Times New Roman" w:cs="Times New Roman"/>
                <w:sz w:val="24"/>
                <w:szCs w:val="24"/>
                <w:lang w:eastAsia="lt-LT"/>
              </w:rPr>
              <w:t>25,2</w:t>
            </w:r>
            <w:r w:rsidRPr="009A554F">
              <w:rPr>
                <w:rFonts w:ascii="Times New Roman" w:eastAsia="Times New Roman" w:hAnsi="Times New Roman" w:cs="Times New Roman"/>
                <w:sz w:val="24"/>
                <w:szCs w:val="24"/>
                <w:lang w:eastAsia="lt-LT"/>
              </w:rPr>
              <w:t xml:space="preserve"> proc.; Visiškai nesutinku </w:t>
            </w:r>
            <w:r w:rsidR="0044337F" w:rsidRPr="009A554F">
              <w:rPr>
                <w:rFonts w:ascii="Times New Roman" w:eastAsia="Times New Roman" w:hAnsi="Times New Roman" w:cs="Times New Roman"/>
                <w:sz w:val="24"/>
                <w:szCs w:val="24"/>
                <w:lang w:eastAsia="lt-LT"/>
              </w:rPr>
              <w:t>11,8</w:t>
            </w:r>
            <w:r w:rsidRPr="009A554F">
              <w:rPr>
                <w:rFonts w:ascii="Times New Roman" w:eastAsia="Times New Roman" w:hAnsi="Times New Roman" w:cs="Times New Roman"/>
                <w:sz w:val="24"/>
                <w:szCs w:val="24"/>
                <w:lang w:eastAsia="lt-LT"/>
              </w:rPr>
              <w:t xml:space="preserve"> proc.; Nežino</w:t>
            </w:r>
            <w:r w:rsidR="005C100B">
              <w:rPr>
                <w:rFonts w:ascii="Times New Roman" w:eastAsia="Times New Roman" w:hAnsi="Times New Roman" w:cs="Times New Roman"/>
                <w:sz w:val="24"/>
                <w:szCs w:val="24"/>
                <w:lang w:eastAsia="lt-LT"/>
              </w:rPr>
              <w:t xml:space="preserve"> </w:t>
            </w:r>
            <w:r w:rsidR="0044337F" w:rsidRPr="009A554F">
              <w:rPr>
                <w:rFonts w:ascii="Times New Roman" w:eastAsia="Times New Roman" w:hAnsi="Times New Roman" w:cs="Times New Roman"/>
                <w:sz w:val="24"/>
                <w:szCs w:val="24"/>
                <w:lang w:eastAsia="lt-LT"/>
              </w:rPr>
              <w:t>9,5</w:t>
            </w:r>
            <w:r w:rsidRPr="009A554F">
              <w:rPr>
                <w:rFonts w:ascii="Times New Roman" w:eastAsia="Times New Roman" w:hAnsi="Times New Roman" w:cs="Times New Roman"/>
                <w:sz w:val="24"/>
                <w:szCs w:val="24"/>
                <w:lang w:eastAsia="lt-LT"/>
              </w:rPr>
              <w:t xml:space="preserve"> proc.</w:t>
            </w:r>
          </w:p>
        </w:tc>
      </w:tr>
      <w:tr w:rsidR="006131E7" w:rsidRPr="009A554F" w:rsidTr="008E0016">
        <w:trPr>
          <w:trHeight w:val="345"/>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t>Kvalifikacijos kėlimo galimybės</w:t>
            </w:r>
          </w:p>
        </w:tc>
        <w:tc>
          <w:tcPr>
            <w:tcW w:w="2693" w:type="dxa"/>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Darbo migrantų dalis, teigianti, kad turi galimybę kelti profesinę kvalifikaciją / palyginimas su vietos darbo jėga</w:t>
            </w:r>
          </w:p>
        </w:tc>
        <w:tc>
          <w:tcPr>
            <w:tcW w:w="9228" w:type="dxa"/>
            <w:tcMar>
              <w:top w:w="0" w:type="dxa"/>
              <w:left w:w="45" w:type="dxa"/>
              <w:bottom w:w="0" w:type="dxa"/>
              <w:right w:w="45" w:type="dxa"/>
            </w:tcMar>
            <w:vAlign w:val="center"/>
          </w:tcPr>
          <w:p w:rsidR="006131E7" w:rsidRPr="009A554F" w:rsidRDefault="004B145B" w:rsidP="00EB5EFB">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 xml:space="preserve">Visiškai sutinka 2,9 proc.; Sutinka 18 proc.; Ne taip, nei ne 26,5 proc.; </w:t>
            </w:r>
            <w:r w:rsidR="00EB5EFB">
              <w:rPr>
                <w:rFonts w:ascii="Times New Roman" w:eastAsia="Times New Roman" w:hAnsi="Times New Roman" w:cs="Times New Roman"/>
                <w:sz w:val="24"/>
                <w:szCs w:val="24"/>
                <w:lang w:eastAsia="lt-LT"/>
              </w:rPr>
              <w:t>Nesutinka</w:t>
            </w:r>
            <w:r w:rsidRPr="009A554F">
              <w:rPr>
                <w:rFonts w:ascii="Times New Roman" w:eastAsia="Times New Roman" w:hAnsi="Times New Roman" w:cs="Times New Roman"/>
                <w:sz w:val="24"/>
                <w:szCs w:val="24"/>
                <w:lang w:eastAsia="lt-LT"/>
              </w:rPr>
              <w:t xml:space="preserve"> 25,2 proc.; Visiškai nesutink</w:t>
            </w:r>
            <w:r w:rsidR="00EB5EFB">
              <w:rPr>
                <w:rFonts w:ascii="Times New Roman" w:eastAsia="Times New Roman" w:hAnsi="Times New Roman" w:cs="Times New Roman"/>
                <w:sz w:val="24"/>
                <w:szCs w:val="24"/>
                <w:lang w:eastAsia="lt-LT"/>
              </w:rPr>
              <w:t>a</w:t>
            </w:r>
            <w:r w:rsidRPr="009A554F">
              <w:rPr>
                <w:rFonts w:ascii="Times New Roman" w:eastAsia="Times New Roman" w:hAnsi="Times New Roman" w:cs="Times New Roman"/>
                <w:sz w:val="24"/>
                <w:szCs w:val="24"/>
                <w:lang w:eastAsia="lt-LT"/>
              </w:rPr>
              <w:t xml:space="preserve"> 11,8 proc.; Nežino 9,5 proc.</w:t>
            </w:r>
          </w:p>
        </w:tc>
      </w:tr>
      <w:tr w:rsidR="006131E7" w:rsidRPr="009A554F" w:rsidTr="008E0016">
        <w:trPr>
          <w:trHeight w:val="345"/>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t>Darbo vieta ir socialiniai ryšiai</w:t>
            </w:r>
          </w:p>
        </w:tc>
        <w:tc>
          <w:tcPr>
            <w:tcW w:w="2693" w:type="dxa"/>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Darbo migrantų dalis, teigianti, kad jie darbe turi draugų</w:t>
            </w:r>
            <w:r w:rsidR="007C67AB" w:rsidRPr="009A554F">
              <w:rPr>
                <w:rFonts w:ascii="Times New Roman" w:eastAsia="Times New Roman" w:hAnsi="Times New Roman" w:cs="Times New Roman"/>
                <w:sz w:val="24"/>
                <w:szCs w:val="24"/>
                <w:lang w:eastAsia="lt-LT"/>
              </w:rPr>
              <w:t xml:space="preserve"> </w:t>
            </w:r>
            <w:r w:rsidRPr="009A554F">
              <w:rPr>
                <w:rFonts w:ascii="Times New Roman" w:eastAsia="Times New Roman" w:hAnsi="Times New Roman" w:cs="Times New Roman"/>
                <w:sz w:val="24"/>
                <w:szCs w:val="24"/>
                <w:lang w:eastAsia="lt-LT"/>
              </w:rPr>
              <w:t xml:space="preserve"> / palyginimas su vietos darbo jėga</w:t>
            </w:r>
          </w:p>
        </w:tc>
        <w:tc>
          <w:tcPr>
            <w:tcW w:w="9228" w:type="dxa"/>
            <w:tcMar>
              <w:top w:w="0" w:type="dxa"/>
              <w:left w:w="45" w:type="dxa"/>
              <w:bottom w:w="0" w:type="dxa"/>
              <w:right w:w="45" w:type="dxa"/>
            </w:tcMar>
            <w:vAlign w:val="center"/>
          </w:tcPr>
          <w:p w:rsidR="006131E7" w:rsidRPr="009A554F" w:rsidRDefault="007C67AB" w:rsidP="007F2899">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 xml:space="preserve">Visiškai sutinka </w:t>
            </w:r>
            <w:r w:rsidRPr="009A554F">
              <w:rPr>
                <w:rFonts w:ascii="Times New Roman" w:hAnsi="Times New Roman" w:cs="Times New Roman"/>
                <w:sz w:val="24"/>
                <w:szCs w:val="24"/>
              </w:rPr>
              <w:t xml:space="preserve">17,6 </w:t>
            </w:r>
            <w:r w:rsidRPr="009A554F">
              <w:rPr>
                <w:rFonts w:ascii="Times New Roman" w:eastAsia="Times New Roman" w:hAnsi="Times New Roman" w:cs="Times New Roman"/>
                <w:sz w:val="24"/>
                <w:szCs w:val="24"/>
                <w:lang w:eastAsia="lt-LT"/>
              </w:rPr>
              <w:t xml:space="preserve">proc.; Sutinka 45,5 proc.; Ne taip, nei ne 18,6 proc.; </w:t>
            </w:r>
            <w:r w:rsidR="007F2899">
              <w:rPr>
                <w:rFonts w:ascii="Times New Roman" w:eastAsia="Times New Roman" w:hAnsi="Times New Roman" w:cs="Times New Roman"/>
                <w:sz w:val="24"/>
                <w:szCs w:val="24"/>
                <w:lang w:eastAsia="lt-LT"/>
              </w:rPr>
              <w:t xml:space="preserve">Nesutinka </w:t>
            </w:r>
            <w:r w:rsidRPr="009A554F">
              <w:rPr>
                <w:rFonts w:ascii="Times New Roman" w:eastAsia="Times New Roman" w:hAnsi="Times New Roman" w:cs="Times New Roman"/>
                <w:sz w:val="24"/>
                <w:szCs w:val="24"/>
                <w:lang w:eastAsia="lt-LT"/>
              </w:rPr>
              <w:t>8,5 proc.; Visiškai</w:t>
            </w:r>
            <w:r w:rsidR="007F2899">
              <w:rPr>
                <w:rFonts w:ascii="Times New Roman" w:eastAsia="Times New Roman" w:hAnsi="Times New Roman" w:cs="Times New Roman"/>
                <w:sz w:val="24"/>
                <w:szCs w:val="24"/>
                <w:lang w:eastAsia="lt-LT"/>
              </w:rPr>
              <w:t xml:space="preserve"> nesutinka</w:t>
            </w:r>
            <w:r w:rsidRPr="009A554F">
              <w:rPr>
                <w:rFonts w:ascii="Times New Roman" w:eastAsia="Times New Roman" w:hAnsi="Times New Roman" w:cs="Times New Roman"/>
                <w:sz w:val="24"/>
                <w:szCs w:val="24"/>
                <w:lang w:eastAsia="lt-LT"/>
              </w:rPr>
              <w:t xml:space="preserve"> 2,6 proc.; Nežino</w:t>
            </w:r>
            <w:r w:rsidR="007F2899">
              <w:rPr>
                <w:rFonts w:ascii="Times New Roman" w:eastAsia="Times New Roman" w:hAnsi="Times New Roman" w:cs="Times New Roman"/>
                <w:sz w:val="24"/>
                <w:szCs w:val="24"/>
                <w:lang w:eastAsia="lt-LT"/>
              </w:rPr>
              <w:t xml:space="preserve"> </w:t>
            </w:r>
            <w:r w:rsidRPr="009A554F">
              <w:rPr>
                <w:rFonts w:ascii="Times New Roman" w:eastAsia="Times New Roman" w:hAnsi="Times New Roman" w:cs="Times New Roman"/>
                <w:sz w:val="24"/>
                <w:szCs w:val="24"/>
                <w:lang w:eastAsia="lt-LT"/>
              </w:rPr>
              <w:t>4,9 proc.</w:t>
            </w:r>
          </w:p>
        </w:tc>
      </w:tr>
      <w:tr w:rsidR="006131E7" w:rsidRPr="009A554F" w:rsidTr="008E0016">
        <w:trPr>
          <w:trHeight w:val="345"/>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t>Mobilumas darbo rinkoje</w:t>
            </w:r>
          </w:p>
        </w:tc>
        <w:tc>
          <w:tcPr>
            <w:tcW w:w="2693" w:type="dxa"/>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Darbo migrantų dalis, teigianti, kad jei prarastų dabartinį darbą, jiems būtų paprasta susirasti darbą su panašiu atlyginimu / palyginimas su vietos darbo jėga</w:t>
            </w:r>
          </w:p>
        </w:tc>
        <w:tc>
          <w:tcPr>
            <w:tcW w:w="9228" w:type="dxa"/>
            <w:tcMar>
              <w:top w:w="0" w:type="dxa"/>
              <w:left w:w="45" w:type="dxa"/>
              <w:bottom w:w="0" w:type="dxa"/>
              <w:right w:w="45" w:type="dxa"/>
            </w:tcMar>
            <w:vAlign w:val="center"/>
          </w:tcPr>
          <w:p w:rsidR="006131E7" w:rsidRPr="009A554F" w:rsidRDefault="007C67AB" w:rsidP="006F062B">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 xml:space="preserve">Visiškai sutinka </w:t>
            </w:r>
            <w:r w:rsidRPr="009A554F">
              <w:rPr>
                <w:rFonts w:ascii="Times New Roman" w:hAnsi="Times New Roman" w:cs="Times New Roman"/>
                <w:sz w:val="24"/>
                <w:szCs w:val="24"/>
              </w:rPr>
              <w:t xml:space="preserve">11,7 </w:t>
            </w:r>
            <w:r w:rsidRPr="009A554F">
              <w:rPr>
                <w:rFonts w:ascii="Times New Roman" w:eastAsia="Times New Roman" w:hAnsi="Times New Roman" w:cs="Times New Roman"/>
                <w:sz w:val="24"/>
                <w:szCs w:val="24"/>
                <w:lang w:eastAsia="lt-LT"/>
              </w:rPr>
              <w:t>proc.; Sutinka 23,8 proc.; Ne taip, nei ne 21,6 proc.; Nesutinku 13,7 proc.; Visiškai nesutinku 3,9 proc.; Nežino 16,9 proc.</w:t>
            </w:r>
          </w:p>
        </w:tc>
      </w:tr>
      <w:tr w:rsidR="006131E7" w:rsidRPr="009A554F" w:rsidTr="008E0016">
        <w:trPr>
          <w:trHeight w:val="345"/>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t>Motyvacija</w:t>
            </w:r>
          </w:p>
        </w:tc>
        <w:tc>
          <w:tcPr>
            <w:tcW w:w="2693" w:type="dxa"/>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 xml:space="preserve">Darbo migrantų dalis, teigianti, kad darbovietė, </w:t>
            </w:r>
            <w:r w:rsidRPr="009A554F">
              <w:rPr>
                <w:rFonts w:ascii="Times New Roman" w:eastAsia="Times New Roman" w:hAnsi="Times New Roman" w:cs="Times New Roman"/>
                <w:sz w:val="24"/>
                <w:szCs w:val="24"/>
                <w:lang w:eastAsia="lt-LT"/>
              </w:rPr>
              <w:lastRenderedPageBreak/>
              <w:t>kurioje jie dirba, motyvuoja juos gerai atlikti savo darbą / palyginimas su vietos darbo jėga</w:t>
            </w:r>
          </w:p>
        </w:tc>
        <w:tc>
          <w:tcPr>
            <w:tcW w:w="9228" w:type="dxa"/>
            <w:tcMar>
              <w:top w:w="0" w:type="dxa"/>
              <w:left w:w="45" w:type="dxa"/>
              <w:bottom w:w="0" w:type="dxa"/>
              <w:right w:w="45" w:type="dxa"/>
            </w:tcMar>
            <w:vAlign w:val="center"/>
          </w:tcPr>
          <w:p w:rsidR="006131E7" w:rsidRPr="009A554F" w:rsidRDefault="007C1A01" w:rsidP="006F062B">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lastRenderedPageBreak/>
              <w:t xml:space="preserve">Visiškai sutinka </w:t>
            </w:r>
            <w:r w:rsidRPr="009A554F">
              <w:rPr>
                <w:rFonts w:ascii="Times New Roman" w:hAnsi="Times New Roman" w:cs="Times New Roman"/>
                <w:sz w:val="24"/>
                <w:szCs w:val="24"/>
              </w:rPr>
              <w:t xml:space="preserve">2,7 </w:t>
            </w:r>
            <w:r w:rsidRPr="009A554F">
              <w:rPr>
                <w:rFonts w:ascii="Times New Roman" w:eastAsia="Times New Roman" w:hAnsi="Times New Roman" w:cs="Times New Roman"/>
                <w:sz w:val="24"/>
                <w:szCs w:val="24"/>
                <w:lang w:eastAsia="lt-LT"/>
              </w:rPr>
              <w:t>proc.; Sutinka 20,4 proc.; Ne taip, nei ne 32,4 proc.; Nesutinku 16,7 proc.; Visiškai nesutinku 11,6 proc.; Nežino 13,6 proc.</w:t>
            </w:r>
          </w:p>
        </w:tc>
      </w:tr>
      <w:tr w:rsidR="006131E7" w:rsidRPr="009A554F" w:rsidTr="00AD2D13">
        <w:trPr>
          <w:trHeight w:val="677"/>
        </w:trPr>
        <w:tc>
          <w:tcPr>
            <w:tcW w:w="14093" w:type="dxa"/>
            <w:gridSpan w:val="3"/>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b/>
                <w:sz w:val="24"/>
                <w:szCs w:val="24"/>
                <w:lang w:eastAsia="lt-LT"/>
              </w:rPr>
            </w:pPr>
            <w:r w:rsidRPr="009A554F">
              <w:rPr>
                <w:rFonts w:ascii="Times New Roman" w:eastAsia="Times New Roman" w:hAnsi="Times New Roman" w:cs="Times New Roman"/>
                <w:b/>
                <w:bCs/>
                <w:sz w:val="24"/>
                <w:szCs w:val="24"/>
                <w:lang w:eastAsia="lt-LT"/>
              </w:rPr>
              <w:lastRenderedPageBreak/>
              <w:t>5. Atlyginimas</w:t>
            </w:r>
          </w:p>
        </w:tc>
      </w:tr>
      <w:tr w:rsidR="006131E7" w:rsidRPr="009A554F" w:rsidTr="008E0016">
        <w:trPr>
          <w:trHeight w:val="677"/>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6F062B">
            <w:pPr>
              <w:shd w:val="clear" w:color="auto" w:fill="FFFFFF" w:themeFill="background1"/>
              <w:spacing w:after="0" w:line="240" w:lineRule="auto"/>
              <w:contextualSpacing/>
              <w:jc w:val="center"/>
              <w:rPr>
                <w:rFonts w:ascii="Times New Roman" w:eastAsia="Times New Roman" w:hAnsi="Times New Roman" w:cs="Times New Roman"/>
                <w:b/>
                <w:bCs/>
                <w:sz w:val="24"/>
                <w:szCs w:val="24"/>
                <w:lang w:eastAsia="lt-LT"/>
              </w:rPr>
            </w:pPr>
            <w:r w:rsidRPr="009A554F">
              <w:rPr>
                <w:rFonts w:ascii="Times New Roman" w:hAnsi="Times New Roman" w:cs="Times New Roman"/>
                <w:sz w:val="24"/>
                <w:szCs w:val="24"/>
              </w:rPr>
              <w:br w:type="page"/>
            </w:r>
            <w:r w:rsidRPr="009A554F">
              <w:rPr>
                <w:rFonts w:ascii="Times New Roman" w:hAnsi="Times New Roman" w:cs="Times New Roman"/>
                <w:sz w:val="24"/>
                <w:szCs w:val="24"/>
              </w:rPr>
              <w:br w:type="page"/>
            </w:r>
            <w:r w:rsidRPr="009A554F">
              <w:rPr>
                <w:rFonts w:ascii="Times New Roman" w:hAnsi="Times New Roman" w:cs="Times New Roman"/>
                <w:sz w:val="24"/>
                <w:szCs w:val="24"/>
              </w:rPr>
              <w:br w:type="page"/>
            </w:r>
            <w:r w:rsidRPr="009A554F">
              <w:rPr>
                <w:rFonts w:ascii="Times New Roman" w:eastAsia="Times New Roman" w:hAnsi="Times New Roman" w:cs="Times New Roman"/>
                <w:b/>
                <w:bCs/>
                <w:sz w:val="24"/>
                <w:szCs w:val="24"/>
                <w:lang w:eastAsia="lt-LT"/>
              </w:rPr>
              <w:t>Analizės aspektas</w:t>
            </w:r>
          </w:p>
        </w:tc>
        <w:tc>
          <w:tcPr>
            <w:tcW w:w="2693" w:type="dxa"/>
            <w:shd w:val="clear" w:color="auto" w:fill="auto"/>
            <w:tcMar>
              <w:top w:w="0" w:type="dxa"/>
              <w:left w:w="45" w:type="dxa"/>
              <w:bottom w:w="0" w:type="dxa"/>
              <w:right w:w="45" w:type="dxa"/>
            </w:tcMar>
            <w:vAlign w:val="center"/>
          </w:tcPr>
          <w:p w:rsidR="006131E7" w:rsidRPr="009A554F" w:rsidRDefault="006131E7" w:rsidP="006F062B">
            <w:pPr>
              <w:shd w:val="clear" w:color="auto" w:fill="FFFFFF" w:themeFill="background1"/>
              <w:spacing w:after="0" w:line="240" w:lineRule="auto"/>
              <w:contextualSpacing/>
              <w:jc w:val="center"/>
              <w:rPr>
                <w:rFonts w:ascii="Times New Roman" w:eastAsia="Times New Roman" w:hAnsi="Times New Roman" w:cs="Times New Roman"/>
                <w:b/>
                <w:bCs/>
                <w:sz w:val="24"/>
                <w:szCs w:val="24"/>
                <w:lang w:eastAsia="lt-LT"/>
              </w:rPr>
            </w:pPr>
            <w:r w:rsidRPr="009A554F">
              <w:rPr>
                <w:rFonts w:ascii="Times New Roman" w:eastAsia="Times New Roman" w:hAnsi="Times New Roman" w:cs="Times New Roman"/>
                <w:b/>
                <w:bCs/>
                <w:sz w:val="24"/>
                <w:szCs w:val="24"/>
                <w:lang w:eastAsia="lt-LT"/>
              </w:rPr>
              <w:t>Rodikliai</w:t>
            </w:r>
          </w:p>
        </w:tc>
        <w:tc>
          <w:tcPr>
            <w:tcW w:w="9228" w:type="dxa"/>
            <w:shd w:val="clear" w:color="auto" w:fill="auto"/>
            <w:tcMar>
              <w:top w:w="0" w:type="dxa"/>
              <w:left w:w="45" w:type="dxa"/>
              <w:bottom w:w="0" w:type="dxa"/>
              <w:right w:w="45" w:type="dxa"/>
            </w:tcMar>
            <w:vAlign w:val="center"/>
          </w:tcPr>
          <w:p w:rsidR="006131E7" w:rsidRPr="009A554F" w:rsidRDefault="00BE5D07" w:rsidP="006F062B">
            <w:pPr>
              <w:shd w:val="clear" w:color="auto" w:fill="FFFFFF" w:themeFill="background1"/>
              <w:spacing w:after="0" w:line="240" w:lineRule="auto"/>
              <w:contextualSpacing/>
              <w:jc w:val="center"/>
              <w:rPr>
                <w:rFonts w:ascii="Times New Roman" w:eastAsia="Times New Roman" w:hAnsi="Times New Roman" w:cs="Times New Roman"/>
                <w:b/>
                <w:bCs/>
                <w:sz w:val="24"/>
                <w:szCs w:val="24"/>
                <w:lang w:eastAsia="lt-LT"/>
              </w:rPr>
            </w:pPr>
            <w:proofErr w:type="spellStart"/>
            <w:r w:rsidRPr="009A554F">
              <w:rPr>
                <w:rFonts w:ascii="Times New Roman" w:eastAsia="Times New Roman" w:hAnsi="Times New Roman" w:cs="Times New Roman"/>
                <w:b/>
                <w:bCs/>
                <w:sz w:val="24"/>
                <w:szCs w:val="24"/>
                <w:lang w:eastAsia="lt-LT"/>
              </w:rPr>
              <w:t>Rezultai</w:t>
            </w:r>
            <w:proofErr w:type="spellEnd"/>
          </w:p>
        </w:tc>
      </w:tr>
      <w:tr w:rsidR="006131E7" w:rsidRPr="009A554F" w:rsidTr="008E0016">
        <w:trPr>
          <w:trHeight w:val="677"/>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bCs/>
                <w:i/>
                <w:sz w:val="24"/>
                <w:szCs w:val="24"/>
                <w:lang w:eastAsia="lt-LT"/>
              </w:rPr>
            </w:pPr>
            <w:r w:rsidRPr="009A554F">
              <w:rPr>
                <w:rFonts w:ascii="Times New Roman" w:eastAsia="Times New Roman" w:hAnsi="Times New Roman" w:cs="Times New Roman"/>
                <w:bCs/>
                <w:i/>
                <w:sz w:val="24"/>
                <w:szCs w:val="24"/>
                <w:lang w:eastAsia="lt-LT"/>
              </w:rPr>
              <w:t>Atlyginimas, lyginant su vidutiniu</w:t>
            </w:r>
          </w:p>
        </w:tc>
        <w:tc>
          <w:tcPr>
            <w:tcW w:w="2693" w:type="dxa"/>
            <w:shd w:val="clear" w:color="auto" w:fill="auto"/>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Gaunamas atlyginimas, lyginant su vidutiniu atlyginimu Lietuvoje</w:t>
            </w:r>
          </w:p>
        </w:tc>
        <w:tc>
          <w:tcPr>
            <w:tcW w:w="9228" w:type="dxa"/>
            <w:shd w:val="clear" w:color="auto" w:fill="auto"/>
            <w:tcMar>
              <w:top w:w="0" w:type="dxa"/>
              <w:left w:w="45" w:type="dxa"/>
              <w:bottom w:w="0" w:type="dxa"/>
              <w:right w:w="45" w:type="dxa"/>
            </w:tcMar>
            <w:vAlign w:val="center"/>
          </w:tcPr>
          <w:p w:rsidR="006131E7" w:rsidRPr="009A554F" w:rsidRDefault="00BE5D07" w:rsidP="006F062B">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 xml:space="preserve">Nuo 861 iki 1040 LT (iki 300 </w:t>
            </w:r>
            <w:proofErr w:type="spellStart"/>
            <w:r w:rsidRPr="009A554F">
              <w:rPr>
                <w:rFonts w:ascii="Times New Roman" w:eastAsia="Times New Roman" w:hAnsi="Times New Roman" w:cs="Times New Roman"/>
                <w:sz w:val="24"/>
                <w:szCs w:val="24"/>
                <w:lang w:eastAsia="lt-LT"/>
              </w:rPr>
              <w:t>Eur</w:t>
            </w:r>
            <w:proofErr w:type="spellEnd"/>
            <w:r w:rsidRPr="009A554F">
              <w:rPr>
                <w:rFonts w:ascii="Times New Roman" w:eastAsia="Times New Roman" w:hAnsi="Times New Roman" w:cs="Times New Roman"/>
                <w:sz w:val="24"/>
                <w:szCs w:val="24"/>
                <w:lang w:eastAsia="lt-LT"/>
              </w:rPr>
              <w:t xml:space="preserve">) 7,1 proc. 1040 1730 LT ( nuo 300 iki 501Eur) 20,4 proc.; 1731 4320 LT (nuo 502 iki 1252 </w:t>
            </w:r>
            <w:proofErr w:type="spellStart"/>
            <w:r w:rsidRPr="009A554F">
              <w:rPr>
                <w:rFonts w:ascii="Times New Roman" w:eastAsia="Times New Roman" w:hAnsi="Times New Roman" w:cs="Times New Roman"/>
                <w:sz w:val="24"/>
                <w:szCs w:val="24"/>
                <w:lang w:eastAsia="lt-LT"/>
              </w:rPr>
              <w:t>Eur</w:t>
            </w:r>
            <w:proofErr w:type="spellEnd"/>
            <w:r w:rsidRPr="009A554F">
              <w:rPr>
                <w:rFonts w:ascii="Times New Roman" w:eastAsia="Times New Roman" w:hAnsi="Times New Roman" w:cs="Times New Roman"/>
                <w:sz w:val="24"/>
                <w:szCs w:val="24"/>
                <w:lang w:eastAsia="lt-LT"/>
              </w:rPr>
              <w:t xml:space="preserve">) 55,8 proc.; 4321 6900 LT (nuo 1253 iki 2000 </w:t>
            </w:r>
            <w:proofErr w:type="spellStart"/>
            <w:r w:rsidRPr="009A554F">
              <w:rPr>
                <w:rFonts w:ascii="Times New Roman" w:eastAsia="Times New Roman" w:hAnsi="Times New Roman" w:cs="Times New Roman"/>
                <w:sz w:val="24"/>
                <w:szCs w:val="24"/>
                <w:lang w:eastAsia="lt-LT"/>
              </w:rPr>
              <w:t>Eur</w:t>
            </w:r>
            <w:proofErr w:type="spellEnd"/>
            <w:r w:rsidRPr="009A554F">
              <w:rPr>
                <w:rFonts w:ascii="Times New Roman" w:eastAsia="Times New Roman" w:hAnsi="Times New Roman" w:cs="Times New Roman"/>
                <w:sz w:val="24"/>
                <w:szCs w:val="24"/>
                <w:lang w:eastAsia="lt-LT"/>
              </w:rPr>
              <w:t xml:space="preserve">) 7,1 proc.; Daugiau nei 6901 LT (daugiau nei 2001 </w:t>
            </w:r>
            <w:proofErr w:type="spellStart"/>
            <w:r w:rsidRPr="009A554F">
              <w:rPr>
                <w:rFonts w:ascii="Times New Roman" w:eastAsia="Times New Roman" w:hAnsi="Times New Roman" w:cs="Times New Roman"/>
                <w:sz w:val="24"/>
                <w:szCs w:val="24"/>
                <w:lang w:eastAsia="lt-LT"/>
              </w:rPr>
              <w:t>Eur</w:t>
            </w:r>
            <w:proofErr w:type="spellEnd"/>
            <w:r w:rsidRPr="009A554F">
              <w:rPr>
                <w:rFonts w:ascii="Times New Roman" w:eastAsia="Times New Roman" w:hAnsi="Times New Roman" w:cs="Times New Roman"/>
                <w:sz w:val="24"/>
                <w:szCs w:val="24"/>
                <w:lang w:eastAsia="lt-LT"/>
              </w:rPr>
              <w:t>) 9,6 proc.</w:t>
            </w:r>
          </w:p>
        </w:tc>
      </w:tr>
      <w:tr w:rsidR="006131E7" w:rsidRPr="009A554F" w:rsidTr="008E0016">
        <w:trPr>
          <w:trHeight w:val="677"/>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bCs/>
                <w:i/>
                <w:sz w:val="24"/>
                <w:szCs w:val="24"/>
                <w:lang w:eastAsia="lt-LT"/>
              </w:rPr>
            </w:pPr>
            <w:r w:rsidRPr="009A554F">
              <w:rPr>
                <w:rFonts w:ascii="Times New Roman" w:eastAsia="Times New Roman" w:hAnsi="Times New Roman" w:cs="Times New Roman"/>
                <w:bCs/>
                <w:i/>
                <w:sz w:val="24"/>
                <w:szCs w:val="24"/>
                <w:lang w:eastAsia="lt-LT"/>
              </w:rPr>
              <w:t>Atlyginimas grynais</w:t>
            </w:r>
          </w:p>
        </w:tc>
        <w:tc>
          <w:tcPr>
            <w:tcW w:w="2693" w:type="dxa"/>
            <w:shd w:val="clear" w:color="auto" w:fill="auto"/>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Darbo migrantų dalis teigianti, kad atlyginimą gauna grynais metus / palyginimas su vietos darbo jėga</w:t>
            </w:r>
          </w:p>
        </w:tc>
        <w:tc>
          <w:tcPr>
            <w:tcW w:w="9228" w:type="dxa"/>
            <w:shd w:val="clear" w:color="auto" w:fill="auto"/>
            <w:tcMar>
              <w:top w:w="0" w:type="dxa"/>
              <w:left w:w="45" w:type="dxa"/>
              <w:bottom w:w="0" w:type="dxa"/>
              <w:right w:w="45" w:type="dxa"/>
            </w:tcMar>
            <w:vAlign w:val="center"/>
          </w:tcPr>
          <w:p w:rsidR="006131E7" w:rsidRPr="009A554F" w:rsidRDefault="00603C13"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hAnsi="Times New Roman" w:cs="Times New Roman"/>
                <w:noProof/>
                <w:sz w:val="24"/>
                <w:szCs w:val="24"/>
              </w:rPr>
              <w:t>15.5 proc.; Ir grynais</w:t>
            </w:r>
            <w:r w:rsidR="006F062B">
              <w:rPr>
                <w:rFonts w:ascii="Times New Roman" w:hAnsi="Times New Roman" w:cs="Times New Roman"/>
                <w:noProof/>
                <w:sz w:val="24"/>
                <w:szCs w:val="24"/>
              </w:rPr>
              <w:t xml:space="preserve"> ir pervedimu į banko sąskaitą</w:t>
            </w:r>
            <w:r w:rsidRPr="009A554F">
              <w:rPr>
                <w:rFonts w:ascii="Times New Roman" w:hAnsi="Times New Roman" w:cs="Times New Roman"/>
                <w:noProof/>
                <w:sz w:val="24"/>
                <w:szCs w:val="24"/>
              </w:rPr>
              <w:t xml:space="preserve"> 3,3 proc.</w:t>
            </w:r>
          </w:p>
        </w:tc>
      </w:tr>
      <w:tr w:rsidR="006131E7" w:rsidRPr="009A554F" w:rsidTr="008E0016">
        <w:trPr>
          <w:trHeight w:val="677"/>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bCs/>
                <w:i/>
                <w:sz w:val="24"/>
                <w:szCs w:val="24"/>
                <w:lang w:eastAsia="lt-LT"/>
              </w:rPr>
            </w:pPr>
            <w:r w:rsidRPr="009A554F">
              <w:rPr>
                <w:rFonts w:ascii="Times New Roman" w:eastAsia="Times New Roman" w:hAnsi="Times New Roman" w:cs="Times New Roman"/>
                <w:bCs/>
                <w:i/>
                <w:sz w:val="24"/>
                <w:szCs w:val="24"/>
                <w:lang w:eastAsia="lt-LT"/>
              </w:rPr>
              <w:t>Atlyginimo išmokėjimas</w:t>
            </w:r>
          </w:p>
        </w:tc>
        <w:tc>
          <w:tcPr>
            <w:tcW w:w="2693" w:type="dxa"/>
            <w:shd w:val="clear" w:color="auto" w:fill="auto"/>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Dalis migrantų teigianti, kad atlyginimą gauna laiku / kartais vėliau / visuomet vėliau / pastaruoju metu negavo metus / palyginimas su vietos darbo jėga</w:t>
            </w:r>
          </w:p>
        </w:tc>
        <w:tc>
          <w:tcPr>
            <w:tcW w:w="9228" w:type="dxa"/>
            <w:shd w:val="clear" w:color="auto" w:fill="auto"/>
            <w:tcMar>
              <w:top w:w="0" w:type="dxa"/>
              <w:left w:w="45" w:type="dxa"/>
              <w:bottom w:w="0" w:type="dxa"/>
              <w:right w:w="45" w:type="dxa"/>
            </w:tcMar>
            <w:vAlign w:val="center"/>
          </w:tcPr>
          <w:p w:rsidR="006131E7" w:rsidRPr="009A554F" w:rsidRDefault="005A2062" w:rsidP="006F062B">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Visada laiku 65.2</w:t>
            </w:r>
            <w:r w:rsidR="006F062B">
              <w:rPr>
                <w:rFonts w:ascii="Times New Roman" w:eastAsia="Times New Roman" w:hAnsi="Times New Roman" w:cs="Times New Roman"/>
                <w:sz w:val="24"/>
                <w:szCs w:val="24"/>
                <w:lang w:eastAsia="lt-LT"/>
              </w:rPr>
              <w:t xml:space="preserve"> proc.; Kartais vėluoja</w:t>
            </w:r>
            <w:r w:rsidRPr="009A554F">
              <w:rPr>
                <w:rFonts w:ascii="Times New Roman" w:eastAsia="Times New Roman" w:hAnsi="Times New Roman" w:cs="Times New Roman"/>
                <w:sz w:val="24"/>
                <w:szCs w:val="24"/>
                <w:lang w:eastAsia="lt-LT"/>
              </w:rPr>
              <w:t xml:space="preserve"> 28.0 proc.; Dažnai vėluoja 5.0</w:t>
            </w:r>
            <w:r w:rsidR="006F062B">
              <w:rPr>
                <w:rFonts w:ascii="Times New Roman" w:eastAsia="Times New Roman" w:hAnsi="Times New Roman" w:cs="Times New Roman"/>
                <w:sz w:val="24"/>
                <w:szCs w:val="24"/>
                <w:lang w:eastAsia="lt-LT"/>
              </w:rPr>
              <w:t xml:space="preserve"> proc.; Dar nebuvo sumokėtas</w:t>
            </w:r>
            <w:r w:rsidRPr="009A554F">
              <w:rPr>
                <w:rFonts w:ascii="Times New Roman" w:eastAsia="Times New Roman" w:hAnsi="Times New Roman" w:cs="Times New Roman"/>
                <w:sz w:val="24"/>
                <w:szCs w:val="24"/>
                <w:lang w:eastAsia="lt-LT"/>
              </w:rPr>
              <w:t xml:space="preserve"> 1.0</w:t>
            </w:r>
            <w:r w:rsidR="006F062B">
              <w:rPr>
                <w:rFonts w:ascii="Times New Roman" w:eastAsia="Times New Roman" w:hAnsi="Times New Roman" w:cs="Times New Roman"/>
                <w:sz w:val="24"/>
                <w:szCs w:val="24"/>
                <w:lang w:eastAsia="lt-LT"/>
              </w:rPr>
              <w:t xml:space="preserve"> proc.; Kita (nenurodė)</w:t>
            </w:r>
            <w:r w:rsidRPr="009A554F">
              <w:rPr>
                <w:rFonts w:ascii="Times New Roman" w:eastAsia="Times New Roman" w:hAnsi="Times New Roman" w:cs="Times New Roman"/>
                <w:sz w:val="24"/>
                <w:szCs w:val="24"/>
                <w:lang w:eastAsia="lt-LT"/>
              </w:rPr>
              <w:t xml:space="preserve"> 0.7;</w:t>
            </w:r>
          </w:p>
        </w:tc>
      </w:tr>
      <w:tr w:rsidR="006131E7" w:rsidRPr="009A554F" w:rsidTr="00AD2D13">
        <w:trPr>
          <w:trHeight w:val="221"/>
        </w:trPr>
        <w:tc>
          <w:tcPr>
            <w:tcW w:w="14093" w:type="dxa"/>
            <w:gridSpan w:val="3"/>
            <w:shd w:val="clear" w:color="auto" w:fill="808080"/>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b/>
                <w:bCs/>
                <w:sz w:val="24"/>
                <w:szCs w:val="24"/>
                <w:lang w:eastAsia="lt-LT"/>
              </w:rPr>
            </w:pPr>
          </w:p>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b/>
                <w:sz w:val="24"/>
                <w:szCs w:val="24"/>
                <w:lang w:eastAsia="lt-LT"/>
              </w:rPr>
            </w:pPr>
            <w:r w:rsidRPr="009A554F">
              <w:rPr>
                <w:rFonts w:ascii="Times New Roman" w:eastAsia="Times New Roman" w:hAnsi="Times New Roman" w:cs="Times New Roman"/>
                <w:b/>
                <w:bCs/>
                <w:sz w:val="24"/>
                <w:szCs w:val="24"/>
                <w:lang w:eastAsia="lt-LT"/>
              </w:rPr>
              <w:t>6. Į(si)darbinimas</w:t>
            </w:r>
          </w:p>
        </w:tc>
      </w:tr>
      <w:tr w:rsidR="006131E7" w:rsidRPr="009A554F" w:rsidTr="008E0016">
        <w:trPr>
          <w:trHeight w:val="409"/>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464092">
            <w:pPr>
              <w:shd w:val="clear" w:color="auto" w:fill="FFFFFF" w:themeFill="background1"/>
              <w:spacing w:after="0" w:line="240" w:lineRule="auto"/>
              <w:contextualSpacing/>
              <w:jc w:val="center"/>
              <w:rPr>
                <w:rFonts w:ascii="Times New Roman" w:eastAsia="Times New Roman" w:hAnsi="Times New Roman" w:cs="Times New Roman"/>
                <w:b/>
                <w:bCs/>
                <w:sz w:val="24"/>
                <w:szCs w:val="24"/>
                <w:lang w:eastAsia="lt-LT"/>
              </w:rPr>
            </w:pPr>
            <w:r w:rsidRPr="009A554F">
              <w:rPr>
                <w:rFonts w:ascii="Times New Roman" w:hAnsi="Times New Roman" w:cs="Times New Roman"/>
                <w:sz w:val="24"/>
                <w:szCs w:val="24"/>
              </w:rPr>
              <w:br w:type="page"/>
            </w:r>
            <w:r w:rsidRPr="009A554F">
              <w:rPr>
                <w:rFonts w:ascii="Times New Roman" w:hAnsi="Times New Roman" w:cs="Times New Roman"/>
                <w:sz w:val="24"/>
                <w:szCs w:val="24"/>
              </w:rPr>
              <w:br w:type="page"/>
            </w:r>
            <w:r w:rsidRPr="009A554F">
              <w:rPr>
                <w:rFonts w:ascii="Times New Roman" w:hAnsi="Times New Roman" w:cs="Times New Roman"/>
                <w:sz w:val="24"/>
                <w:szCs w:val="24"/>
              </w:rPr>
              <w:br w:type="page"/>
            </w:r>
            <w:r w:rsidRPr="009A554F">
              <w:rPr>
                <w:rFonts w:ascii="Times New Roman" w:eastAsia="Times New Roman" w:hAnsi="Times New Roman" w:cs="Times New Roman"/>
                <w:b/>
                <w:bCs/>
                <w:sz w:val="24"/>
                <w:szCs w:val="24"/>
                <w:lang w:eastAsia="lt-LT"/>
              </w:rPr>
              <w:t>Analizės aspektas</w:t>
            </w:r>
          </w:p>
        </w:tc>
        <w:tc>
          <w:tcPr>
            <w:tcW w:w="2693" w:type="dxa"/>
            <w:tcMar>
              <w:top w:w="0" w:type="dxa"/>
              <w:left w:w="45" w:type="dxa"/>
              <w:bottom w:w="0" w:type="dxa"/>
              <w:right w:w="45" w:type="dxa"/>
            </w:tcMar>
            <w:vAlign w:val="center"/>
          </w:tcPr>
          <w:p w:rsidR="006131E7" w:rsidRPr="009A554F" w:rsidRDefault="006131E7" w:rsidP="00464092">
            <w:pPr>
              <w:shd w:val="clear" w:color="auto" w:fill="FFFFFF" w:themeFill="background1"/>
              <w:spacing w:after="0" w:line="240" w:lineRule="auto"/>
              <w:contextualSpacing/>
              <w:jc w:val="center"/>
              <w:rPr>
                <w:rFonts w:ascii="Times New Roman" w:eastAsia="Times New Roman" w:hAnsi="Times New Roman" w:cs="Times New Roman"/>
                <w:b/>
                <w:bCs/>
                <w:sz w:val="24"/>
                <w:szCs w:val="24"/>
                <w:lang w:eastAsia="lt-LT"/>
              </w:rPr>
            </w:pPr>
            <w:r w:rsidRPr="009A554F">
              <w:rPr>
                <w:rFonts w:ascii="Times New Roman" w:eastAsia="Times New Roman" w:hAnsi="Times New Roman" w:cs="Times New Roman"/>
                <w:b/>
                <w:bCs/>
                <w:sz w:val="24"/>
                <w:szCs w:val="24"/>
                <w:lang w:eastAsia="lt-LT"/>
              </w:rPr>
              <w:t>Rodikliai</w:t>
            </w:r>
          </w:p>
        </w:tc>
        <w:tc>
          <w:tcPr>
            <w:tcW w:w="9228" w:type="dxa"/>
            <w:tcMar>
              <w:top w:w="0" w:type="dxa"/>
              <w:left w:w="45" w:type="dxa"/>
              <w:bottom w:w="0" w:type="dxa"/>
              <w:right w:w="45" w:type="dxa"/>
            </w:tcMar>
            <w:vAlign w:val="center"/>
          </w:tcPr>
          <w:p w:rsidR="006131E7" w:rsidRPr="009A554F" w:rsidRDefault="00793988" w:rsidP="00464092">
            <w:pPr>
              <w:shd w:val="clear" w:color="auto" w:fill="FFFFFF" w:themeFill="background1"/>
              <w:spacing w:after="0" w:line="240" w:lineRule="auto"/>
              <w:contextualSpacing/>
              <w:jc w:val="center"/>
              <w:rPr>
                <w:rFonts w:ascii="Times New Roman" w:eastAsia="Times New Roman" w:hAnsi="Times New Roman" w:cs="Times New Roman"/>
                <w:b/>
                <w:bCs/>
                <w:sz w:val="24"/>
                <w:szCs w:val="24"/>
                <w:lang w:eastAsia="lt-LT"/>
              </w:rPr>
            </w:pPr>
            <w:r w:rsidRPr="009A554F">
              <w:rPr>
                <w:rFonts w:ascii="Times New Roman" w:eastAsia="Times New Roman" w:hAnsi="Times New Roman" w:cs="Times New Roman"/>
                <w:b/>
                <w:bCs/>
                <w:sz w:val="24"/>
                <w:szCs w:val="24"/>
                <w:lang w:eastAsia="lt-LT"/>
              </w:rPr>
              <w:t>Rezultatai</w:t>
            </w:r>
          </w:p>
        </w:tc>
      </w:tr>
      <w:tr w:rsidR="006131E7" w:rsidRPr="009A554F" w:rsidTr="008E0016">
        <w:trPr>
          <w:trHeight w:val="409"/>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t>Kvalifikacijos pripažinimas</w:t>
            </w:r>
          </w:p>
        </w:tc>
        <w:tc>
          <w:tcPr>
            <w:tcW w:w="2693" w:type="dxa"/>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Darbo migrantų dalis, kurių užsienyje įgyta kvalifikacija (diplomas) pripažinta Lietuvoje</w:t>
            </w:r>
          </w:p>
        </w:tc>
        <w:tc>
          <w:tcPr>
            <w:tcW w:w="9228" w:type="dxa"/>
            <w:tcMar>
              <w:top w:w="0" w:type="dxa"/>
              <w:left w:w="45" w:type="dxa"/>
              <w:bottom w:w="0" w:type="dxa"/>
              <w:right w:w="45" w:type="dxa"/>
            </w:tcMar>
            <w:vAlign w:val="center"/>
          </w:tcPr>
          <w:p w:rsidR="006131E7" w:rsidRPr="009A554F" w:rsidRDefault="00793988"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464092">
              <w:rPr>
                <w:rFonts w:ascii="Times New Roman" w:hAnsi="Times New Roman" w:cs="Times New Roman"/>
                <w:sz w:val="24"/>
                <w:szCs w:val="24"/>
              </w:rPr>
              <w:t>Lietuvoje galiojančius kvalifikaciją patvirtinančius dokumentus (proc.):</w:t>
            </w:r>
            <w:r w:rsidRPr="009A554F">
              <w:rPr>
                <w:rFonts w:ascii="Times New Roman" w:hAnsi="Times New Roman" w:cs="Times New Roman"/>
                <w:sz w:val="24"/>
                <w:szCs w:val="24"/>
                <w:u w:val="single"/>
              </w:rPr>
              <w:t xml:space="preserve"> </w:t>
            </w:r>
            <w:r w:rsidRPr="009A554F">
              <w:rPr>
                <w:rFonts w:ascii="Times New Roman" w:hAnsi="Times New Roman" w:cs="Times New Roman"/>
                <w:sz w:val="24"/>
                <w:szCs w:val="24"/>
              </w:rPr>
              <w:t>Turi 74,5 ; N</w:t>
            </w:r>
            <w:r w:rsidR="00464092">
              <w:rPr>
                <w:rFonts w:ascii="Times New Roman" w:hAnsi="Times New Roman" w:cs="Times New Roman"/>
                <w:sz w:val="24"/>
                <w:szCs w:val="24"/>
              </w:rPr>
              <w:t xml:space="preserve">eturi </w:t>
            </w:r>
            <w:r w:rsidRPr="009A554F">
              <w:rPr>
                <w:rFonts w:ascii="Times New Roman" w:hAnsi="Times New Roman" w:cs="Times New Roman"/>
                <w:sz w:val="24"/>
                <w:szCs w:val="24"/>
              </w:rPr>
              <w:t>15,9</w:t>
            </w:r>
            <w:r w:rsidRPr="009A554F">
              <w:rPr>
                <w:rFonts w:ascii="Times New Roman" w:hAnsi="Times New Roman" w:cs="Times New Roman"/>
                <w:b/>
                <w:sz w:val="24"/>
                <w:szCs w:val="24"/>
              </w:rPr>
              <w:t xml:space="preserve">; </w:t>
            </w:r>
            <w:r w:rsidRPr="009A554F">
              <w:rPr>
                <w:rFonts w:ascii="Times New Roman" w:hAnsi="Times New Roman" w:cs="Times New Roman"/>
                <w:sz w:val="24"/>
                <w:szCs w:val="24"/>
              </w:rPr>
              <w:t>Tokie dokumentai nereikalingi</w:t>
            </w:r>
            <w:r w:rsidR="00464092">
              <w:rPr>
                <w:rFonts w:ascii="Times New Roman" w:hAnsi="Times New Roman" w:cs="Times New Roman"/>
                <w:sz w:val="24"/>
                <w:szCs w:val="24"/>
              </w:rPr>
              <w:t xml:space="preserve"> 9,1.</w:t>
            </w:r>
          </w:p>
        </w:tc>
      </w:tr>
      <w:tr w:rsidR="006131E7" w:rsidRPr="009A554F" w:rsidTr="008E0016">
        <w:trPr>
          <w:trHeight w:val="677"/>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lastRenderedPageBreak/>
              <w:t>Įdarbinimo tarpininkų paplitimas</w:t>
            </w:r>
          </w:p>
        </w:tc>
        <w:tc>
          <w:tcPr>
            <w:tcW w:w="2693" w:type="dxa"/>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p>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Darbo migrantų dalis, pasinaudojusių tarpininkų paslaugomis siekiant įsidarbinti</w:t>
            </w:r>
          </w:p>
        </w:tc>
        <w:tc>
          <w:tcPr>
            <w:tcW w:w="9228" w:type="dxa"/>
            <w:tcMar>
              <w:top w:w="0" w:type="dxa"/>
              <w:left w:w="45" w:type="dxa"/>
              <w:bottom w:w="0" w:type="dxa"/>
              <w:right w:w="45" w:type="dxa"/>
            </w:tcMar>
            <w:vAlign w:val="center"/>
          </w:tcPr>
          <w:p w:rsidR="006131E7" w:rsidRPr="009A554F" w:rsidRDefault="00793988" w:rsidP="00205538">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 xml:space="preserve">Įdarbinimo agentūros </w:t>
            </w:r>
            <w:r w:rsidRPr="009A554F">
              <w:rPr>
                <w:rFonts w:ascii="Times New Roman" w:hAnsi="Times New Roman" w:cs="Times New Roman"/>
                <w:sz w:val="24"/>
                <w:szCs w:val="24"/>
              </w:rPr>
              <w:t>14,2 proc.; Darbo Biržos 6 proc.; Per draugus, pažįstamus, gyvenančius Lietuvoje 22,8 proc.; Per draugus, pažįstamus, gyvenančius kitoje(</w:t>
            </w:r>
            <w:proofErr w:type="spellStart"/>
            <w:r w:rsidRPr="009A554F">
              <w:rPr>
                <w:rFonts w:ascii="Times New Roman" w:hAnsi="Times New Roman" w:cs="Times New Roman"/>
                <w:sz w:val="24"/>
                <w:szCs w:val="24"/>
              </w:rPr>
              <w:t>se</w:t>
            </w:r>
            <w:proofErr w:type="spellEnd"/>
            <w:r w:rsidRPr="009A554F">
              <w:rPr>
                <w:rFonts w:ascii="Times New Roman" w:hAnsi="Times New Roman" w:cs="Times New Roman"/>
                <w:sz w:val="24"/>
                <w:szCs w:val="24"/>
              </w:rPr>
              <w:t>) šalyje(</w:t>
            </w:r>
            <w:proofErr w:type="spellStart"/>
            <w:r w:rsidRPr="009A554F">
              <w:rPr>
                <w:rFonts w:ascii="Times New Roman" w:hAnsi="Times New Roman" w:cs="Times New Roman"/>
                <w:sz w:val="24"/>
                <w:szCs w:val="24"/>
              </w:rPr>
              <w:t>se</w:t>
            </w:r>
            <w:proofErr w:type="spellEnd"/>
            <w:r w:rsidRPr="009A554F">
              <w:rPr>
                <w:rFonts w:ascii="Times New Roman" w:hAnsi="Times New Roman" w:cs="Times New Roman"/>
                <w:sz w:val="24"/>
                <w:szCs w:val="24"/>
              </w:rPr>
              <w:t>) 20,3 proc.; Per skelbimus spaudoje 4,1 proc.; Per internetą 7,0 proc.; Kreipėsi į darbdavį tiesiogiai / susirado pats 15,5 proc.; Darbdavys pakvietė (susirado)</w:t>
            </w:r>
            <w:r w:rsidR="00205538">
              <w:rPr>
                <w:rFonts w:ascii="Times New Roman" w:hAnsi="Times New Roman" w:cs="Times New Roman"/>
                <w:sz w:val="24"/>
                <w:szCs w:val="24"/>
              </w:rPr>
              <w:t xml:space="preserve"> </w:t>
            </w:r>
            <w:r w:rsidRPr="009A554F">
              <w:rPr>
                <w:rFonts w:ascii="Times New Roman" w:hAnsi="Times New Roman" w:cs="Times New Roman"/>
                <w:sz w:val="24"/>
                <w:szCs w:val="24"/>
              </w:rPr>
              <w:t>7,3 proc.; Kita (nenurodyta) 2,8 proc.</w:t>
            </w:r>
          </w:p>
        </w:tc>
      </w:tr>
      <w:tr w:rsidR="006131E7" w:rsidRPr="009A554F" w:rsidTr="00AD2D13">
        <w:trPr>
          <w:trHeight w:val="360"/>
        </w:trPr>
        <w:tc>
          <w:tcPr>
            <w:tcW w:w="14093" w:type="dxa"/>
            <w:gridSpan w:val="3"/>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p>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b/>
                <w:bCs/>
                <w:sz w:val="24"/>
                <w:szCs w:val="24"/>
                <w:lang w:eastAsia="lt-LT"/>
              </w:rPr>
              <w:t>7. Socialiniai ištekliai ir socialinių paslaugų prieinamumas</w:t>
            </w:r>
          </w:p>
        </w:tc>
      </w:tr>
      <w:tr w:rsidR="006131E7" w:rsidRPr="009A554F" w:rsidTr="008E0016">
        <w:trPr>
          <w:trHeight w:val="435"/>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205538">
            <w:pPr>
              <w:shd w:val="clear" w:color="auto" w:fill="FFFFFF" w:themeFill="background1"/>
              <w:spacing w:after="0" w:line="240" w:lineRule="auto"/>
              <w:contextualSpacing/>
              <w:jc w:val="center"/>
              <w:rPr>
                <w:rFonts w:ascii="Times New Roman" w:eastAsia="Times New Roman" w:hAnsi="Times New Roman" w:cs="Times New Roman"/>
                <w:b/>
                <w:bCs/>
                <w:sz w:val="24"/>
                <w:szCs w:val="24"/>
                <w:lang w:eastAsia="lt-LT"/>
              </w:rPr>
            </w:pPr>
            <w:r w:rsidRPr="009A554F">
              <w:rPr>
                <w:rFonts w:ascii="Times New Roman" w:hAnsi="Times New Roman" w:cs="Times New Roman"/>
                <w:sz w:val="24"/>
                <w:szCs w:val="24"/>
              </w:rPr>
              <w:br w:type="page"/>
            </w:r>
            <w:r w:rsidRPr="009A554F">
              <w:rPr>
                <w:rFonts w:ascii="Times New Roman" w:hAnsi="Times New Roman" w:cs="Times New Roman"/>
                <w:sz w:val="24"/>
                <w:szCs w:val="24"/>
              </w:rPr>
              <w:br w:type="page"/>
            </w:r>
            <w:r w:rsidRPr="009A554F">
              <w:rPr>
                <w:rFonts w:ascii="Times New Roman" w:hAnsi="Times New Roman" w:cs="Times New Roman"/>
                <w:sz w:val="24"/>
                <w:szCs w:val="24"/>
              </w:rPr>
              <w:br w:type="page"/>
            </w:r>
            <w:r w:rsidRPr="009A554F">
              <w:rPr>
                <w:rFonts w:ascii="Times New Roman" w:eastAsia="Times New Roman" w:hAnsi="Times New Roman" w:cs="Times New Roman"/>
                <w:b/>
                <w:bCs/>
                <w:sz w:val="24"/>
                <w:szCs w:val="24"/>
                <w:lang w:eastAsia="lt-LT"/>
              </w:rPr>
              <w:t>Analizės aspektas</w:t>
            </w:r>
          </w:p>
        </w:tc>
        <w:tc>
          <w:tcPr>
            <w:tcW w:w="2693" w:type="dxa"/>
            <w:tcMar>
              <w:top w:w="0" w:type="dxa"/>
              <w:left w:w="45" w:type="dxa"/>
              <w:bottom w:w="0" w:type="dxa"/>
              <w:right w:w="45" w:type="dxa"/>
            </w:tcMar>
            <w:vAlign w:val="center"/>
          </w:tcPr>
          <w:p w:rsidR="006131E7" w:rsidRPr="009A554F" w:rsidRDefault="006131E7" w:rsidP="00205538">
            <w:pPr>
              <w:shd w:val="clear" w:color="auto" w:fill="FFFFFF" w:themeFill="background1"/>
              <w:spacing w:after="0" w:line="240" w:lineRule="auto"/>
              <w:contextualSpacing/>
              <w:jc w:val="center"/>
              <w:rPr>
                <w:rFonts w:ascii="Times New Roman" w:eastAsia="Times New Roman" w:hAnsi="Times New Roman" w:cs="Times New Roman"/>
                <w:b/>
                <w:bCs/>
                <w:sz w:val="24"/>
                <w:szCs w:val="24"/>
                <w:lang w:eastAsia="lt-LT"/>
              </w:rPr>
            </w:pPr>
            <w:r w:rsidRPr="009A554F">
              <w:rPr>
                <w:rFonts w:ascii="Times New Roman" w:eastAsia="Times New Roman" w:hAnsi="Times New Roman" w:cs="Times New Roman"/>
                <w:b/>
                <w:bCs/>
                <w:sz w:val="24"/>
                <w:szCs w:val="24"/>
                <w:lang w:eastAsia="lt-LT"/>
              </w:rPr>
              <w:t>Rodikliai</w:t>
            </w:r>
          </w:p>
        </w:tc>
        <w:tc>
          <w:tcPr>
            <w:tcW w:w="9228" w:type="dxa"/>
            <w:tcMar>
              <w:top w:w="0" w:type="dxa"/>
              <w:left w:w="45" w:type="dxa"/>
              <w:bottom w:w="0" w:type="dxa"/>
              <w:right w:w="45" w:type="dxa"/>
            </w:tcMar>
            <w:vAlign w:val="center"/>
          </w:tcPr>
          <w:p w:rsidR="006131E7" w:rsidRPr="009A554F" w:rsidRDefault="00E44A0A" w:rsidP="00205538">
            <w:pPr>
              <w:shd w:val="clear" w:color="auto" w:fill="FFFFFF" w:themeFill="background1"/>
              <w:spacing w:after="0" w:line="240" w:lineRule="auto"/>
              <w:contextualSpacing/>
              <w:jc w:val="center"/>
              <w:rPr>
                <w:rFonts w:ascii="Times New Roman" w:eastAsia="Times New Roman" w:hAnsi="Times New Roman" w:cs="Times New Roman"/>
                <w:b/>
                <w:sz w:val="24"/>
                <w:szCs w:val="24"/>
                <w:lang w:eastAsia="lt-LT"/>
              </w:rPr>
            </w:pPr>
            <w:r w:rsidRPr="009A554F">
              <w:rPr>
                <w:rFonts w:ascii="Times New Roman" w:eastAsia="Times New Roman" w:hAnsi="Times New Roman" w:cs="Times New Roman"/>
                <w:b/>
                <w:sz w:val="24"/>
                <w:szCs w:val="24"/>
                <w:lang w:eastAsia="lt-LT"/>
              </w:rPr>
              <w:t>Rezultatai</w:t>
            </w:r>
          </w:p>
        </w:tc>
      </w:tr>
      <w:tr w:rsidR="006131E7" w:rsidRPr="009A554F" w:rsidTr="008E0016">
        <w:trPr>
          <w:trHeight w:val="435"/>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t>Tėvystės / motinystės atostogos</w:t>
            </w:r>
          </w:p>
        </w:tc>
        <w:tc>
          <w:tcPr>
            <w:tcW w:w="2693" w:type="dxa"/>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Darbo migrantų dalis informuota / besinaudojanti motinystės / tėvystės atostogomis</w:t>
            </w:r>
          </w:p>
        </w:tc>
        <w:tc>
          <w:tcPr>
            <w:tcW w:w="9228" w:type="dxa"/>
            <w:tcMar>
              <w:top w:w="0" w:type="dxa"/>
              <w:left w:w="45" w:type="dxa"/>
              <w:bottom w:w="0" w:type="dxa"/>
              <w:right w:w="45" w:type="dxa"/>
            </w:tcMar>
            <w:vAlign w:val="center"/>
          </w:tcPr>
          <w:p w:rsidR="006131E7" w:rsidRPr="009A554F" w:rsidRDefault="00186062" w:rsidP="00205538">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u w:val="single"/>
                <w:lang w:eastAsia="lt-LT"/>
              </w:rPr>
              <w:t>Naudojimasis (proc.)</w:t>
            </w:r>
            <w:r w:rsidRPr="009A554F">
              <w:rPr>
                <w:rFonts w:ascii="Times New Roman" w:eastAsia="Times New Roman" w:hAnsi="Times New Roman" w:cs="Times New Roman"/>
                <w:sz w:val="24"/>
                <w:szCs w:val="24"/>
                <w:lang w:eastAsia="lt-LT"/>
              </w:rPr>
              <w:t>: Taip 20,2; Ne 75,3;</w:t>
            </w:r>
            <w:r w:rsidR="00BD7822" w:rsidRPr="009A554F">
              <w:rPr>
                <w:rFonts w:ascii="Times New Roman" w:eastAsia="Times New Roman" w:hAnsi="Times New Roman" w:cs="Times New Roman"/>
                <w:sz w:val="24"/>
                <w:szCs w:val="24"/>
                <w:lang w:eastAsia="lt-LT"/>
              </w:rPr>
              <w:t xml:space="preserve"> </w:t>
            </w:r>
            <w:r w:rsidRPr="009A554F">
              <w:rPr>
                <w:rFonts w:ascii="Times New Roman" w:eastAsia="Times New Roman" w:hAnsi="Times New Roman" w:cs="Times New Roman"/>
                <w:sz w:val="24"/>
                <w:szCs w:val="24"/>
                <w:u w:val="single"/>
                <w:lang w:eastAsia="lt-LT"/>
              </w:rPr>
              <w:t>Priklausymas (proc.)</w:t>
            </w:r>
            <w:r w:rsidRPr="009A554F">
              <w:rPr>
                <w:rFonts w:ascii="Times New Roman" w:eastAsia="Times New Roman" w:hAnsi="Times New Roman" w:cs="Times New Roman"/>
                <w:sz w:val="24"/>
                <w:szCs w:val="24"/>
                <w:lang w:eastAsia="lt-LT"/>
              </w:rPr>
              <w:t xml:space="preserve">: Taip </w:t>
            </w:r>
            <w:r w:rsidR="00205538">
              <w:rPr>
                <w:rFonts w:ascii="Times New Roman" w:eastAsia="Times New Roman" w:hAnsi="Times New Roman" w:cs="Times New Roman"/>
                <w:sz w:val="24"/>
                <w:szCs w:val="24"/>
                <w:lang w:eastAsia="lt-LT"/>
              </w:rPr>
              <w:t>29,7; Ne</w:t>
            </w:r>
            <w:r w:rsidRPr="009A554F">
              <w:rPr>
                <w:rFonts w:ascii="Times New Roman" w:eastAsia="Times New Roman" w:hAnsi="Times New Roman" w:cs="Times New Roman"/>
                <w:sz w:val="24"/>
                <w:szCs w:val="24"/>
                <w:lang w:eastAsia="lt-LT"/>
              </w:rPr>
              <w:t xml:space="preserve"> 54,</w:t>
            </w:r>
            <w:r w:rsidR="00656625" w:rsidRPr="009A554F">
              <w:rPr>
                <w:rFonts w:ascii="Times New Roman" w:eastAsia="Times New Roman" w:hAnsi="Times New Roman" w:cs="Times New Roman"/>
                <w:sz w:val="24"/>
                <w:szCs w:val="24"/>
                <w:lang w:eastAsia="lt-LT"/>
              </w:rPr>
              <w:t>2</w:t>
            </w:r>
            <w:r w:rsidR="00205538">
              <w:rPr>
                <w:rFonts w:ascii="Times New Roman" w:eastAsia="Times New Roman" w:hAnsi="Times New Roman" w:cs="Times New Roman"/>
                <w:sz w:val="24"/>
                <w:szCs w:val="24"/>
                <w:lang w:eastAsia="lt-LT"/>
              </w:rPr>
              <w:t>.</w:t>
            </w:r>
          </w:p>
        </w:tc>
      </w:tr>
      <w:tr w:rsidR="006131E7" w:rsidRPr="009A554F" w:rsidTr="008E0016">
        <w:trPr>
          <w:trHeight w:val="375"/>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t>Vaiko priežiūros atostogos</w:t>
            </w:r>
          </w:p>
        </w:tc>
        <w:tc>
          <w:tcPr>
            <w:tcW w:w="2693" w:type="dxa"/>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Darbo migrantų dalis informuota / besinaudojanti vaiko priežiūros atostogomis, vaiko ligos atveju</w:t>
            </w:r>
          </w:p>
        </w:tc>
        <w:tc>
          <w:tcPr>
            <w:tcW w:w="9228" w:type="dxa"/>
            <w:tcMar>
              <w:top w:w="0" w:type="dxa"/>
              <w:left w:w="45" w:type="dxa"/>
              <w:bottom w:w="0" w:type="dxa"/>
              <w:right w:w="45" w:type="dxa"/>
            </w:tcMar>
            <w:vAlign w:val="center"/>
          </w:tcPr>
          <w:p w:rsidR="006131E7" w:rsidRPr="009A554F" w:rsidRDefault="00656625" w:rsidP="00ED0756">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u w:val="single"/>
                <w:lang w:eastAsia="lt-LT"/>
              </w:rPr>
              <w:t>Žinojimas (proc.):</w:t>
            </w:r>
            <w:r w:rsidRPr="009A554F">
              <w:rPr>
                <w:rFonts w:ascii="Times New Roman" w:eastAsia="Times New Roman" w:hAnsi="Times New Roman" w:cs="Times New Roman"/>
                <w:sz w:val="24"/>
                <w:szCs w:val="24"/>
                <w:lang w:eastAsia="lt-LT"/>
              </w:rPr>
              <w:t xml:space="preserve"> </w:t>
            </w:r>
            <w:r w:rsidR="00205538">
              <w:rPr>
                <w:rFonts w:ascii="Times New Roman" w:eastAsia="Times New Roman" w:hAnsi="Times New Roman" w:cs="Times New Roman"/>
                <w:sz w:val="24"/>
                <w:szCs w:val="24"/>
                <w:lang w:eastAsia="lt-LT"/>
              </w:rPr>
              <w:t xml:space="preserve">Taip 36,9; Ne </w:t>
            </w:r>
            <w:r w:rsidR="00C927CF" w:rsidRPr="009A554F">
              <w:rPr>
                <w:rFonts w:ascii="Times New Roman" w:eastAsia="Times New Roman" w:hAnsi="Times New Roman" w:cs="Times New Roman"/>
                <w:sz w:val="24"/>
                <w:szCs w:val="24"/>
                <w:lang w:eastAsia="lt-LT"/>
              </w:rPr>
              <w:t xml:space="preserve">56,2; </w:t>
            </w:r>
            <w:r w:rsidRPr="009A554F">
              <w:rPr>
                <w:rFonts w:ascii="Times New Roman" w:eastAsia="Times New Roman" w:hAnsi="Times New Roman" w:cs="Times New Roman"/>
                <w:sz w:val="24"/>
                <w:szCs w:val="24"/>
                <w:u w:val="single"/>
                <w:lang w:eastAsia="lt-LT"/>
              </w:rPr>
              <w:t>Naudojimasis (proc.):</w:t>
            </w:r>
            <w:r w:rsidRPr="009A554F">
              <w:rPr>
                <w:rFonts w:ascii="Times New Roman" w:eastAsia="Times New Roman" w:hAnsi="Times New Roman" w:cs="Times New Roman"/>
                <w:sz w:val="24"/>
                <w:szCs w:val="24"/>
                <w:lang w:eastAsia="lt-LT"/>
              </w:rPr>
              <w:t xml:space="preserve"> Taip </w:t>
            </w:r>
            <w:r w:rsidR="00C927CF" w:rsidRPr="009A554F">
              <w:rPr>
                <w:rFonts w:ascii="Times New Roman" w:eastAsia="Times New Roman" w:hAnsi="Times New Roman" w:cs="Times New Roman"/>
                <w:sz w:val="24"/>
                <w:szCs w:val="24"/>
                <w:lang w:eastAsia="lt-LT"/>
              </w:rPr>
              <w:t>18,0</w:t>
            </w:r>
            <w:r w:rsidR="00205538">
              <w:rPr>
                <w:rFonts w:ascii="Times New Roman" w:eastAsia="Times New Roman" w:hAnsi="Times New Roman" w:cs="Times New Roman"/>
                <w:sz w:val="24"/>
                <w:szCs w:val="24"/>
                <w:lang w:eastAsia="lt-LT"/>
              </w:rPr>
              <w:t>; Ne</w:t>
            </w:r>
            <w:r w:rsidR="00C927CF" w:rsidRPr="009A554F">
              <w:rPr>
                <w:rFonts w:ascii="Times New Roman" w:eastAsia="Times New Roman" w:hAnsi="Times New Roman" w:cs="Times New Roman"/>
                <w:sz w:val="24"/>
                <w:szCs w:val="24"/>
                <w:lang w:eastAsia="lt-LT"/>
              </w:rPr>
              <w:t xml:space="preserve"> 77,6</w:t>
            </w:r>
            <w:r w:rsidRPr="009A554F">
              <w:rPr>
                <w:rFonts w:ascii="Times New Roman" w:eastAsia="Times New Roman" w:hAnsi="Times New Roman" w:cs="Times New Roman"/>
                <w:sz w:val="24"/>
                <w:szCs w:val="24"/>
                <w:lang w:eastAsia="lt-LT"/>
              </w:rPr>
              <w:t>;</w:t>
            </w:r>
            <w:r w:rsidR="00BD7822" w:rsidRPr="009A554F">
              <w:rPr>
                <w:rFonts w:ascii="Times New Roman" w:eastAsia="Times New Roman" w:hAnsi="Times New Roman" w:cs="Times New Roman"/>
                <w:sz w:val="24"/>
                <w:szCs w:val="24"/>
                <w:lang w:eastAsia="lt-LT"/>
              </w:rPr>
              <w:t xml:space="preserve"> </w:t>
            </w:r>
            <w:r w:rsidRPr="009A554F">
              <w:rPr>
                <w:rFonts w:ascii="Times New Roman" w:eastAsia="Times New Roman" w:hAnsi="Times New Roman" w:cs="Times New Roman"/>
                <w:sz w:val="24"/>
                <w:szCs w:val="24"/>
                <w:u w:val="single"/>
                <w:lang w:eastAsia="lt-LT"/>
              </w:rPr>
              <w:t>Priklausymas (proc.):</w:t>
            </w:r>
            <w:r w:rsidR="00205538">
              <w:rPr>
                <w:rFonts w:ascii="Times New Roman" w:eastAsia="Times New Roman" w:hAnsi="Times New Roman" w:cs="Times New Roman"/>
                <w:sz w:val="24"/>
                <w:szCs w:val="24"/>
                <w:lang w:eastAsia="lt-LT"/>
              </w:rPr>
              <w:t xml:space="preserve"> Taip </w:t>
            </w:r>
            <w:r w:rsidR="0086731A" w:rsidRPr="009A554F">
              <w:rPr>
                <w:rFonts w:ascii="Times New Roman" w:eastAsia="Times New Roman" w:hAnsi="Times New Roman" w:cs="Times New Roman"/>
                <w:sz w:val="24"/>
                <w:szCs w:val="24"/>
                <w:lang w:eastAsia="lt-LT"/>
              </w:rPr>
              <w:t>26,6</w:t>
            </w:r>
            <w:r w:rsidRPr="009A554F">
              <w:rPr>
                <w:rFonts w:ascii="Times New Roman" w:eastAsia="Times New Roman" w:hAnsi="Times New Roman" w:cs="Times New Roman"/>
                <w:sz w:val="24"/>
                <w:szCs w:val="24"/>
                <w:lang w:eastAsia="lt-LT"/>
              </w:rPr>
              <w:t xml:space="preserve">; Ne </w:t>
            </w:r>
            <w:r w:rsidR="0086731A" w:rsidRPr="009A554F">
              <w:rPr>
                <w:rFonts w:ascii="Times New Roman" w:eastAsia="Times New Roman" w:hAnsi="Times New Roman" w:cs="Times New Roman"/>
                <w:sz w:val="24"/>
                <w:szCs w:val="24"/>
                <w:lang w:eastAsia="lt-LT"/>
              </w:rPr>
              <w:t>56,5</w:t>
            </w:r>
            <w:r w:rsidR="00ED0756">
              <w:rPr>
                <w:rFonts w:ascii="Times New Roman" w:eastAsia="Times New Roman" w:hAnsi="Times New Roman" w:cs="Times New Roman"/>
                <w:sz w:val="24"/>
                <w:szCs w:val="24"/>
                <w:lang w:eastAsia="lt-LT"/>
              </w:rPr>
              <w:t>.</w:t>
            </w:r>
          </w:p>
        </w:tc>
      </w:tr>
      <w:tr w:rsidR="006131E7" w:rsidRPr="009A554F" w:rsidTr="008E0016">
        <w:trPr>
          <w:trHeight w:val="375"/>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t>Atostogos</w:t>
            </w:r>
          </w:p>
        </w:tc>
        <w:tc>
          <w:tcPr>
            <w:tcW w:w="2693" w:type="dxa"/>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Darbo migrantų dalis informuota / besinaudojanti kasmetinėmis 28 (35) kalendorinių dienų atostogomis</w:t>
            </w:r>
          </w:p>
        </w:tc>
        <w:tc>
          <w:tcPr>
            <w:tcW w:w="9228" w:type="dxa"/>
            <w:tcMar>
              <w:top w:w="0" w:type="dxa"/>
              <w:left w:w="45" w:type="dxa"/>
              <w:bottom w:w="0" w:type="dxa"/>
              <w:right w:w="45" w:type="dxa"/>
            </w:tcMar>
            <w:vAlign w:val="center"/>
          </w:tcPr>
          <w:p w:rsidR="002865AC" w:rsidRPr="009A554F" w:rsidRDefault="002865AC"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t>28 kalendorinių dienų atostogos</w:t>
            </w:r>
          </w:p>
          <w:p w:rsidR="002865AC" w:rsidRPr="009A554F" w:rsidRDefault="002865AC"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sz w:val="24"/>
                <w:szCs w:val="24"/>
                <w:u w:val="single"/>
                <w:lang w:eastAsia="lt-LT"/>
              </w:rPr>
              <w:t>Žinojimas (proc.):</w:t>
            </w:r>
            <w:r w:rsidRPr="009A554F">
              <w:rPr>
                <w:rFonts w:ascii="Times New Roman" w:eastAsia="Times New Roman" w:hAnsi="Times New Roman" w:cs="Times New Roman"/>
                <w:sz w:val="24"/>
                <w:szCs w:val="24"/>
                <w:lang w:eastAsia="lt-LT"/>
              </w:rPr>
              <w:t xml:space="preserve"> Taip </w:t>
            </w:r>
            <w:r w:rsidR="005B197D">
              <w:rPr>
                <w:rFonts w:ascii="Times New Roman" w:eastAsia="Times New Roman" w:hAnsi="Times New Roman" w:cs="Times New Roman"/>
                <w:sz w:val="24"/>
                <w:szCs w:val="24"/>
                <w:lang w:eastAsia="lt-LT"/>
              </w:rPr>
              <w:t xml:space="preserve">39,6; Ne </w:t>
            </w:r>
            <w:r w:rsidRPr="009A554F">
              <w:rPr>
                <w:rFonts w:ascii="Times New Roman" w:eastAsia="Times New Roman" w:hAnsi="Times New Roman" w:cs="Times New Roman"/>
                <w:sz w:val="24"/>
                <w:szCs w:val="24"/>
                <w:lang w:eastAsia="lt-LT"/>
              </w:rPr>
              <w:t xml:space="preserve">53,6; </w:t>
            </w:r>
            <w:r w:rsidRPr="009A554F">
              <w:rPr>
                <w:rFonts w:ascii="Times New Roman" w:eastAsia="Times New Roman" w:hAnsi="Times New Roman" w:cs="Times New Roman"/>
                <w:sz w:val="24"/>
                <w:szCs w:val="24"/>
                <w:u w:val="single"/>
                <w:lang w:eastAsia="lt-LT"/>
              </w:rPr>
              <w:t>Naudojimasis (proc.):</w:t>
            </w:r>
            <w:r w:rsidRPr="009A554F">
              <w:rPr>
                <w:rFonts w:ascii="Times New Roman" w:eastAsia="Times New Roman" w:hAnsi="Times New Roman" w:cs="Times New Roman"/>
                <w:sz w:val="24"/>
                <w:szCs w:val="24"/>
                <w:lang w:eastAsia="lt-LT"/>
              </w:rPr>
              <w:t xml:space="preserve"> Taip </w:t>
            </w:r>
            <w:r w:rsidR="005B197D">
              <w:rPr>
                <w:rFonts w:ascii="Times New Roman" w:eastAsia="Times New Roman" w:hAnsi="Times New Roman" w:cs="Times New Roman"/>
                <w:sz w:val="24"/>
                <w:szCs w:val="24"/>
                <w:lang w:eastAsia="lt-LT"/>
              </w:rPr>
              <w:t xml:space="preserve">30,3; Ne </w:t>
            </w:r>
            <w:r w:rsidRPr="009A554F">
              <w:rPr>
                <w:rFonts w:ascii="Times New Roman" w:eastAsia="Times New Roman" w:hAnsi="Times New Roman" w:cs="Times New Roman"/>
                <w:sz w:val="24"/>
                <w:szCs w:val="24"/>
                <w:lang w:eastAsia="lt-LT"/>
              </w:rPr>
              <w:t xml:space="preserve">64,9; </w:t>
            </w:r>
            <w:r w:rsidRPr="009A554F">
              <w:rPr>
                <w:rFonts w:ascii="Times New Roman" w:eastAsia="Times New Roman" w:hAnsi="Times New Roman" w:cs="Times New Roman"/>
                <w:sz w:val="24"/>
                <w:szCs w:val="24"/>
                <w:u w:val="single"/>
                <w:lang w:eastAsia="lt-LT"/>
              </w:rPr>
              <w:t>Priklausymas (proc.):</w:t>
            </w:r>
            <w:r w:rsidR="005B197D">
              <w:rPr>
                <w:rFonts w:ascii="Times New Roman" w:eastAsia="Times New Roman" w:hAnsi="Times New Roman" w:cs="Times New Roman"/>
                <w:sz w:val="24"/>
                <w:szCs w:val="24"/>
                <w:lang w:eastAsia="lt-LT"/>
              </w:rPr>
              <w:t xml:space="preserve"> Taip 33,9; Ne </w:t>
            </w:r>
            <w:r w:rsidRPr="009A554F">
              <w:rPr>
                <w:rFonts w:ascii="Times New Roman" w:eastAsia="Times New Roman" w:hAnsi="Times New Roman" w:cs="Times New Roman"/>
                <w:sz w:val="24"/>
                <w:szCs w:val="24"/>
                <w:lang w:eastAsia="lt-LT"/>
              </w:rPr>
              <w:t>53,8;</w:t>
            </w:r>
          </w:p>
          <w:p w:rsidR="002865AC" w:rsidRPr="009A554F" w:rsidRDefault="002865AC"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t>35 kalendorinių dienų atostogos</w:t>
            </w:r>
          </w:p>
          <w:p w:rsidR="006131E7" w:rsidRPr="009A554F" w:rsidRDefault="002865AC" w:rsidP="005B197D">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u w:val="single"/>
                <w:lang w:eastAsia="lt-LT"/>
              </w:rPr>
              <w:t>Žinojimas (proc.):</w:t>
            </w:r>
            <w:r w:rsidRPr="009A554F">
              <w:rPr>
                <w:rFonts w:ascii="Times New Roman" w:eastAsia="Times New Roman" w:hAnsi="Times New Roman" w:cs="Times New Roman"/>
                <w:sz w:val="24"/>
                <w:szCs w:val="24"/>
                <w:lang w:eastAsia="lt-LT"/>
              </w:rPr>
              <w:t xml:space="preserve"> Taip </w:t>
            </w:r>
            <w:r w:rsidR="00C40918" w:rsidRPr="009A554F">
              <w:rPr>
                <w:rFonts w:ascii="Times New Roman" w:eastAsia="Times New Roman" w:hAnsi="Times New Roman" w:cs="Times New Roman"/>
                <w:sz w:val="24"/>
                <w:szCs w:val="24"/>
                <w:lang w:eastAsia="lt-LT"/>
              </w:rPr>
              <w:t>51,3</w:t>
            </w:r>
            <w:r w:rsidRPr="009A554F">
              <w:rPr>
                <w:rFonts w:ascii="Times New Roman" w:eastAsia="Times New Roman" w:hAnsi="Times New Roman" w:cs="Times New Roman"/>
                <w:sz w:val="24"/>
                <w:szCs w:val="24"/>
                <w:lang w:eastAsia="lt-LT"/>
              </w:rPr>
              <w:t>; Ne</w:t>
            </w:r>
            <w:r w:rsidR="005B197D">
              <w:rPr>
                <w:rFonts w:ascii="Times New Roman" w:eastAsia="Times New Roman" w:hAnsi="Times New Roman" w:cs="Times New Roman"/>
                <w:sz w:val="24"/>
                <w:szCs w:val="24"/>
                <w:lang w:eastAsia="lt-LT"/>
              </w:rPr>
              <w:t xml:space="preserve"> </w:t>
            </w:r>
            <w:r w:rsidR="00C40918" w:rsidRPr="009A554F">
              <w:rPr>
                <w:rFonts w:ascii="Times New Roman" w:eastAsia="Times New Roman" w:hAnsi="Times New Roman" w:cs="Times New Roman"/>
                <w:sz w:val="24"/>
                <w:szCs w:val="24"/>
                <w:lang w:eastAsia="lt-LT"/>
              </w:rPr>
              <w:t>40,8</w:t>
            </w:r>
            <w:r w:rsidRPr="009A554F">
              <w:rPr>
                <w:rFonts w:ascii="Times New Roman" w:eastAsia="Times New Roman" w:hAnsi="Times New Roman" w:cs="Times New Roman"/>
                <w:sz w:val="24"/>
                <w:szCs w:val="24"/>
                <w:lang w:eastAsia="lt-LT"/>
              </w:rPr>
              <w:t xml:space="preserve">; </w:t>
            </w:r>
            <w:r w:rsidRPr="009A554F">
              <w:rPr>
                <w:rFonts w:ascii="Times New Roman" w:eastAsia="Times New Roman" w:hAnsi="Times New Roman" w:cs="Times New Roman"/>
                <w:sz w:val="24"/>
                <w:szCs w:val="24"/>
                <w:u w:val="single"/>
                <w:lang w:eastAsia="lt-LT"/>
              </w:rPr>
              <w:t>Naudojimasis (proc.):</w:t>
            </w:r>
            <w:r w:rsidR="005B197D">
              <w:rPr>
                <w:rFonts w:ascii="Times New Roman" w:eastAsia="Times New Roman" w:hAnsi="Times New Roman" w:cs="Times New Roman"/>
                <w:sz w:val="24"/>
                <w:szCs w:val="24"/>
                <w:lang w:eastAsia="lt-LT"/>
              </w:rPr>
              <w:t xml:space="preserve"> Taip </w:t>
            </w:r>
            <w:r w:rsidR="00C40918" w:rsidRPr="009A554F">
              <w:rPr>
                <w:rFonts w:ascii="Times New Roman" w:eastAsia="Times New Roman" w:hAnsi="Times New Roman" w:cs="Times New Roman"/>
                <w:sz w:val="24"/>
                <w:szCs w:val="24"/>
                <w:lang w:eastAsia="lt-LT"/>
              </w:rPr>
              <w:t>36,4</w:t>
            </w:r>
            <w:r w:rsidR="005B197D">
              <w:rPr>
                <w:rFonts w:ascii="Times New Roman" w:eastAsia="Times New Roman" w:hAnsi="Times New Roman" w:cs="Times New Roman"/>
                <w:sz w:val="24"/>
                <w:szCs w:val="24"/>
                <w:lang w:eastAsia="lt-LT"/>
              </w:rPr>
              <w:t xml:space="preserve">; Ne </w:t>
            </w:r>
            <w:r w:rsidR="00C40918" w:rsidRPr="009A554F">
              <w:rPr>
                <w:rFonts w:ascii="Times New Roman" w:eastAsia="Times New Roman" w:hAnsi="Times New Roman" w:cs="Times New Roman"/>
                <w:sz w:val="24"/>
                <w:szCs w:val="24"/>
                <w:lang w:eastAsia="lt-LT"/>
              </w:rPr>
              <w:t>59,5</w:t>
            </w:r>
            <w:r w:rsidRPr="009A554F">
              <w:rPr>
                <w:rFonts w:ascii="Times New Roman" w:eastAsia="Times New Roman" w:hAnsi="Times New Roman" w:cs="Times New Roman"/>
                <w:sz w:val="24"/>
                <w:szCs w:val="24"/>
                <w:lang w:eastAsia="lt-LT"/>
              </w:rPr>
              <w:t xml:space="preserve">; </w:t>
            </w:r>
            <w:r w:rsidRPr="009A554F">
              <w:rPr>
                <w:rFonts w:ascii="Times New Roman" w:eastAsia="Times New Roman" w:hAnsi="Times New Roman" w:cs="Times New Roman"/>
                <w:sz w:val="24"/>
                <w:szCs w:val="24"/>
                <w:u w:val="single"/>
                <w:lang w:eastAsia="lt-LT"/>
              </w:rPr>
              <w:t>Priklausymas (proc.):</w:t>
            </w:r>
            <w:r w:rsidR="005B197D">
              <w:rPr>
                <w:rFonts w:ascii="Times New Roman" w:eastAsia="Times New Roman" w:hAnsi="Times New Roman" w:cs="Times New Roman"/>
                <w:sz w:val="24"/>
                <w:szCs w:val="24"/>
                <w:lang w:eastAsia="lt-LT"/>
              </w:rPr>
              <w:t xml:space="preserve"> Taip</w:t>
            </w:r>
            <w:r w:rsidRPr="009A554F">
              <w:rPr>
                <w:rFonts w:ascii="Times New Roman" w:eastAsia="Times New Roman" w:hAnsi="Times New Roman" w:cs="Times New Roman"/>
                <w:sz w:val="24"/>
                <w:szCs w:val="24"/>
                <w:lang w:eastAsia="lt-LT"/>
              </w:rPr>
              <w:t xml:space="preserve"> </w:t>
            </w:r>
            <w:r w:rsidR="00C40918" w:rsidRPr="009A554F">
              <w:rPr>
                <w:rFonts w:ascii="Times New Roman" w:eastAsia="Times New Roman" w:hAnsi="Times New Roman" w:cs="Times New Roman"/>
                <w:sz w:val="24"/>
                <w:szCs w:val="24"/>
                <w:lang w:eastAsia="lt-LT"/>
              </w:rPr>
              <w:t>4</w:t>
            </w:r>
            <w:r w:rsidR="005B197D">
              <w:rPr>
                <w:rFonts w:ascii="Times New Roman" w:eastAsia="Times New Roman" w:hAnsi="Times New Roman" w:cs="Times New Roman"/>
                <w:sz w:val="24"/>
                <w:szCs w:val="24"/>
                <w:lang w:eastAsia="lt-LT"/>
              </w:rPr>
              <w:t>6,6; Ne</w:t>
            </w:r>
            <w:r w:rsidRPr="009A554F">
              <w:rPr>
                <w:rFonts w:ascii="Times New Roman" w:eastAsia="Times New Roman" w:hAnsi="Times New Roman" w:cs="Times New Roman"/>
                <w:sz w:val="24"/>
                <w:szCs w:val="24"/>
                <w:lang w:eastAsia="lt-LT"/>
              </w:rPr>
              <w:t xml:space="preserve"> </w:t>
            </w:r>
            <w:r w:rsidR="00C40918" w:rsidRPr="009A554F">
              <w:rPr>
                <w:rFonts w:ascii="Times New Roman" w:eastAsia="Times New Roman" w:hAnsi="Times New Roman" w:cs="Times New Roman"/>
                <w:sz w:val="24"/>
                <w:szCs w:val="24"/>
                <w:lang w:eastAsia="lt-LT"/>
              </w:rPr>
              <w:t>39</w:t>
            </w:r>
            <w:r w:rsidR="008965D2" w:rsidRPr="009A554F">
              <w:rPr>
                <w:rFonts w:ascii="Times New Roman" w:eastAsia="Times New Roman" w:hAnsi="Times New Roman" w:cs="Times New Roman"/>
                <w:sz w:val="24"/>
                <w:szCs w:val="24"/>
                <w:lang w:eastAsia="lt-LT"/>
              </w:rPr>
              <w:t>,0</w:t>
            </w:r>
            <w:r w:rsidR="000D1C33">
              <w:rPr>
                <w:rFonts w:ascii="Times New Roman" w:eastAsia="Times New Roman" w:hAnsi="Times New Roman" w:cs="Times New Roman"/>
                <w:sz w:val="24"/>
                <w:szCs w:val="24"/>
                <w:lang w:eastAsia="lt-LT"/>
              </w:rPr>
              <w:t>.</w:t>
            </w:r>
          </w:p>
        </w:tc>
      </w:tr>
      <w:tr w:rsidR="006131E7" w:rsidRPr="009A554F" w:rsidTr="008E0016">
        <w:trPr>
          <w:trHeight w:val="375"/>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t>Kompensacija ligos atveju</w:t>
            </w:r>
          </w:p>
        </w:tc>
        <w:tc>
          <w:tcPr>
            <w:tcW w:w="2693" w:type="dxa"/>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Darbo migrantų dalis informuota ir besinaudojanti atlyginimo kompensavimu ligos atveju</w:t>
            </w:r>
          </w:p>
        </w:tc>
        <w:tc>
          <w:tcPr>
            <w:tcW w:w="9228" w:type="dxa"/>
            <w:tcMar>
              <w:top w:w="0" w:type="dxa"/>
              <w:left w:w="45" w:type="dxa"/>
              <w:bottom w:w="0" w:type="dxa"/>
              <w:right w:w="45" w:type="dxa"/>
            </w:tcMar>
            <w:vAlign w:val="center"/>
          </w:tcPr>
          <w:p w:rsidR="006131E7" w:rsidRPr="009A554F" w:rsidRDefault="003F6DA9" w:rsidP="000D1C33">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sz w:val="24"/>
                <w:szCs w:val="24"/>
                <w:u w:val="single"/>
                <w:lang w:eastAsia="lt-LT"/>
              </w:rPr>
              <w:t>Žinojimas (proc.):</w:t>
            </w:r>
            <w:r w:rsidRPr="009A554F">
              <w:rPr>
                <w:rFonts w:ascii="Times New Roman" w:eastAsia="Times New Roman" w:hAnsi="Times New Roman" w:cs="Times New Roman"/>
                <w:sz w:val="24"/>
                <w:szCs w:val="24"/>
                <w:lang w:eastAsia="lt-LT"/>
              </w:rPr>
              <w:t xml:space="preserve"> Taip 41,6; Ne 50,6; </w:t>
            </w:r>
            <w:r w:rsidRPr="009A554F">
              <w:rPr>
                <w:rFonts w:ascii="Times New Roman" w:eastAsia="Times New Roman" w:hAnsi="Times New Roman" w:cs="Times New Roman"/>
                <w:sz w:val="24"/>
                <w:szCs w:val="24"/>
                <w:u w:val="single"/>
                <w:lang w:eastAsia="lt-LT"/>
              </w:rPr>
              <w:t>Naudojimasis (proc.):</w:t>
            </w:r>
            <w:r w:rsidRPr="009A554F">
              <w:rPr>
                <w:rFonts w:ascii="Times New Roman" w:eastAsia="Times New Roman" w:hAnsi="Times New Roman" w:cs="Times New Roman"/>
                <w:sz w:val="24"/>
                <w:szCs w:val="24"/>
                <w:lang w:eastAsia="lt-LT"/>
              </w:rPr>
              <w:t xml:space="preserve"> Taip 27,8; Ne – 67,3; </w:t>
            </w:r>
            <w:r w:rsidRPr="009A554F">
              <w:rPr>
                <w:rFonts w:ascii="Times New Roman" w:eastAsia="Times New Roman" w:hAnsi="Times New Roman" w:cs="Times New Roman"/>
                <w:sz w:val="24"/>
                <w:szCs w:val="24"/>
                <w:u w:val="single"/>
                <w:lang w:eastAsia="lt-LT"/>
              </w:rPr>
              <w:t>Priklausymas (proc.):</w:t>
            </w:r>
            <w:r w:rsidRPr="009A554F">
              <w:rPr>
                <w:rFonts w:ascii="Times New Roman" w:eastAsia="Times New Roman" w:hAnsi="Times New Roman" w:cs="Times New Roman"/>
                <w:sz w:val="24"/>
                <w:szCs w:val="24"/>
                <w:lang w:eastAsia="lt-LT"/>
              </w:rPr>
              <w:t xml:space="preserve"> Taip 33,6; Ne 51,0</w:t>
            </w:r>
            <w:r w:rsidR="000D1C33">
              <w:rPr>
                <w:rFonts w:ascii="Times New Roman" w:eastAsia="Times New Roman" w:hAnsi="Times New Roman" w:cs="Times New Roman"/>
                <w:sz w:val="24"/>
                <w:szCs w:val="24"/>
                <w:lang w:eastAsia="lt-LT"/>
              </w:rPr>
              <w:t>.</w:t>
            </w:r>
          </w:p>
        </w:tc>
      </w:tr>
      <w:tr w:rsidR="006131E7" w:rsidRPr="009A554F" w:rsidTr="008E0016">
        <w:trPr>
          <w:trHeight w:val="375"/>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t>Kompensacija už nepanaudotas atostogas</w:t>
            </w:r>
          </w:p>
        </w:tc>
        <w:tc>
          <w:tcPr>
            <w:tcW w:w="2693" w:type="dxa"/>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Darbo migrantų dalis informuota ir pasinaudojusi kompensacija už nepanaudotas atostogas išėjimo iš darbo atveju</w:t>
            </w:r>
          </w:p>
        </w:tc>
        <w:tc>
          <w:tcPr>
            <w:tcW w:w="9228" w:type="dxa"/>
            <w:tcMar>
              <w:top w:w="0" w:type="dxa"/>
              <w:left w:w="45" w:type="dxa"/>
              <w:bottom w:w="0" w:type="dxa"/>
              <w:right w:w="45" w:type="dxa"/>
            </w:tcMar>
            <w:vAlign w:val="center"/>
          </w:tcPr>
          <w:p w:rsidR="006131E7" w:rsidRPr="009A554F" w:rsidRDefault="00C078CB" w:rsidP="0057637A">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u w:val="single"/>
                <w:lang w:eastAsia="lt-LT"/>
              </w:rPr>
              <w:t>Žinojimas (proc.):</w:t>
            </w:r>
            <w:r w:rsidRPr="009A554F">
              <w:rPr>
                <w:rFonts w:ascii="Times New Roman" w:eastAsia="Times New Roman" w:hAnsi="Times New Roman" w:cs="Times New Roman"/>
                <w:sz w:val="24"/>
                <w:szCs w:val="24"/>
                <w:lang w:eastAsia="lt-LT"/>
              </w:rPr>
              <w:t xml:space="preserve"> Taip 39,1; Ne 51,9; </w:t>
            </w:r>
            <w:r w:rsidRPr="009A554F">
              <w:rPr>
                <w:rFonts w:ascii="Times New Roman" w:eastAsia="Times New Roman" w:hAnsi="Times New Roman" w:cs="Times New Roman"/>
                <w:sz w:val="24"/>
                <w:szCs w:val="24"/>
                <w:u w:val="single"/>
                <w:lang w:eastAsia="lt-LT"/>
              </w:rPr>
              <w:t>Naudojimasis (proc.):</w:t>
            </w:r>
            <w:r w:rsidRPr="009A554F">
              <w:rPr>
                <w:rFonts w:ascii="Times New Roman" w:eastAsia="Times New Roman" w:hAnsi="Times New Roman" w:cs="Times New Roman"/>
                <w:sz w:val="24"/>
                <w:szCs w:val="24"/>
                <w:lang w:eastAsia="lt-LT"/>
              </w:rPr>
              <w:t xml:space="preserve"> Taip 30,6; Ne 60,73; </w:t>
            </w:r>
            <w:r w:rsidRPr="009A554F">
              <w:rPr>
                <w:rFonts w:ascii="Times New Roman" w:eastAsia="Times New Roman" w:hAnsi="Times New Roman" w:cs="Times New Roman"/>
                <w:sz w:val="24"/>
                <w:szCs w:val="24"/>
                <w:u w:val="single"/>
                <w:lang w:eastAsia="lt-LT"/>
              </w:rPr>
              <w:t>Priklausymas (proc.):</w:t>
            </w:r>
            <w:r w:rsidRPr="009A554F">
              <w:rPr>
                <w:rFonts w:ascii="Times New Roman" w:eastAsia="Times New Roman" w:hAnsi="Times New Roman" w:cs="Times New Roman"/>
                <w:sz w:val="24"/>
                <w:szCs w:val="24"/>
                <w:lang w:eastAsia="lt-LT"/>
              </w:rPr>
              <w:t xml:space="preserve"> Taip </w:t>
            </w:r>
            <w:r w:rsidR="000D1C33">
              <w:rPr>
                <w:rFonts w:ascii="Times New Roman" w:eastAsia="Times New Roman" w:hAnsi="Times New Roman" w:cs="Times New Roman"/>
                <w:sz w:val="24"/>
                <w:szCs w:val="24"/>
                <w:lang w:eastAsia="lt-LT"/>
              </w:rPr>
              <w:t xml:space="preserve">34,4; Ne </w:t>
            </w:r>
            <w:r w:rsidR="00DA4BD1" w:rsidRPr="009A554F">
              <w:rPr>
                <w:rFonts w:ascii="Times New Roman" w:eastAsia="Times New Roman" w:hAnsi="Times New Roman" w:cs="Times New Roman"/>
                <w:sz w:val="24"/>
                <w:szCs w:val="24"/>
                <w:lang w:eastAsia="lt-LT"/>
              </w:rPr>
              <w:t>4</w:t>
            </w:r>
            <w:r w:rsidR="000D1C33">
              <w:rPr>
                <w:rFonts w:ascii="Times New Roman" w:eastAsia="Times New Roman" w:hAnsi="Times New Roman" w:cs="Times New Roman"/>
                <w:sz w:val="24"/>
                <w:szCs w:val="24"/>
                <w:lang w:eastAsia="lt-LT"/>
              </w:rPr>
              <w:t>8,0.</w:t>
            </w:r>
          </w:p>
        </w:tc>
      </w:tr>
      <w:tr w:rsidR="006131E7" w:rsidRPr="009A554F" w:rsidTr="008E0016">
        <w:trPr>
          <w:trHeight w:val="375"/>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lastRenderedPageBreak/>
              <w:t>Užmokestis už viršvalandžius</w:t>
            </w:r>
          </w:p>
        </w:tc>
        <w:tc>
          <w:tcPr>
            <w:tcW w:w="2693" w:type="dxa"/>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Darbo migrantų dalis informuota ir gaunanti užmokestį už viršvalandžius savaitgaliais</w:t>
            </w:r>
          </w:p>
        </w:tc>
        <w:tc>
          <w:tcPr>
            <w:tcW w:w="9228" w:type="dxa"/>
            <w:tcMar>
              <w:top w:w="0" w:type="dxa"/>
              <w:left w:w="45" w:type="dxa"/>
              <w:bottom w:w="0" w:type="dxa"/>
              <w:right w:w="45" w:type="dxa"/>
            </w:tcMar>
            <w:vAlign w:val="center"/>
          </w:tcPr>
          <w:p w:rsidR="006131E7" w:rsidRPr="009A554F" w:rsidRDefault="004426DE" w:rsidP="0057637A">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u w:val="single"/>
                <w:lang w:eastAsia="lt-LT"/>
              </w:rPr>
              <w:t>Žinojimas (proc.):</w:t>
            </w:r>
            <w:r w:rsidRPr="009A554F">
              <w:rPr>
                <w:rFonts w:ascii="Times New Roman" w:eastAsia="Times New Roman" w:hAnsi="Times New Roman" w:cs="Times New Roman"/>
                <w:sz w:val="24"/>
                <w:szCs w:val="24"/>
                <w:lang w:eastAsia="lt-LT"/>
              </w:rPr>
              <w:t xml:space="preserve"> Taip</w:t>
            </w:r>
            <w:r w:rsidR="0057637A">
              <w:rPr>
                <w:rFonts w:ascii="Times New Roman" w:eastAsia="Times New Roman" w:hAnsi="Times New Roman" w:cs="Times New Roman"/>
                <w:sz w:val="24"/>
                <w:szCs w:val="24"/>
                <w:lang w:eastAsia="lt-LT"/>
              </w:rPr>
              <w:t xml:space="preserve"> </w:t>
            </w:r>
            <w:r w:rsidRPr="009A554F">
              <w:rPr>
                <w:rFonts w:ascii="Times New Roman" w:eastAsia="Times New Roman" w:hAnsi="Times New Roman" w:cs="Times New Roman"/>
                <w:sz w:val="24"/>
                <w:szCs w:val="24"/>
                <w:lang w:eastAsia="lt-LT"/>
              </w:rPr>
              <w:t xml:space="preserve"> 42,2; Ne</w:t>
            </w:r>
            <w:r w:rsidR="0057637A">
              <w:rPr>
                <w:rFonts w:ascii="Times New Roman" w:eastAsia="Times New Roman" w:hAnsi="Times New Roman" w:cs="Times New Roman"/>
                <w:sz w:val="24"/>
                <w:szCs w:val="24"/>
                <w:lang w:eastAsia="lt-LT"/>
              </w:rPr>
              <w:t xml:space="preserve"> </w:t>
            </w:r>
            <w:r w:rsidRPr="009A554F">
              <w:rPr>
                <w:rFonts w:ascii="Times New Roman" w:eastAsia="Times New Roman" w:hAnsi="Times New Roman" w:cs="Times New Roman"/>
                <w:sz w:val="24"/>
                <w:szCs w:val="24"/>
                <w:lang w:eastAsia="lt-LT"/>
              </w:rPr>
              <w:t xml:space="preserve">40,0; </w:t>
            </w:r>
            <w:r w:rsidRPr="009A554F">
              <w:rPr>
                <w:rFonts w:ascii="Times New Roman" w:eastAsia="Times New Roman" w:hAnsi="Times New Roman" w:cs="Times New Roman"/>
                <w:sz w:val="24"/>
                <w:szCs w:val="24"/>
                <w:u w:val="single"/>
                <w:lang w:eastAsia="lt-LT"/>
              </w:rPr>
              <w:t>Naudojimasis (proc.):</w:t>
            </w:r>
            <w:r w:rsidRPr="009A554F">
              <w:rPr>
                <w:rFonts w:ascii="Times New Roman" w:eastAsia="Times New Roman" w:hAnsi="Times New Roman" w:cs="Times New Roman"/>
                <w:sz w:val="24"/>
                <w:szCs w:val="24"/>
                <w:lang w:eastAsia="lt-LT"/>
              </w:rPr>
              <w:t xml:space="preserve"> Taip 10,8; Ne 70,3; </w:t>
            </w:r>
            <w:r w:rsidRPr="009A554F">
              <w:rPr>
                <w:rFonts w:ascii="Times New Roman" w:eastAsia="Times New Roman" w:hAnsi="Times New Roman" w:cs="Times New Roman"/>
                <w:sz w:val="24"/>
                <w:szCs w:val="24"/>
                <w:u w:val="single"/>
                <w:lang w:eastAsia="lt-LT"/>
              </w:rPr>
              <w:t>Priklausymas (proc.):</w:t>
            </w:r>
            <w:r w:rsidRPr="009A554F">
              <w:rPr>
                <w:rFonts w:ascii="Times New Roman" w:eastAsia="Times New Roman" w:hAnsi="Times New Roman" w:cs="Times New Roman"/>
                <w:sz w:val="24"/>
                <w:szCs w:val="24"/>
                <w:lang w:eastAsia="lt-LT"/>
              </w:rPr>
              <w:t xml:space="preserve"> Taip 21,6; Ne </w:t>
            </w:r>
            <w:r w:rsidR="0025477F">
              <w:rPr>
                <w:rFonts w:ascii="Times New Roman" w:eastAsia="Times New Roman" w:hAnsi="Times New Roman" w:cs="Times New Roman"/>
                <w:sz w:val="24"/>
                <w:szCs w:val="24"/>
                <w:lang w:eastAsia="lt-LT"/>
              </w:rPr>
              <w:t>45,9.</w:t>
            </w:r>
          </w:p>
        </w:tc>
      </w:tr>
      <w:tr w:rsidR="006131E7" w:rsidRPr="009A554F" w:rsidTr="008E0016">
        <w:trPr>
          <w:trHeight w:val="405"/>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t>Kolektyvinis interesų atstovavimas</w:t>
            </w:r>
          </w:p>
        </w:tc>
        <w:tc>
          <w:tcPr>
            <w:tcW w:w="2693" w:type="dxa"/>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Darbo migrantų, priklausančių profesinėms sąjungoms, dalis/ palyginimas su vietos darbo jėga</w:t>
            </w:r>
          </w:p>
        </w:tc>
        <w:tc>
          <w:tcPr>
            <w:tcW w:w="9228" w:type="dxa"/>
            <w:tcMar>
              <w:top w:w="0" w:type="dxa"/>
              <w:left w:w="45" w:type="dxa"/>
              <w:bottom w:w="0" w:type="dxa"/>
              <w:right w:w="45" w:type="dxa"/>
            </w:tcMar>
            <w:vAlign w:val="center"/>
          </w:tcPr>
          <w:p w:rsidR="006131E7" w:rsidRPr="009A554F" w:rsidRDefault="004756FF"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Profsąjungos narys 7.7 proc.; Dalyvauja, bet nėra narys 7.2 proc.; Nedalyvauja 72.8 proc.; Nežino kaip tapti nariu 12.5 proc.</w:t>
            </w:r>
          </w:p>
        </w:tc>
      </w:tr>
      <w:tr w:rsidR="006131E7" w:rsidRPr="009A554F" w:rsidTr="008E0016">
        <w:trPr>
          <w:trHeight w:val="345"/>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t>Socialinio tinklo struktūra</w:t>
            </w:r>
          </w:p>
        </w:tc>
        <w:tc>
          <w:tcPr>
            <w:tcW w:w="2693" w:type="dxa"/>
            <w:shd w:val="clear" w:color="auto" w:fill="FFFFFF"/>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Darbo migrantų dalis, kurie siekdami pagalbos kreipiasi į specialistus / draugus, Lietuvoje gyvenančius užsieniečius / draugus, Lietuvos piliečius / šeimos narius / darbdavius-kolegas / sprendžia problemas patys / kitus</w:t>
            </w:r>
          </w:p>
        </w:tc>
        <w:tc>
          <w:tcPr>
            <w:tcW w:w="9228" w:type="dxa"/>
            <w:tcMar>
              <w:top w:w="0" w:type="dxa"/>
              <w:left w:w="45" w:type="dxa"/>
              <w:bottom w:w="0" w:type="dxa"/>
              <w:right w:w="45" w:type="dxa"/>
            </w:tcMar>
            <w:vAlign w:val="center"/>
          </w:tcPr>
          <w:p w:rsidR="006131E7" w:rsidRPr="009A554F" w:rsidRDefault="005E6F5D" w:rsidP="00BB1AD1">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Sprendžia problemas patys (į nieką nesikreiptų) 15 proc.;</w:t>
            </w:r>
            <w:r w:rsidR="00F76789" w:rsidRPr="009A554F">
              <w:rPr>
                <w:rFonts w:ascii="Times New Roman" w:eastAsia="Times New Roman" w:hAnsi="Times New Roman" w:cs="Times New Roman"/>
                <w:sz w:val="24"/>
                <w:szCs w:val="24"/>
                <w:lang w:eastAsia="lt-LT"/>
              </w:rPr>
              <w:t xml:space="preserve"> Į </w:t>
            </w:r>
            <w:r w:rsidR="00F76789" w:rsidRPr="009A554F">
              <w:rPr>
                <w:rFonts w:ascii="Times New Roman" w:hAnsi="Times New Roman" w:cs="Times New Roman"/>
                <w:sz w:val="24"/>
                <w:szCs w:val="24"/>
              </w:rPr>
              <w:t xml:space="preserve">specialistus, specialias įstaigas </w:t>
            </w:r>
            <w:r w:rsidR="004C42AE" w:rsidRPr="009A554F">
              <w:rPr>
                <w:rFonts w:ascii="Times New Roman" w:hAnsi="Times New Roman" w:cs="Times New Roman"/>
                <w:sz w:val="24"/>
                <w:szCs w:val="24"/>
              </w:rPr>
              <w:t>22 proc.; Į draugus (Lietuvoje gyvenančius užsieniečius) 12,1 proc.;</w:t>
            </w:r>
            <w:r w:rsidR="00B176BD" w:rsidRPr="009A554F">
              <w:rPr>
                <w:rFonts w:ascii="Times New Roman" w:hAnsi="Times New Roman" w:cs="Times New Roman"/>
                <w:sz w:val="24"/>
                <w:szCs w:val="24"/>
              </w:rPr>
              <w:t xml:space="preserve"> Į draugus (Lietuvos piliečius) 14,9 proc.; Į šeimos narius</w:t>
            </w:r>
            <w:r w:rsidR="00BB1AD1">
              <w:rPr>
                <w:rFonts w:ascii="Times New Roman" w:hAnsi="Times New Roman" w:cs="Times New Roman"/>
                <w:sz w:val="24"/>
                <w:szCs w:val="24"/>
              </w:rPr>
              <w:t xml:space="preserve"> </w:t>
            </w:r>
            <w:r w:rsidR="00B176BD" w:rsidRPr="009A554F">
              <w:rPr>
                <w:rFonts w:ascii="Times New Roman" w:hAnsi="Times New Roman" w:cs="Times New Roman"/>
                <w:sz w:val="24"/>
                <w:szCs w:val="24"/>
              </w:rPr>
              <w:t>1,8 proc.; Į darbdavį, bendradarbius 14,4 proc.; Kita 1,8 proc.</w:t>
            </w:r>
          </w:p>
        </w:tc>
      </w:tr>
      <w:tr w:rsidR="006131E7" w:rsidRPr="009A554F" w:rsidTr="008E0016">
        <w:trPr>
          <w:trHeight w:val="345"/>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t>Informacijos prieiga</w:t>
            </w:r>
          </w:p>
        </w:tc>
        <w:tc>
          <w:tcPr>
            <w:tcW w:w="2693" w:type="dxa"/>
            <w:shd w:val="clear" w:color="auto" w:fill="FFFFFF"/>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Darbo migrantų dalis, mažiausiai informacijos turinti dėl šių gyvenimo Lietuvoje aspektų: darbo / sveikatos paslaugų / socialinių paslaugų / verslo kūrimo / būsto / švietimo / lietuvių kalbos mokymosi / mokesčių mokėjimo / laisvalaikio.</w:t>
            </w:r>
          </w:p>
        </w:tc>
        <w:tc>
          <w:tcPr>
            <w:tcW w:w="9228" w:type="dxa"/>
            <w:tcMar>
              <w:top w:w="0" w:type="dxa"/>
              <w:left w:w="45" w:type="dxa"/>
              <w:bottom w:w="0" w:type="dxa"/>
              <w:right w:w="45" w:type="dxa"/>
            </w:tcMar>
            <w:vAlign w:val="center"/>
          </w:tcPr>
          <w:p w:rsidR="006622F4" w:rsidRPr="00EF0493" w:rsidRDefault="006622F4" w:rsidP="009A554F">
            <w:pPr>
              <w:spacing w:after="0" w:line="240" w:lineRule="auto"/>
              <w:rPr>
                <w:rFonts w:ascii="Times New Roman" w:eastAsia="Times New Roman" w:hAnsi="Times New Roman" w:cs="Times New Roman"/>
                <w:i/>
                <w:sz w:val="24"/>
                <w:szCs w:val="24"/>
                <w:lang w:eastAsia="lt-LT"/>
              </w:rPr>
            </w:pPr>
            <w:r w:rsidRPr="00EF0493">
              <w:rPr>
                <w:rFonts w:ascii="Times New Roman" w:hAnsi="Times New Roman" w:cs="Times New Roman"/>
                <w:i/>
                <w:sz w:val="24"/>
                <w:szCs w:val="24"/>
              </w:rPr>
              <w:t>Kuriose srityse gyvenant Lietuvoje pakanka ar nepakanka informacijos</w:t>
            </w:r>
            <w:r w:rsidRPr="00EF0493">
              <w:rPr>
                <w:rFonts w:ascii="Times New Roman" w:eastAsia="Times New Roman" w:hAnsi="Times New Roman" w:cs="Times New Roman"/>
                <w:i/>
                <w:sz w:val="24"/>
                <w:szCs w:val="24"/>
                <w:lang w:eastAsia="lt-LT"/>
              </w:rPr>
              <w:t xml:space="preserve"> (proc.):</w:t>
            </w:r>
          </w:p>
          <w:p w:rsidR="006622F4" w:rsidRPr="009A554F" w:rsidRDefault="006622F4" w:rsidP="009A554F">
            <w:pPr>
              <w:spacing w:after="0" w:line="240" w:lineRule="auto"/>
              <w:rPr>
                <w:rFonts w:ascii="Times New Roman" w:eastAsia="Times New Roman" w:hAnsi="Times New Roman" w:cs="Times New Roman"/>
                <w:sz w:val="24"/>
                <w:szCs w:val="24"/>
                <w:lang w:eastAsia="lt-LT"/>
              </w:rPr>
            </w:pPr>
            <w:r w:rsidRPr="00EF0493">
              <w:rPr>
                <w:rFonts w:ascii="Times New Roman" w:hAnsi="Times New Roman" w:cs="Times New Roman"/>
                <w:sz w:val="24"/>
                <w:szCs w:val="24"/>
                <w:u w:val="single"/>
              </w:rPr>
              <w:t>Darbas (įsidarbinimas, keitimas, leidimų gavimas)</w:t>
            </w:r>
            <w:r w:rsidR="00EF0493">
              <w:rPr>
                <w:rFonts w:ascii="Times New Roman" w:hAnsi="Times New Roman" w:cs="Times New Roman"/>
                <w:sz w:val="24"/>
                <w:szCs w:val="24"/>
                <w:u w:val="single"/>
              </w:rPr>
              <w:t>:</w:t>
            </w:r>
            <w:r w:rsidR="00EF0493" w:rsidRPr="00EF0493">
              <w:rPr>
                <w:rFonts w:ascii="Times New Roman" w:hAnsi="Times New Roman" w:cs="Times New Roman"/>
                <w:sz w:val="24"/>
                <w:szCs w:val="24"/>
                <w:u w:val="single"/>
              </w:rPr>
              <w:t xml:space="preserve"> </w:t>
            </w:r>
            <w:r w:rsidRPr="009A554F">
              <w:rPr>
                <w:rFonts w:ascii="Times New Roman" w:eastAsia="Times New Roman" w:hAnsi="Times New Roman" w:cs="Times New Roman"/>
                <w:sz w:val="24"/>
                <w:szCs w:val="24"/>
                <w:lang w:eastAsia="lt-LT"/>
              </w:rPr>
              <w:t>Nepakanka 15,8; Nei pakanka, n</w:t>
            </w:r>
            <w:r w:rsidR="00EF0493">
              <w:rPr>
                <w:rFonts w:ascii="Times New Roman" w:eastAsia="Times New Roman" w:hAnsi="Times New Roman" w:cs="Times New Roman"/>
                <w:sz w:val="24"/>
                <w:szCs w:val="24"/>
                <w:lang w:eastAsia="lt-LT"/>
              </w:rPr>
              <w:t>ei nepakanka 28,4; Pakanka 53,3.</w:t>
            </w:r>
          </w:p>
          <w:p w:rsidR="006622F4" w:rsidRPr="00EF0493" w:rsidRDefault="006622F4" w:rsidP="009A554F">
            <w:pPr>
              <w:spacing w:after="0" w:line="240" w:lineRule="auto"/>
              <w:rPr>
                <w:rFonts w:ascii="Times New Roman" w:eastAsia="Times New Roman" w:hAnsi="Times New Roman" w:cs="Times New Roman"/>
                <w:sz w:val="24"/>
                <w:szCs w:val="24"/>
                <w:u w:val="single"/>
                <w:lang w:eastAsia="lt-LT"/>
              </w:rPr>
            </w:pPr>
            <w:r w:rsidRPr="00EF0493">
              <w:rPr>
                <w:rFonts w:ascii="Times New Roman" w:hAnsi="Times New Roman" w:cs="Times New Roman"/>
                <w:sz w:val="24"/>
                <w:szCs w:val="24"/>
                <w:u w:val="single"/>
              </w:rPr>
              <w:t>Sveikatos paslaugos</w:t>
            </w:r>
            <w:r w:rsidRPr="00EF0493">
              <w:rPr>
                <w:rFonts w:ascii="Times New Roman" w:eastAsia="Times New Roman" w:hAnsi="Times New Roman" w:cs="Times New Roman"/>
                <w:sz w:val="24"/>
                <w:szCs w:val="24"/>
                <w:u w:val="single"/>
                <w:lang w:eastAsia="lt-LT"/>
              </w:rPr>
              <w:t>: Nepakanka 20,8; Nei pakanka, nei nepakanka</w:t>
            </w:r>
            <w:r w:rsidRPr="00EF0493">
              <w:rPr>
                <w:rFonts w:ascii="Times New Roman" w:eastAsia="Times New Roman" w:hAnsi="Times New Roman" w:cs="Times New Roman"/>
                <w:sz w:val="24"/>
                <w:szCs w:val="24"/>
                <w:u w:val="single"/>
                <w:lang w:eastAsia="lt-LT"/>
              </w:rPr>
              <w:tab/>
              <w:t xml:space="preserve"> 37,7; Pakanka 36,6;</w:t>
            </w:r>
          </w:p>
          <w:p w:rsidR="006622F4" w:rsidRPr="009A554F" w:rsidRDefault="006622F4" w:rsidP="009A554F">
            <w:pPr>
              <w:spacing w:after="0" w:line="240" w:lineRule="auto"/>
              <w:rPr>
                <w:rFonts w:ascii="Times New Roman" w:eastAsia="Times New Roman" w:hAnsi="Times New Roman" w:cs="Times New Roman"/>
                <w:sz w:val="24"/>
                <w:szCs w:val="24"/>
                <w:lang w:eastAsia="lt-LT"/>
              </w:rPr>
            </w:pPr>
            <w:r w:rsidRPr="00EF0493">
              <w:rPr>
                <w:rFonts w:ascii="Times New Roman" w:hAnsi="Times New Roman" w:cs="Times New Roman"/>
                <w:sz w:val="24"/>
                <w:szCs w:val="24"/>
                <w:u w:val="single"/>
              </w:rPr>
              <w:t>Socialinės paslaugos (įskaitant pašalpas</w:t>
            </w:r>
            <w:r w:rsidRPr="009A554F">
              <w:rPr>
                <w:rFonts w:ascii="Times New Roman" w:hAnsi="Times New Roman" w:cs="Times New Roman"/>
                <w:sz w:val="24"/>
                <w:szCs w:val="24"/>
              </w:rPr>
              <w:t xml:space="preserve">): </w:t>
            </w:r>
            <w:r w:rsidRPr="009A554F">
              <w:rPr>
                <w:rFonts w:ascii="Times New Roman" w:eastAsia="Times New Roman" w:hAnsi="Times New Roman" w:cs="Times New Roman"/>
                <w:sz w:val="24"/>
                <w:szCs w:val="24"/>
                <w:lang w:eastAsia="lt-LT"/>
              </w:rPr>
              <w:t>Nepakanka 24,4; Nei pakanka, nei nepakanka 38,7; Pakanka 28,3;</w:t>
            </w:r>
          </w:p>
          <w:p w:rsidR="006622F4" w:rsidRPr="009A554F" w:rsidRDefault="006622F4" w:rsidP="009A554F">
            <w:pPr>
              <w:spacing w:after="0" w:line="240" w:lineRule="auto"/>
              <w:rPr>
                <w:rFonts w:ascii="Times New Roman" w:eastAsia="Times New Roman" w:hAnsi="Times New Roman" w:cs="Times New Roman"/>
                <w:sz w:val="24"/>
                <w:szCs w:val="24"/>
                <w:lang w:eastAsia="lt-LT"/>
              </w:rPr>
            </w:pPr>
            <w:r w:rsidRPr="00EF0493">
              <w:rPr>
                <w:rFonts w:ascii="Times New Roman" w:hAnsi="Times New Roman" w:cs="Times New Roman"/>
                <w:sz w:val="24"/>
                <w:szCs w:val="24"/>
                <w:u w:val="single"/>
              </w:rPr>
              <w:t>Verslo kūrimas / steigimas</w:t>
            </w:r>
            <w:r w:rsidRPr="00EF0493">
              <w:rPr>
                <w:rFonts w:ascii="Times New Roman" w:eastAsia="Times New Roman" w:hAnsi="Times New Roman" w:cs="Times New Roman"/>
                <w:sz w:val="24"/>
                <w:szCs w:val="24"/>
                <w:u w:val="single"/>
                <w:lang w:eastAsia="lt-LT"/>
              </w:rPr>
              <w:t>:</w:t>
            </w:r>
            <w:r w:rsidRPr="009A554F">
              <w:rPr>
                <w:rFonts w:ascii="Times New Roman" w:eastAsia="Times New Roman" w:hAnsi="Times New Roman" w:cs="Times New Roman"/>
                <w:sz w:val="24"/>
                <w:szCs w:val="24"/>
                <w:lang w:eastAsia="lt-LT"/>
              </w:rPr>
              <w:t xml:space="preserve"> Nepakanka 26,4; Nei pakanka, nei nepakanka 32,6; Pakanka – 26,1;</w:t>
            </w:r>
          </w:p>
          <w:p w:rsidR="006622F4" w:rsidRPr="009A554F" w:rsidRDefault="006622F4" w:rsidP="009A554F">
            <w:pPr>
              <w:spacing w:after="0" w:line="240" w:lineRule="auto"/>
              <w:rPr>
                <w:rFonts w:ascii="Times New Roman" w:eastAsia="Times New Roman" w:hAnsi="Times New Roman" w:cs="Times New Roman"/>
                <w:sz w:val="24"/>
                <w:szCs w:val="24"/>
                <w:lang w:eastAsia="lt-LT"/>
              </w:rPr>
            </w:pPr>
            <w:r w:rsidRPr="00EF0493">
              <w:rPr>
                <w:rFonts w:ascii="Times New Roman" w:hAnsi="Times New Roman" w:cs="Times New Roman"/>
                <w:sz w:val="24"/>
                <w:szCs w:val="24"/>
                <w:u w:val="single"/>
              </w:rPr>
              <w:t xml:space="preserve">Būstas: </w:t>
            </w:r>
            <w:r w:rsidRPr="009A554F">
              <w:rPr>
                <w:rFonts w:ascii="Times New Roman" w:eastAsia="Times New Roman" w:hAnsi="Times New Roman" w:cs="Times New Roman"/>
                <w:sz w:val="24"/>
                <w:szCs w:val="24"/>
                <w:lang w:eastAsia="lt-LT"/>
              </w:rPr>
              <w:t>Nepakanka 11,7; Nei pakanka, nei nepakanka 28,8; Pakanka 51,2;</w:t>
            </w:r>
          </w:p>
          <w:p w:rsidR="006622F4" w:rsidRPr="009A554F" w:rsidRDefault="006622F4" w:rsidP="009A554F">
            <w:pPr>
              <w:spacing w:after="0" w:line="240" w:lineRule="auto"/>
              <w:rPr>
                <w:rFonts w:ascii="Times New Roman" w:eastAsia="Times New Roman" w:hAnsi="Times New Roman" w:cs="Times New Roman"/>
                <w:sz w:val="24"/>
                <w:szCs w:val="24"/>
                <w:lang w:eastAsia="lt-LT"/>
              </w:rPr>
            </w:pPr>
            <w:r w:rsidRPr="00EF0493">
              <w:rPr>
                <w:rFonts w:ascii="Times New Roman" w:hAnsi="Times New Roman" w:cs="Times New Roman"/>
                <w:sz w:val="24"/>
                <w:szCs w:val="24"/>
                <w:u w:val="single"/>
              </w:rPr>
              <w:t>Švietimas, mokymasis</w:t>
            </w:r>
            <w:r w:rsidRPr="009A554F">
              <w:rPr>
                <w:rFonts w:ascii="Times New Roman" w:hAnsi="Times New Roman" w:cs="Times New Roman"/>
                <w:sz w:val="24"/>
                <w:szCs w:val="24"/>
              </w:rPr>
              <w:t xml:space="preserve">: </w:t>
            </w:r>
            <w:r w:rsidRPr="009A554F">
              <w:rPr>
                <w:rFonts w:ascii="Times New Roman" w:eastAsia="Times New Roman" w:hAnsi="Times New Roman" w:cs="Times New Roman"/>
                <w:sz w:val="24"/>
                <w:szCs w:val="24"/>
                <w:lang w:eastAsia="lt-LT"/>
              </w:rPr>
              <w:t>Nepakanka 16,1; Nei pakanka, nei nepakanka 33,6; Pakanka29,9;</w:t>
            </w:r>
          </w:p>
          <w:p w:rsidR="006622F4" w:rsidRPr="009A554F" w:rsidRDefault="006622F4" w:rsidP="009A554F">
            <w:pPr>
              <w:spacing w:after="0" w:line="240" w:lineRule="auto"/>
              <w:rPr>
                <w:rFonts w:ascii="Times New Roman" w:eastAsia="Times New Roman" w:hAnsi="Times New Roman" w:cs="Times New Roman"/>
                <w:sz w:val="24"/>
                <w:szCs w:val="24"/>
                <w:lang w:eastAsia="lt-LT"/>
              </w:rPr>
            </w:pPr>
            <w:r w:rsidRPr="00EF0493">
              <w:rPr>
                <w:rFonts w:ascii="Times New Roman" w:hAnsi="Times New Roman" w:cs="Times New Roman"/>
                <w:sz w:val="24"/>
                <w:szCs w:val="24"/>
                <w:u w:val="single"/>
              </w:rPr>
              <w:t>Lietuvių kalbos mokymasis</w:t>
            </w:r>
            <w:r w:rsidRPr="009A554F">
              <w:rPr>
                <w:rFonts w:ascii="Times New Roman" w:hAnsi="Times New Roman" w:cs="Times New Roman"/>
                <w:sz w:val="24"/>
                <w:szCs w:val="24"/>
              </w:rPr>
              <w:t>:</w:t>
            </w:r>
            <w:r w:rsidRPr="009A554F">
              <w:rPr>
                <w:rFonts w:ascii="Times New Roman" w:eastAsia="Times New Roman" w:hAnsi="Times New Roman" w:cs="Times New Roman"/>
                <w:sz w:val="24"/>
                <w:szCs w:val="24"/>
                <w:lang w:eastAsia="lt-LT"/>
              </w:rPr>
              <w:t xml:space="preserve"> Nepakanka 33,0; Nei pakanka, nei nepakanka 28,7; Pakanka 26,5;</w:t>
            </w:r>
          </w:p>
          <w:p w:rsidR="006622F4" w:rsidRPr="009A554F" w:rsidRDefault="006622F4" w:rsidP="009A554F">
            <w:pPr>
              <w:spacing w:after="0" w:line="240" w:lineRule="auto"/>
              <w:rPr>
                <w:rFonts w:ascii="Times New Roman" w:eastAsia="Times New Roman" w:hAnsi="Times New Roman" w:cs="Times New Roman"/>
                <w:sz w:val="24"/>
                <w:szCs w:val="24"/>
                <w:lang w:eastAsia="lt-LT"/>
              </w:rPr>
            </w:pPr>
            <w:r w:rsidRPr="00EF0493">
              <w:rPr>
                <w:rFonts w:ascii="Times New Roman" w:hAnsi="Times New Roman" w:cs="Times New Roman"/>
                <w:sz w:val="24"/>
                <w:szCs w:val="24"/>
                <w:u w:val="single"/>
              </w:rPr>
              <w:t>Mokesčių mokėjimas</w:t>
            </w:r>
            <w:r w:rsidRPr="009A554F">
              <w:rPr>
                <w:rFonts w:ascii="Times New Roman" w:hAnsi="Times New Roman" w:cs="Times New Roman"/>
                <w:sz w:val="24"/>
                <w:szCs w:val="24"/>
              </w:rPr>
              <w:t xml:space="preserve">: </w:t>
            </w:r>
            <w:r w:rsidRPr="009A554F">
              <w:rPr>
                <w:rFonts w:ascii="Times New Roman" w:eastAsia="Times New Roman" w:hAnsi="Times New Roman" w:cs="Times New Roman"/>
                <w:sz w:val="24"/>
                <w:szCs w:val="24"/>
                <w:lang w:eastAsia="lt-LT"/>
              </w:rPr>
              <w:t>Nepakanka1</w:t>
            </w:r>
            <w:r w:rsidR="00EF0493">
              <w:rPr>
                <w:rFonts w:ascii="Times New Roman" w:eastAsia="Times New Roman" w:hAnsi="Times New Roman" w:cs="Times New Roman"/>
                <w:sz w:val="24"/>
                <w:szCs w:val="24"/>
                <w:lang w:eastAsia="lt-LT"/>
              </w:rPr>
              <w:t>7,3; Nei pakanka, nei nepakanka</w:t>
            </w:r>
            <w:r w:rsidRPr="009A554F">
              <w:rPr>
                <w:rFonts w:ascii="Times New Roman" w:eastAsia="Times New Roman" w:hAnsi="Times New Roman" w:cs="Times New Roman"/>
                <w:sz w:val="24"/>
                <w:szCs w:val="24"/>
                <w:lang w:eastAsia="lt-LT"/>
              </w:rPr>
              <w:t xml:space="preserve"> 32,5; Pakanka 40,6;</w:t>
            </w:r>
          </w:p>
          <w:p w:rsidR="006131E7" w:rsidRPr="009A554F" w:rsidRDefault="006622F4"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EF0493">
              <w:rPr>
                <w:rFonts w:ascii="Times New Roman" w:hAnsi="Times New Roman" w:cs="Times New Roman"/>
                <w:sz w:val="24"/>
                <w:szCs w:val="24"/>
                <w:u w:val="single"/>
              </w:rPr>
              <w:t>Laisvalaikis</w:t>
            </w:r>
            <w:r w:rsidRPr="009A554F">
              <w:rPr>
                <w:rFonts w:ascii="Times New Roman" w:hAnsi="Times New Roman" w:cs="Times New Roman"/>
                <w:sz w:val="24"/>
                <w:szCs w:val="24"/>
              </w:rPr>
              <w:t>:</w:t>
            </w:r>
            <w:r w:rsidRPr="009A554F">
              <w:rPr>
                <w:rFonts w:ascii="Times New Roman" w:eastAsia="Times New Roman" w:hAnsi="Times New Roman" w:cs="Times New Roman"/>
                <w:sz w:val="24"/>
                <w:szCs w:val="24"/>
                <w:lang w:eastAsia="lt-LT"/>
              </w:rPr>
              <w:t xml:space="preserve"> Nepakanka 17,8; Nei pakanka, nei nepakanka 30,1; Pakanka 46,0</w:t>
            </w:r>
          </w:p>
        </w:tc>
      </w:tr>
      <w:tr w:rsidR="006131E7" w:rsidRPr="009A554F" w:rsidTr="008E0016">
        <w:trPr>
          <w:trHeight w:val="345"/>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t xml:space="preserve">Pasitenkinimas </w:t>
            </w:r>
            <w:r w:rsidRPr="009A554F">
              <w:rPr>
                <w:rFonts w:ascii="Times New Roman" w:eastAsia="Times New Roman" w:hAnsi="Times New Roman" w:cs="Times New Roman"/>
                <w:i/>
                <w:sz w:val="24"/>
                <w:szCs w:val="24"/>
                <w:lang w:eastAsia="lt-LT"/>
              </w:rPr>
              <w:lastRenderedPageBreak/>
              <w:t>gyvenimu Lietuvoje</w:t>
            </w:r>
          </w:p>
        </w:tc>
        <w:tc>
          <w:tcPr>
            <w:tcW w:w="2693" w:type="dxa"/>
            <w:shd w:val="clear" w:color="auto" w:fill="FFFFFF"/>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lastRenderedPageBreak/>
              <w:t xml:space="preserve">Darbo migrantų dalis, </w:t>
            </w:r>
            <w:r w:rsidRPr="009A554F">
              <w:rPr>
                <w:rFonts w:ascii="Times New Roman" w:eastAsia="Times New Roman" w:hAnsi="Times New Roman" w:cs="Times New Roman"/>
                <w:sz w:val="24"/>
                <w:szCs w:val="24"/>
                <w:lang w:eastAsia="lt-LT"/>
              </w:rPr>
              <w:lastRenderedPageBreak/>
              <w:t>kurie patenkinti konkrečiais gyvenimo Lietuvoje aspektais: aplinka-klimatu, žmonėmis, saugumu, darbo sąlygomis, švietimo sistema, ekonomine situacija, politine situacija, apsigyvenimo sąlygomis, paslaugų kokybe</w:t>
            </w:r>
          </w:p>
        </w:tc>
        <w:tc>
          <w:tcPr>
            <w:tcW w:w="9228" w:type="dxa"/>
            <w:tcMar>
              <w:top w:w="0" w:type="dxa"/>
              <w:left w:w="45" w:type="dxa"/>
              <w:bottom w:w="0" w:type="dxa"/>
              <w:right w:w="45" w:type="dxa"/>
            </w:tcMar>
            <w:vAlign w:val="center"/>
          </w:tcPr>
          <w:p w:rsidR="006131E7" w:rsidRPr="009A554F" w:rsidRDefault="008B1562"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124285">
              <w:rPr>
                <w:rFonts w:ascii="Times New Roman" w:hAnsi="Times New Roman" w:cs="Times New Roman"/>
                <w:sz w:val="24"/>
                <w:szCs w:val="24"/>
                <w:u w:val="single"/>
              </w:rPr>
              <w:lastRenderedPageBreak/>
              <w:t>Aplinka, klimatas</w:t>
            </w:r>
            <w:r w:rsidRPr="00124285">
              <w:rPr>
                <w:rFonts w:ascii="Times New Roman" w:eastAsia="Times New Roman" w:hAnsi="Times New Roman" w:cs="Times New Roman"/>
                <w:sz w:val="24"/>
                <w:szCs w:val="24"/>
                <w:u w:val="single"/>
                <w:lang w:eastAsia="lt-LT"/>
              </w:rPr>
              <w:t xml:space="preserve"> (proc.):</w:t>
            </w:r>
            <w:r w:rsidRPr="009A554F">
              <w:rPr>
                <w:rFonts w:ascii="Times New Roman" w:eastAsia="Times New Roman" w:hAnsi="Times New Roman" w:cs="Times New Roman"/>
                <w:sz w:val="24"/>
                <w:szCs w:val="24"/>
                <w:lang w:eastAsia="lt-LT"/>
              </w:rPr>
              <w:t xml:space="preserve"> Visiškai nepatenkintas</w:t>
            </w:r>
            <w:r w:rsidR="00124285">
              <w:rPr>
                <w:rFonts w:ascii="Times New Roman" w:eastAsia="Times New Roman" w:hAnsi="Times New Roman" w:cs="Times New Roman"/>
                <w:sz w:val="24"/>
                <w:szCs w:val="24"/>
                <w:lang w:eastAsia="lt-LT"/>
              </w:rPr>
              <w:t xml:space="preserve"> </w:t>
            </w:r>
            <w:r w:rsidRPr="009A554F">
              <w:rPr>
                <w:rFonts w:ascii="Times New Roman" w:eastAsia="Times New Roman" w:hAnsi="Times New Roman" w:cs="Times New Roman"/>
                <w:sz w:val="24"/>
                <w:szCs w:val="24"/>
                <w:lang w:eastAsia="lt-LT"/>
              </w:rPr>
              <w:t xml:space="preserve">3,0; </w:t>
            </w:r>
            <w:r w:rsidR="006622F4" w:rsidRPr="009A554F">
              <w:rPr>
                <w:rFonts w:ascii="Times New Roman" w:eastAsia="Times New Roman" w:hAnsi="Times New Roman" w:cs="Times New Roman"/>
                <w:sz w:val="24"/>
                <w:szCs w:val="24"/>
                <w:lang w:eastAsia="lt-LT"/>
              </w:rPr>
              <w:t>Nepatenkintas</w:t>
            </w:r>
            <w:r w:rsidRPr="009A554F">
              <w:rPr>
                <w:rFonts w:ascii="Times New Roman" w:eastAsia="Times New Roman" w:hAnsi="Times New Roman" w:cs="Times New Roman"/>
                <w:sz w:val="24"/>
                <w:szCs w:val="24"/>
                <w:lang w:eastAsia="lt-LT"/>
              </w:rPr>
              <w:t xml:space="preserve"> 10,4; </w:t>
            </w:r>
            <w:r w:rsidR="006622F4" w:rsidRPr="009A554F">
              <w:rPr>
                <w:rFonts w:ascii="Times New Roman" w:eastAsia="Times New Roman" w:hAnsi="Times New Roman" w:cs="Times New Roman"/>
                <w:sz w:val="24"/>
                <w:szCs w:val="24"/>
                <w:lang w:eastAsia="lt-LT"/>
              </w:rPr>
              <w:t>Nei</w:t>
            </w:r>
            <w:r w:rsidRPr="009A554F">
              <w:rPr>
                <w:rFonts w:ascii="Times New Roman" w:eastAsia="Times New Roman" w:hAnsi="Times New Roman" w:cs="Times New Roman"/>
                <w:sz w:val="24"/>
                <w:szCs w:val="24"/>
                <w:lang w:eastAsia="lt-LT"/>
              </w:rPr>
              <w:t xml:space="preserve"> patenkintas, nei </w:t>
            </w:r>
            <w:r w:rsidRPr="009A554F">
              <w:rPr>
                <w:rFonts w:ascii="Times New Roman" w:eastAsia="Times New Roman" w:hAnsi="Times New Roman" w:cs="Times New Roman"/>
                <w:sz w:val="24"/>
                <w:szCs w:val="24"/>
                <w:lang w:eastAsia="lt-LT"/>
              </w:rPr>
              <w:lastRenderedPageBreak/>
              <w:t xml:space="preserve">nepatenkintas 20,2; Patenkintas 55,9; Labai patenkintas 8,4; </w:t>
            </w:r>
            <w:r w:rsidR="006622F4" w:rsidRPr="009A554F">
              <w:rPr>
                <w:rFonts w:ascii="Times New Roman" w:eastAsia="Times New Roman" w:hAnsi="Times New Roman" w:cs="Times New Roman"/>
                <w:sz w:val="24"/>
                <w:szCs w:val="24"/>
                <w:lang w:eastAsia="lt-LT"/>
              </w:rPr>
              <w:t>Negali tiksliai pasakyti/ NN</w:t>
            </w:r>
            <w:r w:rsidRPr="009A554F">
              <w:rPr>
                <w:rFonts w:ascii="Times New Roman" w:eastAsia="Times New Roman" w:hAnsi="Times New Roman" w:cs="Times New Roman"/>
                <w:sz w:val="24"/>
                <w:szCs w:val="24"/>
                <w:lang w:eastAsia="lt-LT"/>
              </w:rPr>
              <w:t xml:space="preserve"> 2,0;</w:t>
            </w:r>
          </w:p>
          <w:p w:rsidR="006622F4" w:rsidRPr="009A554F" w:rsidRDefault="008B1562"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124285">
              <w:rPr>
                <w:rFonts w:ascii="Times New Roman" w:hAnsi="Times New Roman" w:cs="Times New Roman"/>
                <w:sz w:val="24"/>
                <w:szCs w:val="24"/>
                <w:u w:val="single"/>
              </w:rPr>
              <w:t>Žmonės (gyventojai)</w:t>
            </w:r>
            <w:r w:rsidR="00D13DE9" w:rsidRPr="00124285">
              <w:rPr>
                <w:rFonts w:ascii="Times New Roman" w:hAnsi="Times New Roman" w:cs="Times New Roman"/>
                <w:sz w:val="24"/>
                <w:szCs w:val="24"/>
                <w:u w:val="single"/>
              </w:rPr>
              <w:t xml:space="preserve"> (proc.)</w:t>
            </w:r>
            <w:r w:rsidRPr="00124285">
              <w:rPr>
                <w:rFonts w:ascii="Times New Roman" w:hAnsi="Times New Roman" w:cs="Times New Roman"/>
                <w:sz w:val="24"/>
                <w:szCs w:val="24"/>
                <w:u w:val="single"/>
              </w:rPr>
              <w:t>:</w:t>
            </w:r>
            <w:r w:rsidRPr="009A554F">
              <w:rPr>
                <w:rFonts w:ascii="Times New Roman" w:hAnsi="Times New Roman" w:cs="Times New Roman"/>
                <w:sz w:val="24"/>
                <w:szCs w:val="24"/>
              </w:rPr>
              <w:t xml:space="preserve"> </w:t>
            </w:r>
            <w:r w:rsidRPr="009A554F">
              <w:rPr>
                <w:rFonts w:ascii="Times New Roman" w:eastAsia="Times New Roman" w:hAnsi="Times New Roman" w:cs="Times New Roman"/>
                <w:sz w:val="24"/>
                <w:szCs w:val="24"/>
                <w:lang w:eastAsia="lt-LT"/>
              </w:rPr>
              <w:t xml:space="preserve">Visiškai nepatenkintas 1,4; </w:t>
            </w:r>
            <w:r w:rsidR="006622F4" w:rsidRPr="009A554F">
              <w:rPr>
                <w:rFonts w:ascii="Times New Roman" w:eastAsia="Times New Roman" w:hAnsi="Times New Roman" w:cs="Times New Roman"/>
                <w:sz w:val="24"/>
                <w:szCs w:val="24"/>
                <w:lang w:eastAsia="lt-LT"/>
              </w:rPr>
              <w:t>Nepatenkintas</w:t>
            </w:r>
            <w:r w:rsidRPr="009A554F">
              <w:rPr>
                <w:rFonts w:ascii="Times New Roman" w:eastAsia="Times New Roman" w:hAnsi="Times New Roman" w:cs="Times New Roman"/>
                <w:sz w:val="24"/>
                <w:szCs w:val="24"/>
                <w:lang w:eastAsia="lt-LT"/>
              </w:rPr>
              <w:t xml:space="preserve"> 9,2; </w:t>
            </w:r>
            <w:r w:rsidR="006622F4" w:rsidRPr="009A554F">
              <w:rPr>
                <w:rFonts w:ascii="Times New Roman" w:eastAsia="Times New Roman" w:hAnsi="Times New Roman" w:cs="Times New Roman"/>
                <w:sz w:val="24"/>
                <w:szCs w:val="24"/>
                <w:lang w:eastAsia="lt-LT"/>
              </w:rPr>
              <w:t>Nei</w:t>
            </w:r>
            <w:r w:rsidRPr="009A554F">
              <w:rPr>
                <w:rFonts w:ascii="Times New Roman" w:eastAsia="Times New Roman" w:hAnsi="Times New Roman" w:cs="Times New Roman"/>
                <w:sz w:val="24"/>
                <w:szCs w:val="24"/>
                <w:lang w:eastAsia="lt-LT"/>
              </w:rPr>
              <w:t xml:space="preserve"> patenkintas, nei nepatenkintas 24,6; Patenkintas 53,6; Labai patenkintas 8,2; </w:t>
            </w:r>
            <w:r w:rsidR="006622F4" w:rsidRPr="009A554F">
              <w:rPr>
                <w:rFonts w:ascii="Times New Roman" w:eastAsia="Times New Roman" w:hAnsi="Times New Roman" w:cs="Times New Roman"/>
                <w:sz w:val="24"/>
                <w:szCs w:val="24"/>
                <w:lang w:eastAsia="lt-LT"/>
              </w:rPr>
              <w:t>Negali tiksliai pasakyti/ NN</w:t>
            </w:r>
            <w:r w:rsidRPr="009A554F">
              <w:rPr>
                <w:rFonts w:ascii="Times New Roman" w:eastAsia="Times New Roman" w:hAnsi="Times New Roman" w:cs="Times New Roman"/>
                <w:sz w:val="24"/>
                <w:szCs w:val="24"/>
                <w:lang w:eastAsia="lt-LT"/>
              </w:rPr>
              <w:t xml:space="preserve"> 3,1;</w:t>
            </w:r>
          </w:p>
          <w:p w:rsidR="006622F4" w:rsidRPr="009A554F" w:rsidRDefault="00D13DE9"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124285">
              <w:rPr>
                <w:rFonts w:ascii="Times New Roman" w:hAnsi="Times New Roman" w:cs="Times New Roman"/>
                <w:sz w:val="24"/>
                <w:szCs w:val="24"/>
                <w:u w:val="single"/>
              </w:rPr>
              <w:t>Saugumas (nuo nusikaltimų, smurto) (proc.):</w:t>
            </w:r>
            <w:r w:rsidRPr="009A554F">
              <w:rPr>
                <w:rFonts w:ascii="Times New Roman" w:eastAsia="Times New Roman" w:hAnsi="Times New Roman" w:cs="Times New Roman"/>
                <w:sz w:val="24"/>
                <w:szCs w:val="24"/>
                <w:lang w:eastAsia="lt-LT"/>
              </w:rPr>
              <w:t xml:space="preserve"> Visiškai nepatenkintas 2,7; </w:t>
            </w:r>
            <w:r w:rsidR="006622F4" w:rsidRPr="009A554F">
              <w:rPr>
                <w:rFonts w:ascii="Times New Roman" w:eastAsia="Times New Roman" w:hAnsi="Times New Roman" w:cs="Times New Roman"/>
                <w:sz w:val="24"/>
                <w:szCs w:val="24"/>
                <w:lang w:eastAsia="lt-LT"/>
              </w:rPr>
              <w:t>Nepatenkintas</w:t>
            </w:r>
            <w:r w:rsidRPr="009A554F">
              <w:rPr>
                <w:rFonts w:ascii="Times New Roman" w:eastAsia="Times New Roman" w:hAnsi="Times New Roman" w:cs="Times New Roman"/>
                <w:sz w:val="24"/>
                <w:szCs w:val="24"/>
                <w:lang w:eastAsia="lt-LT"/>
              </w:rPr>
              <w:t xml:space="preserve"> 8,4; </w:t>
            </w:r>
            <w:r w:rsidR="006622F4" w:rsidRPr="009A554F">
              <w:rPr>
                <w:rFonts w:ascii="Times New Roman" w:eastAsia="Times New Roman" w:hAnsi="Times New Roman" w:cs="Times New Roman"/>
                <w:sz w:val="24"/>
                <w:szCs w:val="24"/>
                <w:lang w:eastAsia="lt-LT"/>
              </w:rPr>
              <w:t>Nei</w:t>
            </w:r>
            <w:r w:rsidRPr="009A554F">
              <w:rPr>
                <w:rFonts w:ascii="Times New Roman" w:eastAsia="Times New Roman" w:hAnsi="Times New Roman" w:cs="Times New Roman"/>
                <w:sz w:val="24"/>
                <w:szCs w:val="24"/>
                <w:lang w:eastAsia="lt-LT"/>
              </w:rPr>
              <w:t xml:space="preserve"> patenkintas, nei nepatenkintas 20,9; Patenkintas 52,0; Labai patenkintas 8,8; </w:t>
            </w:r>
            <w:r w:rsidR="006622F4" w:rsidRPr="009A554F">
              <w:rPr>
                <w:rFonts w:ascii="Times New Roman" w:eastAsia="Times New Roman" w:hAnsi="Times New Roman" w:cs="Times New Roman"/>
                <w:sz w:val="24"/>
                <w:szCs w:val="24"/>
                <w:lang w:eastAsia="lt-LT"/>
              </w:rPr>
              <w:t>Negali tiksliai pasakyti/ NN</w:t>
            </w:r>
            <w:r w:rsidRPr="009A554F">
              <w:rPr>
                <w:rFonts w:ascii="Times New Roman" w:eastAsia="Times New Roman" w:hAnsi="Times New Roman" w:cs="Times New Roman"/>
                <w:sz w:val="24"/>
                <w:szCs w:val="24"/>
                <w:lang w:eastAsia="lt-LT"/>
              </w:rPr>
              <w:t xml:space="preserve"> 7,1;</w:t>
            </w:r>
          </w:p>
          <w:p w:rsidR="006622F4" w:rsidRPr="009A554F" w:rsidRDefault="00D13DE9"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124285">
              <w:rPr>
                <w:rFonts w:ascii="Times New Roman" w:hAnsi="Times New Roman" w:cs="Times New Roman"/>
                <w:sz w:val="24"/>
                <w:szCs w:val="24"/>
                <w:u w:val="single"/>
              </w:rPr>
              <w:t>Darbo sąlygos</w:t>
            </w:r>
            <w:r w:rsidRPr="00124285">
              <w:rPr>
                <w:rFonts w:ascii="Times New Roman" w:eastAsia="Times New Roman" w:hAnsi="Times New Roman" w:cs="Times New Roman"/>
                <w:sz w:val="24"/>
                <w:szCs w:val="24"/>
                <w:u w:val="single"/>
                <w:lang w:eastAsia="lt-LT"/>
              </w:rPr>
              <w:t xml:space="preserve"> (proc.):</w:t>
            </w:r>
            <w:r w:rsidRPr="009A554F">
              <w:rPr>
                <w:rFonts w:ascii="Times New Roman" w:eastAsia="Times New Roman" w:hAnsi="Times New Roman" w:cs="Times New Roman"/>
                <w:sz w:val="24"/>
                <w:szCs w:val="24"/>
                <w:lang w:eastAsia="lt-LT"/>
              </w:rPr>
              <w:t xml:space="preserve"> Visiškai nepatenkintas 1,7; </w:t>
            </w:r>
            <w:r w:rsidR="00124285">
              <w:rPr>
                <w:rFonts w:ascii="Times New Roman" w:eastAsia="Times New Roman" w:hAnsi="Times New Roman" w:cs="Times New Roman"/>
                <w:sz w:val="24"/>
                <w:szCs w:val="24"/>
                <w:lang w:eastAsia="lt-LT"/>
              </w:rPr>
              <w:t>Nepatenkintas</w:t>
            </w:r>
            <w:r w:rsidRPr="009A554F">
              <w:rPr>
                <w:rFonts w:ascii="Times New Roman" w:eastAsia="Times New Roman" w:hAnsi="Times New Roman" w:cs="Times New Roman"/>
                <w:sz w:val="24"/>
                <w:szCs w:val="24"/>
                <w:lang w:eastAsia="lt-LT"/>
              </w:rPr>
              <w:t xml:space="preserve"> 10,7; </w:t>
            </w:r>
            <w:r w:rsidR="006622F4" w:rsidRPr="009A554F">
              <w:rPr>
                <w:rFonts w:ascii="Times New Roman" w:eastAsia="Times New Roman" w:hAnsi="Times New Roman" w:cs="Times New Roman"/>
                <w:sz w:val="24"/>
                <w:szCs w:val="24"/>
                <w:lang w:eastAsia="lt-LT"/>
              </w:rPr>
              <w:t>Nei</w:t>
            </w:r>
            <w:r w:rsidRPr="009A554F">
              <w:rPr>
                <w:rFonts w:ascii="Times New Roman" w:eastAsia="Times New Roman" w:hAnsi="Times New Roman" w:cs="Times New Roman"/>
                <w:sz w:val="24"/>
                <w:szCs w:val="24"/>
                <w:lang w:eastAsia="lt-LT"/>
              </w:rPr>
              <w:t xml:space="preserve"> patenkintas, nei nepatenkintas 30,5; Patenkintas 43,0; Labai patenkintas 8,7; </w:t>
            </w:r>
            <w:r w:rsidR="006622F4" w:rsidRPr="009A554F">
              <w:rPr>
                <w:rFonts w:ascii="Times New Roman" w:eastAsia="Times New Roman" w:hAnsi="Times New Roman" w:cs="Times New Roman"/>
                <w:sz w:val="24"/>
                <w:szCs w:val="24"/>
                <w:lang w:eastAsia="lt-LT"/>
              </w:rPr>
              <w:t>Negali tiksliai pasakyti/ NN</w:t>
            </w:r>
            <w:r w:rsidRPr="009A554F">
              <w:rPr>
                <w:rFonts w:ascii="Times New Roman" w:eastAsia="Times New Roman" w:hAnsi="Times New Roman" w:cs="Times New Roman"/>
                <w:sz w:val="24"/>
                <w:szCs w:val="24"/>
                <w:lang w:eastAsia="lt-LT"/>
              </w:rPr>
              <w:t xml:space="preserve"> 5,4;</w:t>
            </w:r>
          </w:p>
          <w:p w:rsidR="006622F4" w:rsidRPr="009A554F" w:rsidRDefault="00D13DE9"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124285">
              <w:rPr>
                <w:rFonts w:ascii="Times New Roman" w:hAnsi="Times New Roman" w:cs="Times New Roman"/>
                <w:sz w:val="24"/>
                <w:szCs w:val="24"/>
                <w:u w:val="single"/>
              </w:rPr>
              <w:t>Švietimo sistema, mokymasis</w:t>
            </w:r>
            <w:r w:rsidRPr="00124285">
              <w:rPr>
                <w:rFonts w:ascii="Times New Roman" w:eastAsia="Times New Roman" w:hAnsi="Times New Roman" w:cs="Times New Roman"/>
                <w:sz w:val="24"/>
                <w:szCs w:val="24"/>
                <w:u w:val="single"/>
                <w:lang w:eastAsia="lt-LT"/>
              </w:rPr>
              <w:t xml:space="preserve"> (proc.):</w:t>
            </w:r>
            <w:r w:rsidRPr="009A554F">
              <w:rPr>
                <w:rFonts w:ascii="Times New Roman" w:eastAsia="Times New Roman" w:hAnsi="Times New Roman" w:cs="Times New Roman"/>
                <w:sz w:val="24"/>
                <w:szCs w:val="24"/>
                <w:lang w:eastAsia="lt-LT"/>
              </w:rPr>
              <w:t xml:space="preserve"> </w:t>
            </w:r>
            <w:r w:rsidR="006622F4" w:rsidRPr="009A554F">
              <w:rPr>
                <w:rFonts w:ascii="Times New Roman" w:eastAsia="Times New Roman" w:hAnsi="Times New Roman" w:cs="Times New Roman"/>
                <w:sz w:val="24"/>
                <w:szCs w:val="24"/>
                <w:lang w:eastAsia="lt-LT"/>
              </w:rPr>
              <w:t>Visiškai nepatenkintas</w:t>
            </w:r>
            <w:r w:rsidRPr="009A554F">
              <w:rPr>
                <w:rFonts w:ascii="Times New Roman" w:eastAsia="Times New Roman" w:hAnsi="Times New Roman" w:cs="Times New Roman"/>
                <w:sz w:val="24"/>
                <w:szCs w:val="24"/>
                <w:lang w:eastAsia="lt-LT"/>
              </w:rPr>
              <w:t xml:space="preserve"> 2,9; Nepatenkintas 7,1; </w:t>
            </w:r>
            <w:r w:rsidR="006622F4" w:rsidRPr="009A554F">
              <w:rPr>
                <w:rFonts w:ascii="Times New Roman" w:eastAsia="Times New Roman" w:hAnsi="Times New Roman" w:cs="Times New Roman"/>
                <w:sz w:val="24"/>
                <w:szCs w:val="24"/>
                <w:lang w:eastAsia="lt-LT"/>
              </w:rPr>
              <w:t>Nei</w:t>
            </w:r>
            <w:r w:rsidRPr="009A554F">
              <w:rPr>
                <w:rFonts w:ascii="Times New Roman" w:eastAsia="Times New Roman" w:hAnsi="Times New Roman" w:cs="Times New Roman"/>
                <w:sz w:val="24"/>
                <w:szCs w:val="24"/>
                <w:lang w:eastAsia="lt-LT"/>
              </w:rPr>
              <w:t xml:space="preserve"> patenkintas, nei nepatenkintas 30,0; Patenkintas 27,5; Labai patenkintas 3,9; </w:t>
            </w:r>
            <w:r w:rsidR="006622F4" w:rsidRPr="009A554F">
              <w:rPr>
                <w:rFonts w:ascii="Times New Roman" w:eastAsia="Times New Roman" w:hAnsi="Times New Roman" w:cs="Times New Roman"/>
                <w:sz w:val="24"/>
                <w:szCs w:val="24"/>
                <w:lang w:eastAsia="lt-LT"/>
              </w:rPr>
              <w:t>Negali tiksliai pasakyti/ NN</w:t>
            </w:r>
            <w:r w:rsidRPr="009A554F">
              <w:rPr>
                <w:rFonts w:ascii="Times New Roman" w:eastAsia="Times New Roman" w:hAnsi="Times New Roman" w:cs="Times New Roman"/>
                <w:sz w:val="24"/>
                <w:szCs w:val="24"/>
                <w:lang w:eastAsia="lt-LT"/>
              </w:rPr>
              <w:t xml:space="preserve"> 28,6;</w:t>
            </w:r>
          </w:p>
          <w:p w:rsidR="006622F4" w:rsidRPr="009A554F" w:rsidRDefault="00D13DE9"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124285">
              <w:rPr>
                <w:rFonts w:ascii="Times New Roman" w:hAnsi="Times New Roman" w:cs="Times New Roman"/>
                <w:sz w:val="24"/>
                <w:szCs w:val="24"/>
                <w:u w:val="single"/>
              </w:rPr>
              <w:t>Ekonominės sąlygos</w:t>
            </w:r>
            <w:r w:rsidRPr="00124285">
              <w:rPr>
                <w:rFonts w:ascii="Times New Roman" w:eastAsia="Times New Roman" w:hAnsi="Times New Roman" w:cs="Times New Roman"/>
                <w:sz w:val="24"/>
                <w:szCs w:val="24"/>
                <w:u w:val="single"/>
                <w:lang w:eastAsia="lt-LT"/>
              </w:rPr>
              <w:t xml:space="preserve"> (proc.):</w:t>
            </w:r>
            <w:r w:rsidRPr="009A554F">
              <w:rPr>
                <w:rFonts w:ascii="Times New Roman" w:eastAsia="Times New Roman" w:hAnsi="Times New Roman" w:cs="Times New Roman"/>
                <w:sz w:val="24"/>
                <w:szCs w:val="24"/>
                <w:lang w:eastAsia="lt-LT"/>
              </w:rPr>
              <w:t xml:space="preserve"> </w:t>
            </w:r>
            <w:r w:rsidR="005919E5" w:rsidRPr="009A554F">
              <w:rPr>
                <w:rFonts w:ascii="Times New Roman" w:eastAsia="Times New Roman" w:hAnsi="Times New Roman" w:cs="Times New Roman"/>
                <w:sz w:val="24"/>
                <w:szCs w:val="24"/>
                <w:lang w:eastAsia="lt-LT"/>
              </w:rPr>
              <w:t xml:space="preserve">Visiškai nepatenkintas 3,1; Nepatenkintas 7,3; </w:t>
            </w:r>
            <w:r w:rsidR="006622F4" w:rsidRPr="009A554F">
              <w:rPr>
                <w:rFonts w:ascii="Times New Roman" w:eastAsia="Times New Roman" w:hAnsi="Times New Roman" w:cs="Times New Roman"/>
                <w:sz w:val="24"/>
                <w:szCs w:val="24"/>
                <w:lang w:eastAsia="lt-LT"/>
              </w:rPr>
              <w:t>Nei patenkintas</w:t>
            </w:r>
            <w:r w:rsidR="00124285">
              <w:rPr>
                <w:rFonts w:ascii="Times New Roman" w:eastAsia="Times New Roman" w:hAnsi="Times New Roman" w:cs="Times New Roman"/>
                <w:sz w:val="24"/>
                <w:szCs w:val="24"/>
                <w:lang w:eastAsia="lt-LT"/>
              </w:rPr>
              <w:t>, nei nepatenkintas</w:t>
            </w:r>
            <w:r w:rsidR="005919E5" w:rsidRPr="009A554F">
              <w:rPr>
                <w:rFonts w:ascii="Times New Roman" w:eastAsia="Times New Roman" w:hAnsi="Times New Roman" w:cs="Times New Roman"/>
                <w:sz w:val="24"/>
                <w:szCs w:val="24"/>
                <w:lang w:eastAsia="lt-LT"/>
              </w:rPr>
              <w:t xml:space="preserve"> 29,9; Patenkintas 35,4; Labai patenkintas 6,3; </w:t>
            </w:r>
            <w:r w:rsidR="006622F4" w:rsidRPr="009A554F">
              <w:rPr>
                <w:rFonts w:ascii="Times New Roman" w:eastAsia="Times New Roman" w:hAnsi="Times New Roman" w:cs="Times New Roman"/>
                <w:sz w:val="24"/>
                <w:szCs w:val="24"/>
                <w:lang w:eastAsia="lt-LT"/>
              </w:rPr>
              <w:t>Negali tiksliai pasakyti/ NN</w:t>
            </w:r>
            <w:r w:rsidR="005919E5" w:rsidRPr="009A554F">
              <w:rPr>
                <w:rFonts w:ascii="Times New Roman" w:eastAsia="Times New Roman" w:hAnsi="Times New Roman" w:cs="Times New Roman"/>
                <w:sz w:val="24"/>
                <w:szCs w:val="24"/>
                <w:lang w:eastAsia="lt-LT"/>
              </w:rPr>
              <w:t xml:space="preserve"> 18,1;</w:t>
            </w:r>
          </w:p>
          <w:p w:rsidR="006622F4" w:rsidRPr="009A554F" w:rsidRDefault="005919E5"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124285">
              <w:rPr>
                <w:rFonts w:ascii="Times New Roman" w:hAnsi="Times New Roman" w:cs="Times New Roman"/>
                <w:sz w:val="24"/>
                <w:szCs w:val="24"/>
                <w:u w:val="single"/>
              </w:rPr>
              <w:t>Politinės sąlygos (proc.):</w:t>
            </w:r>
            <w:r w:rsidRPr="009A554F">
              <w:rPr>
                <w:rFonts w:ascii="Times New Roman" w:hAnsi="Times New Roman" w:cs="Times New Roman"/>
                <w:sz w:val="24"/>
                <w:szCs w:val="24"/>
              </w:rPr>
              <w:t xml:space="preserve"> </w:t>
            </w:r>
            <w:r w:rsidRPr="009A554F">
              <w:rPr>
                <w:rFonts w:ascii="Times New Roman" w:eastAsia="Times New Roman" w:hAnsi="Times New Roman" w:cs="Times New Roman"/>
                <w:sz w:val="24"/>
                <w:szCs w:val="24"/>
                <w:lang w:eastAsia="lt-LT"/>
              </w:rPr>
              <w:t xml:space="preserve">Visiškai nepatenkintas 4,1; </w:t>
            </w:r>
            <w:r w:rsidR="006622F4" w:rsidRPr="009A554F">
              <w:rPr>
                <w:rFonts w:ascii="Times New Roman" w:eastAsia="Times New Roman" w:hAnsi="Times New Roman" w:cs="Times New Roman"/>
                <w:sz w:val="24"/>
                <w:szCs w:val="24"/>
                <w:lang w:eastAsia="lt-LT"/>
              </w:rPr>
              <w:t>Nepatenkintas</w:t>
            </w:r>
            <w:r w:rsidR="006622F4" w:rsidRPr="009A554F">
              <w:rPr>
                <w:rFonts w:ascii="Times New Roman" w:eastAsia="Times New Roman" w:hAnsi="Times New Roman" w:cs="Times New Roman"/>
                <w:sz w:val="24"/>
                <w:szCs w:val="24"/>
                <w:lang w:eastAsia="lt-LT"/>
              </w:rPr>
              <w:tab/>
            </w:r>
            <w:r w:rsidRPr="009A554F">
              <w:rPr>
                <w:rFonts w:ascii="Times New Roman" w:eastAsia="Times New Roman" w:hAnsi="Times New Roman" w:cs="Times New Roman"/>
                <w:sz w:val="24"/>
                <w:szCs w:val="24"/>
                <w:lang w:eastAsia="lt-LT"/>
              </w:rPr>
              <w:t xml:space="preserve"> 9,9; </w:t>
            </w:r>
            <w:r w:rsidR="006622F4" w:rsidRPr="009A554F">
              <w:rPr>
                <w:rFonts w:ascii="Times New Roman" w:eastAsia="Times New Roman" w:hAnsi="Times New Roman" w:cs="Times New Roman"/>
                <w:sz w:val="24"/>
                <w:szCs w:val="24"/>
                <w:lang w:eastAsia="lt-LT"/>
              </w:rPr>
              <w:t>Nei</w:t>
            </w:r>
            <w:r w:rsidRPr="009A554F">
              <w:rPr>
                <w:rFonts w:ascii="Times New Roman" w:eastAsia="Times New Roman" w:hAnsi="Times New Roman" w:cs="Times New Roman"/>
                <w:sz w:val="24"/>
                <w:szCs w:val="24"/>
                <w:lang w:eastAsia="lt-LT"/>
              </w:rPr>
              <w:t xml:space="preserve"> patenkintas, nei nepatenkintas 28,3; Patenkintas 26,6; Labai patenkintas 8,5; </w:t>
            </w:r>
            <w:r w:rsidR="006622F4" w:rsidRPr="009A554F">
              <w:rPr>
                <w:rFonts w:ascii="Times New Roman" w:eastAsia="Times New Roman" w:hAnsi="Times New Roman" w:cs="Times New Roman"/>
                <w:sz w:val="24"/>
                <w:szCs w:val="24"/>
                <w:lang w:eastAsia="lt-LT"/>
              </w:rPr>
              <w:t>Negali tiksliai pasakyti/ NN</w:t>
            </w:r>
            <w:r w:rsidRPr="009A554F">
              <w:rPr>
                <w:rFonts w:ascii="Times New Roman" w:eastAsia="Times New Roman" w:hAnsi="Times New Roman" w:cs="Times New Roman"/>
                <w:sz w:val="24"/>
                <w:szCs w:val="24"/>
                <w:lang w:eastAsia="lt-LT"/>
              </w:rPr>
              <w:t xml:space="preserve"> 22,5;</w:t>
            </w:r>
          </w:p>
          <w:p w:rsidR="00B64145" w:rsidRPr="009A554F" w:rsidRDefault="00B64145"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124285">
              <w:rPr>
                <w:rFonts w:ascii="Times New Roman" w:hAnsi="Times New Roman" w:cs="Times New Roman"/>
                <w:sz w:val="24"/>
                <w:szCs w:val="24"/>
                <w:u w:val="single"/>
              </w:rPr>
              <w:t>Būstas</w:t>
            </w:r>
            <w:r w:rsidRPr="00124285">
              <w:rPr>
                <w:rFonts w:ascii="Times New Roman" w:eastAsia="Times New Roman" w:hAnsi="Times New Roman" w:cs="Times New Roman"/>
                <w:sz w:val="24"/>
                <w:szCs w:val="24"/>
                <w:u w:val="single"/>
                <w:lang w:eastAsia="lt-LT"/>
              </w:rPr>
              <w:t xml:space="preserve"> (proc.):</w:t>
            </w:r>
            <w:r w:rsidRPr="009A554F">
              <w:rPr>
                <w:rFonts w:ascii="Times New Roman" w:eastAsia="Times New Roman" w:hAnsi="Times New Roman" w:cs="Times New Roman"/>
                <w:sz w:val="24"/>
                <w:szCs w:val="24"/>
                <w:lang w:eastAsia="lt-LT"/>
              </w:rPr>
              <w:t xml:space="preserve"> Visiškai nepatenkintas 1,7; Nepatenkintas</w:t>
            </w:r>
            <w:r w:rsidRPr="009A554F">
              <w:rPr>
                <w:rFonts w:ascii="Times New Roman" w:eastAsia="Times New Roman" w:hAnsi="Times New Roman" w:cs="Times New Roman"/>
                <w:sz w:val="24"/>
                <w:szCs w:val="24"/>
                <w:lang w:eastAsia="lt-LT"/>
              </w:rPr>
              <w:tab/>
              <w:t xml:space="preserve"> 11,8; Nei patenkintas, nei nepatenkintas 24,0; Patenkintas 42,9; Labai patenkintas 11,5; Negali tiksliai pasakyti/ NN 8,1;</w:t>
            </w:r>
          </w:p>
          <w:p w:rsidR="00B64145" w:rsidRPr="009A554F" w:rsidRDefault="00B64145"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124285">
              <w:rPr>
                <w:rFonts w:ascii="Times New Roman" w:hAnsi="Times New Roman" w:cs="Times New Roman"/>
                <w:sz w:val="24"/>
                <w:szCs w:val="24"/>
                <w:u w:val="single"/>
              </w:rPr>
              <w:t>Paslaugų kokybė</w:t>
            </w:r>
            <w:r w:rsidRPr="00124285">
              <w:rPr>
                <w:rFonts w:ascii="Times New Roman" w:eastAsia="Times New Roman" w:hAnsi="Times New Roman" w:cs="Times New Roman"/>
                <w:sz w:val="24"/>
                <w:szCs w:val="24"/>
                <w:u w:val="single"/>
                <w:lang w:eastAsia="lt-LT"/>
              </w:rPr>
              <w:t xml:space="preserve"> (proc.):</w:t>
            </w:r>
            <w:r w:rsidRPr="009A554F">
              <w:rPr>
                <w:rFonts w:ascii="Times New Roman" w:eastAsia="Times New Roman" w:hAnsi="Times New Roman" w:cs="Times New Roman"/>
                <w:sz w:val="24"/>
                <w:szCs w:val="24"/>
                <w:lang w:eastAsia="lt-LT"/>
              </w:rPr>
              <w:t>Visiškai nepatenkintas 2,0; Nepatenkintas</w:t>
            </w:r>
            <w:r w:rsidRPr="009A554F">
              <w:rPr>
                <w:rFonts w:ascii="Times New Roman" w:eastAsia="Times New Roman" w:hAnsi="Times New Roman" w:cs="Times New Roman"/>
                <w:sz w:val="24"/>
                <w:szCs w:val="24"/>
                <w:lang w:eastAsia="lt-LT"/>
              </w:rPr>
              <w:tab/>
              <w:t xml:space="preserve"> 7,2; Nei patenkintas, nei nepatenkintas 25,6; Patenkintas 44,4; Labai patenkintas 11,9; Negali tiksliai pasakyti/ NN 8,9;</w:t>
            </w:r>
          </w:p>
          <w:p w:rsidR="00B64145" w:rsidRPr="009A554F" w:rsidRDefault="00D245EB"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124285">
              <w:rPr>
                <w:rFonts w:ascii="Times New Roman" w:hAnsi="Times New Roman" w:cs="Times New Roman"/>
                <w:sz w:val="24"/>
                <w:szCs w:val="24"/>
                <w:u w:val="single"/>
              </w:rPr>
              <w:t>Santykiai tarp skirtingų etninių/ rasinių grupių (proc.):</w:t>
            </w:r>
            <w:r w:rsidRPr="009A554F">
              <w:rPr>
                <w:rFonts w:ascii="Times New Roman" w:hAnsi="Times New Roman" w:cs="Times New Roman"/>
                <w:sz w:val="24"/>
                <w:szCs w:val="24"/>
              </w:rPr>
              <w:t xml:space="preserve"> </w:t>
            </w:r>
            <w:r w:rsidR="00B64145" w:rsidRPr="009A554F">
              <w:rPr>
                <w:rFonts w:ascii="Times New Roman" w:eastAsia="Times New Roman" w:hAnsi="Times New Roman" w:cs="Times New Roman"/>
                <w:sz w:val="24"/>
                <w:szCs w:val="24"/>
                <w:lang w:eastAsia="lt-LT"/>
              </w:rPr>
              <w:t>Visiškai nepatenkintas 1</w:t>
            </w:r>
            <w:r w:rsidRPr="009A554F">
              <w:rPr>
                <w:rFonts w:ascii="Times New Roman" w:eastAsia="Times New Roman" w:hAnsi="Times New Roman" w:cs="Times New Roman"/>
                <w:sz w:val="24"/>
                <w:szCs w:val="24"/>
                <w:lang w:eastAsia="lt-LT"/>
              </w:rPr>
              <w:t>,4</w:t>
            </w:r>
            <w:r w:rsidR="00B64145" w:rsidRPr="009A554F">
              <w:rPr>
                <w:rFonts w:ascii="Times New Roman" w:eastAsia="Times New Roman" w:hAnsi="Times New Roman" w:cs="Times New Roman"/>
                <w:sz w:val="24"/>
                <w:szCs w:val="24"/>
                <w:lang w:eastAsia="lt-LT"/>
              </w:rPr>
              <w:t xml:space="preserve">; </w:t>
            </w:r>
            <w:r w:rsidRPr="009A554F">
              <w:rPr>
                <w:rFonts w:ascii="Times New Roman" w:eastAsia="Times New Roman" w:hAnsi="Times New Roman" w:cs="Times New Roman"/>
                <w:sz w:val="24"/>
                <w:szCs w:val="24"/>
                <w:lang w:eastAsia="lt-LT"/>
              </w:rPr>
              <w:t>Nepatenkintas 7,8</w:t>
            </w:r>
            <w:r w:rsidR="00B64145" w:rsidRPr="009A554F">
              <w:rPr>
                <w:rFonts w:ascii="Times New Roman" w:eastAsia="Times New Roman" w:hAnsi="Times New Roman" w:cs="Times New Roman"/>
                <w:sz w:val="24"/>
                <w:szCs w:val="24"/>
                <w:lang w:eastAsia="lt-LT"/>
              </w:rPr>
              <w:t>; Nei pa</w:t>
            </w:r>
            <w:r w:rsidRPr="009A554F">
              <w:rPr>
                <w:rFonts w:ascii="Times New Roman" w:eastAsia="Times New Roman" w:hAnsi="Times New Roman" w:cs="Times New Roman"/>
                <w:sz w:val="24"/>
                <w:szCs w:val="24"/>
                <w:lang w:eastAsia="lt-LT"/>
              </w:rPr>
              <w:t>tenkintas, nei nepatenkintas 24,8; Patenkintas 43,9</w:t>
            </w:r>
            <w:r w:rsidR="00B64145" w:rsidRPr="009A554F">
              <w:rPr>
                <w:rFonts w:ascii="Times New Roman" w:eastAsia="Times New Roman" w:hAnsi="Times New Roman" w:cs="Times New Roman"/>
                <w:sz w:val="24"/>
                <w:szCs w:val="24"/>
                <w:lang w:eastAsia="lt-LT"/>
              </w:rPr>
              <w:t>; Labai pate</w:t>
            </w:r>
            <w:r w:rsidRPr="009A554F">
              <w:rPr>
                <w:rFonts w:ascii="Times New Roman" w:eastAsia="Times New Roman" w:hAnsi="Times New Roman" w:cs="Times New Roman"/>
                <w:sz w:val="24"/>
                <w:szCs w:val="24"/>
                <w:lang w:eastAsia="lt-LT"/>
              </w:rPr>
              <w:t>nkintas 8,2</w:t>
            </w:r>
            <w:r w:rsidR="00B64145" w:rsidRPr="009A554F">
              <w:rPr>
                <w:rFonts w:ascii="Times New Roman" w:eastAsia="Times New Roman" w:hAnsi="Times New Roman" w:cs="Times New Roman"/>
                <w:sz w:val="24"/>
                <w:szCs w:val="24"/>
                <w:lang w:eastAsia="lt-LT"/>
              </w:rPr>
              <w:t>; Negali tiksliai pasakyti/ NN</w:t>
            </w:r>
            <w:r w:rsidRPr="009A554F">
              <w:rPr>
                <w:rFonts w:ascii="Times New Roman" w:eastAsia="Times New Roman" w:hAnsi="Times New Roman" w:cs="Times New Roman"/>
                <w:sz w:val="24"/>
                <w:szCs w:val="24"/>
                <w:lang w:eastAsia="lt-LT"/>
              </w:rPr>
              <w:t xml:space="preserve"> 13,9</w:t>
            </w:r>
            <w:r w:rsidR="00B64145" w:rsidRPr="009A554F">
              <w:rPr>
                <w:rFonts w:ascii="Times New Roman" w:eastAsia="Times New Roman" w:hAnsi="Times New Roman" w:cs="Times New Roman"/>
                <w:sz w:val="24"/>
                <w:szCs w:val="24"/>
                <w:lang w:eastAsia="lt-LT"/>
              </w:rPr>
              <w:t>;</w:t>
            </w:r>
          </w:p>
          <w:p w:rsidR="006A14A2" w:rsidRPr="009A554F" w:rsidRDefault="006A14A2" w:rsidP="00124285">
            <w:pPr>
              <w:shd w:val="clear" w:color="auto" w:fill="FFFFFF" w:themeFill="background1"/>
              <w:spacing w:after="0" w:line="240" w:lineRule="auto"/>
              <w:contextualSpacing/>
              <w:rPr>
                <w:rFonts w:ascii="Times New Roman" w:eastAsia="Times New Roman" w:hAnsi="Times New Roman" w:cs="Times New Roman"/>
                <w:b/>
                <w:sz w:val="24"/>
                <w:szCs w:val="24"/>
                <w:lang w:eastAsia="lt-LT"/>
              </w:rPr>
            </w:pPr>
            <w:r w:rsidRPr="00124285">
              <w:rPr>
                <w:rFonts w:ascii="Times New Roman" w:hAnsi="Times New Roman" w:cs="Times New Roman"/>
                <w:sz w:val="24"/>
                <w:szCs w:val="24"/>
                <w:u w:val="single"/>
              </w:rPr>
              <w:t>Atstumas tarp šeimos (kilmės šalies) (proc.):</w:t>
            </w:r>
            <w:r w:rsidRPr="009A554F">
              <w:rPr>
                <w:rFonts w:ascii="Times New Roman" w:hAnsi="Times New Roman" w:cs="Times New Roman"/>
                <w:sz w:val="24"/>
                <w:szCs w:val="24"/>
              </w:rPr>
              <w:t xml:space="preserve"> </w:t>
            </w:r>
            <w:r w:rsidRPr="009A554F">
              <w:rPr>
                <w:rFonts w:ascii="Times New Roman" w:eastAsia="Times New Roman" w:hAnsi="Times New Roman" w:cs="Times New Roman"/>
                <w:sz w:val="24"/>
                <w:szCs w:val="24"/>
                <w:lang w:eastAsia="lt-LT"/>
              </w:rPr>
              <w:t>Visiškai nepatenkintas 17,1; Nepatenkintas 30,8; Nei patenkintas, nei nepatenkintas 23,2; Patenkintas 18,3; Labai patenkintas 1,9; N</w:t>
            </w:r>
            <w:r w:rsidR="00124285">
              <w:rPr>
                <w:rFonts w:ascii="Times New Roman" w:eastAsia="Times New Roman" w:hAnsi="Times New Roman" w:cs="Times New Roman"/>
                <w:sz w:val="24"/>
                <w:szCs w:val="24"/>
                <w:lang w:eastAsia="lt-LT"/>
              </w:rPr>
              <w:t>egali tiksliai pasakyti/ NN 8,7.</w:t>
            </w:r>
          </w:p>
        </w:tc>
      </w:tr>
      <w:tr w:rsidR="006131E7" w:rsidRPr="009A554F" w:rsidTr="008E0016">
        <w:trPr>
          <w:trHeight w:val="345"/>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lastRenderedPageBreak/>
              <w:t>Neigiamų nuostatų patirtis</w:t>
            </w:r>
          </w:p>
        </w:tc>
        <w:tc>
          <w:tcPr>
            <w:tcW w:w="2693" w:type="dxa"/>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Darbo migrantų dalis, vengianti tam tikrų viešų vietų dėl baimės kad su jais bus blogai elgiamasi</w:t>
            </w:r>
          </w:p>
        </w:tc>
        <w:tc>
          <w:tcPr>
            <w:tcW w:w="9228" w:type="dxa"/>
            <w:tcMar>
              <w:top w:w="0" w:type="dxa"/>
              <w:left w:w="45" w:type="dxa"/>
              <w:bottom w:w="0" w:type="dxa"/>
              <w:right w:w="45" w:type="dxa"/>
            </w:tcMar>
            <w:vAlign w:val="center"/>
          </w:tcPr>
          <w:p w:rsidR="006131E7" w:rsidRPr="009A554F" w:rsidRDefault="00D35F42"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hAnsi="Times New Roman" w:cs="Times New Roman"/>
                <w:sz w:val="24"/>
                <w:szCs w:val="24"/>
              </w:rPr>
              <w:t>6.3 proc.</w:t>
            </w:r>
          </w:p>
        </w:tc>
      </w:tr>
      <w:tr w:rsidR="006131E7" w:rsidRPr="009A554F" w:rsidTr="008E0016">
        <w:trPr>
          <w:trHeight w:val="345"/>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t>Rekomendacijos atvykti, gyventi ir dirbti šalyje</w:t>
            </w:r>
          </w:p>
        </w:tc>
        <w:tc>
          <w:tcPr>
            <w:tcW w:w="2693" w:type="dxa"/>
            <w:shd w:val="clear" w:color="auto" w:fill="FFFFFF"/>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 xml:space="preserve">Darbo migrantų dalis, kurie rekomenduotų užsieniečiams atvykti </w:t>
            </w:r>
            <w:r w:rsidRPr="009A554F">
              <w:rPr>
                <w:rFonts w:ascii="Times New Roman" w:eastAsia="Times New Roman" w:hAnsi="Times New Roman" w:cs="Times New Roman"/>
                <w:sz w:val="24"/>
                <w:szCs w:val="24"/>
                <w:lang w:eastAsia="lt-LT"/>
              </w:rPr>
              <w:lastRenderedPageBreak/>
              <w:t>gyventi ir dirbti Lietuvoje</w:t>
            </w:r>
          </w:p>
        </w:tc>
        <w:tc>
          <w:tcPr>
            <w:tcW w:w="9228" w:type="dxa"/>
            <w:tcMar>
              <w:top w:w="0" w:type="dxa"/>
              <w:left w:w="45" w:type="dxa"/>
              <w:bottom w:w="0" w:type="dxa"/>
              <w:right w:w="45" w:type="dxa"/>
            </w:tcMar>
            <w:vAlign w:val="center"/>
          </w:tcPr>
          <w:p w:rsidR="006131E7" w:rsidRPr="009A554F" w:rsidRDefault="00A07EF1"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lastRenderedPageBreak/>
              <w:t>Tikrai ne 4,8 (proc.); Turbūt ne 5,2 proc.; Nežino 21,6 proc.; Iš dalies taip 36,1 proc.; Tikrai taip 33,3 proc.</w:t>
            </w:r>
          </w:p>
        </w:tc>
      </w:tr>
      <w:tr w:rsidR="006131E7" w:rsidRPr="009A554F" w:rsidTr="00AD2D13">
        <w:trPr>
          <w:trHeight w:val="360"/>
        </w:trPr>
        <w:tc>
          <w:tcPr>
            <w:tcW w:w="14093" w:type="dxa"/>
            <w:gridSpan w:val="3"/>
            <w:shd w:val="clear" w:color="auto" w:fill="FFFFFF" w:themeFill="background1"/>
            <w:tcMar>
              <w:top w:w="0" w:type="dxa"/>
              <w:left w:w="45" w:type="dxa"/>
              <w:bottom w:w="0" w:type="dxa"/>
              <w:right w:w="45" w:type="dxa"/>
            </w:tcMar>
            <w:vAlign w:val="center"/>
          </w:tcPr>
          <w:p w:rsidR="006131E7" w:rsidRDefault="006131E7" w:rsidP="009A554F">
            <w:pPr>
              <w:shd w:val="clear" w:color="auto" w:fill="FFFFFF" w:themeFill="background1"/>
              <w:spacing w:after="0" w:line="240" w:lineRule="auto"/>
              <w:contextualSpacing/>
              <w:rPr>
                <w:rFonts w:ascii="Times New Roman" w:eastAsia="Times New Roman" w:hAnsi="Times New Roman" w:cs="Times New Roman"/>
                <w:b/>
                <w:sz w:val="24"/>
                <w:szCs w:val="24"/>
                <w:lang w:eastAsia="lt-LT"/>
              </w:rPr>
            </w:pPr>
          </w:p>
          <w:p w:rsidR="008E0016" w:rsidRPr="008E0016" w:rsidRDefault="008E0016" w:rsidP="009A554F">
            <w:pPr>
              <w:shd w:val="clear" w:color="auto" w:fill="FFFFFF" w:themeFill="background1"/>
              <w:spacing w:after="0" w:line="240" w:lineRule="auto"/>
              <w:contextualSpacing/>
              <w:rPr>
                <w:rFonts w:ascii="Times New Roman" w:eastAsia="Times New Roman" w:hAnsi="Times New Roman" w:cs="Times New Roman"/>
                <w:b/>
                <w:sz w:val="24"/>
                <w:szCs w:val="24"/>
                <w:lang w:eastAsia="lt-LT"/>
              </w:rPr>
            </w:pPr>
            <w:r w:rsidRPr="008E0016">
              <w:rPr>
                <w:rFonts w:ascii="Times New Roman" w:eastAsia="Times New Roman" w:hAnsi="Times New Roman" w:cs="Times New Roman"/>
                <w:b/>
                <w:bCs/>
                <w:sz w:val="24"/>
                <w:szCs w:val="24"/>
                <w:lang w:eastAsia="lt-LT"/>
              </w:rPr>
              <w:t>8. Gyvenimo sąlygos Lietuvoje</w:t>
            </w:r>
          </w:p>
        </w:tc>
      </w:tr>
      <w:tr w:rsidR="006131E7" w:rsidRPr="009A554F" w:rsidTr="008E0016">
        <w:trPr>
          <w:trHeight w:val="360"/>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8E0016">
            <w:pPr>
              <w:shd w:val="clear" w:color="auto" w:fill="FFFFFF" w:themeFill="background1"/>
              <w:spacing w:after="0" w:line="240" w:lineRule="auto"/>
              <w:contextualSpacing/>
              <w:jc w:val="center"/>
              <w:rPr>
                <w:rFonts w:ascii="Times New Roman" w:eastAsia="Times New Roman" w:hAnsi="Times New Roman" w:cs="Times New Roman"/>
                <w:b/>
                <w:bCs/>
                <w:sz w:val="24"/>
                <w:szCs w:val="24"/>
                <w:lang w:eastAsia="lt-LT"/>
              </w:rPr>
            </w:pPr>
            <w:r w:rsidRPr="009A554F">
              <w:rPr>
                <w:rFonts w:ascii="Times New Roman" w:hAnsi="Times New Roman" w:cs="Times New Roman"/>
                <w:sz w:val="24"/>
                <w:szCs w:val="24"/>
              </w:rPr>
              <w:br w:type="page"/>
            </w:r>
            <w:r w:rsidRPr="009A554F">
              <w:rPr>
                <w:rFonts w:ascii="Times New Roman" w:hAnsi="Times New Roman" w:cs="Times New Roman"/>
                <w:sz w:val="24"/>
                <w:szCs w:val="24"/>
              </w:rPr>
              <w:br w:type="page"/>
            </w:r>
            <w:r w:rsidRPr="009A554F">
              <w:rPr>
                <w:rFonts w:ascii="Times New Roman" w:hAnsi="Times New Roman" w:cs="Times New Roman"/>
                <w:sz w:val="24"/>
                <w:szCs w:val="24"/>
              </w:rPr>
              <w:br w:type="page"/>
            </w:r>
            <w:r w:rsidRPr="009A554F">
              <w:rPr>
                <w:rFonts w:ascii="Times New Roman" w:eastAsia="Times New Roman" w:hAnsi="Times New Roman" w:cs="Times New Roman"/>
                <w:b/>
                <w:bCs/>
                <w:sz w:val="24"/>
                <w:szCs w:val="24"/>
                <w:lang w:eastAsia="lt-LT"/>
              </w:rPr>
              <w:t>Analizės aspektas</w:t>
            </w:r>
          </w:p>
        </w:tc>
        <w:tc>
          <w:tcPr>
            <w:tcW w:w="2693" w:type="dxa"/>
            <w:shd w:val="clear" w:color="auto" w:fill="auto"/>
            <w:tcMar>
              <w:top w:w="0" w:type="dxa"/>
              <w:left w:w="45" w:type="dxa"/>
              <w:bottom w:w="0" w:type="dxa"/>
              <w:right w:w="45" w:type="dxa"/>
            </w:tcMar>
            <w:vAlign w:val="center"/>
          </w:tcPr>
          <w:p w:rsidR="006131E7" w:rsidRPr="009A554F" w:rsidRDefault="006131E7" w:rsidP="008E0016">
            <w:pPr>
              <w:shd w:val="clear" w:color="auto" w:fill="FFFFFF" w:themeFill="background1"/>
              <w:spacing w:after="0" w:line="240" w:lineRule="auto"/>
              <w:contextualSpacing/>
              <w:jc w:val="center"/>
              <w:rPr>
                <w:rFonts w:ascii="Times New Roman" w:eastAsia="Times New Roman" w:hAnsi="Times New Roman" w:cs="Times New Roman"/>
                <w:b/>
                <w:bCs/>
                <w:sz w:val="24"/>
                <w:szCs w:val="24"/>
                <w:lang w:eastAsia="lt-LT"/>
              </w:rPr>
            </w:pPr>
            <w:r w:rsidRPr="009A554F">
              <w:rPr>
                <w:rFonts w:ascii="Times New Roman" w:eastAsia="Times New Roman" w:hAnsi="Times New Roman" w:cs="Times New Roman"/>
                <w:b/>
                <w:bCs/>
                <w:sz w:val="24"/>
                <w:szCs w:val="24"/>
                <w:lang w:eastAsia="lt-LT"/>
              </w:rPr>
              <w:t>Rodikliai</w:t>
            </w:r>
          </w:p>
        </w:tc>
        <w:tc>
          <w:tcPr>
            <w:tcW w:w="9228" w:type="dxa"/>
            <w:shd w:val="clear" w:color="auto" w:fill="auto"/>
            <w:tcMar>
              <w:top w:w="0" w:type="dxa"/>
              <w:left w:w="45" w:type="dxa"/>
              <w:bottom w:w="0" w:type="dxa"/>
              <w:right w:w="45" w:type="dxa"/>
            </w:tcMar>
            <w:vAlign w:val="center"/>
          </w:tcPr>
          <w:p w:rsidR="006131E7" w:rsidRPr="009A554F" w:rsidRDefault="00463023" w:rsidP="008E0016">
            <w:pPr>
              <w:shd w:val="clear" w:color="auto" w:fill="FFFFFF" w:themeFill="background1"/>
              <w:spacing w:after="0" w:line="240" w:lineRule="auto"/>
              <w:contextualSpacing/>
              <w:jc w:val="center"/>
              <w:rPr>
                <w:rFonts w:ascii="Times New Roman" w:eastAsia="Times New Roman" w:hAnsi="Times New Roman" w:cs="Times New Roman"/>
                <w:b/>
                <w:bCs/>
                <w:sz w:val="24"/>
                <w:szCs w:val="24"/>
                <w:lang w:eastAsia="lt-LT"/>
              </w:rPr>
            </w:pPr>
            <w:r w:rsidRPr="009A554F">
              <w:rPr>
                <w:rFonts w:ascii="Times New Roman" w:eastAsia="Times New Roman" w:hAnsi="Times New Roman" w:cs="Times New Roman"/>
                <w:b/>
                <w:bCs/>
                <w:sz w:val="24"/>
                <w:szCs w:val="24"/>
                <w:lang w:eastAsia="lt-LT"/>
              </w:rPr>
              <w:t>Rezultatai</w:t>
            </w:r>
          </w:p>
        </w:tc>
      </w:tr>
      <w:tr w:rsidR="006131E7" w:rsidRPr="009A554F" w:rsidTr="008E0016">
        <w:trPr>
          <w:trHeight w:val="360"/>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b/>
                <w:bCs/>
                <w:sz w:val="24"/>
                <w:szCs w:val="24"/>
                <w:lang w:eastAsia="lt-LT"/>
              </w:rPr>
            </w:pPr>
            <w:r w:rsidRPr="009A554F">
              <w:rPr>
                <w:rFonts w:ascii="Times New Roman" w:eastAsia="Times New Roman" w:hAnsi="Times New Roman" w:cs="Times New Roman"/>
                <w:i/>
                <w:sz w:val="24"/>
                <w:szCs w:val="24"/>
                <w:lang w:eastAsia="lt-LT"/>
              </w:rPr>
              <w:t>Būsto tipas</w:t>
            </w:r>
          </w:p>
        </w:tc>
        <w:tc>
          <w:tcPr>
            <w:tcW w:w="2693" w:type="dxa"/>
            <w:shd w:val="clear" w:color="auto" w:fill="auto"/>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b/>
                <w:sz w:val="24"/>
                <w:szCs w:val="24"/>
                <w:lang w:eastAsia="lt-LT"/>
              </w:rPr>
            </w:pPr>
            <w:r w:rsidRPr="009A554F">
              <w:rPr>
                <w:rFonts w:ascii="Times New Roman" w:eastAsia="Times New Roman" w:hAnsi="Times New Roman" w:cs="Times New Roman"/>
                <w:sz w:val="24"/>
                <w:szCs w:val="24"/>
                <w:lang w:eastAsia="lt-LT"/>
              </w:rPr>
              <w:t>Darbo migrantų dalis, gyvenanti laikino tipo būstuose Lietuvoje (vagonėlyje/ mašinos kabinoje, bendrabutyje, motelyje/ viešbutyje)</w:t>
            </w:r>
          </w:p>
        </w:tc>
        <w:tc>
          <w:tcPr>
            <w:tcW w:w="9228" w:type="dxa"/>
            <w:shd w:val="clear" w:color="auto" w:fill="auto"/>
            <w:tcMar>
              <w:top w:w="0" w:type="dxa"/>
              <w:left w:w="45" w:type="dxa"/>
              <w:bottom w:w="0" w:type="dxa"/>
              <w:right w:w="45" w:type="dxa"/>
            </w:tcMar>
            <w:vAlign w:val="center"/>
          </w:tcPr>
          <w:p w:rsidR="006131E7" w:rsidRPr="009A554F" w:rsidRDefault="00B77FAA" w:rsidP="009A554F">
            <w:pPr>
              <w:shd w:val="clear" w:color="auto" w:fill="FFFFFF" w:themeFill="background1"/>
              <w:spacing w:after="0" w:line="240" w:lineRule="auto"/>
              <w:contextualSpacing/>
              <w:rPr>
                <w:rFonts w:ascii="Times New Roman" w:eastAsia="Times New Roman" w:hAnsi="Times New Roman" w:cs="Times New Roman"/>
                <w:b/>
                <w:sz w:val="24"/>
                <w:szCs w:val="24"/>
                <w:lang w:eastAsia="lt-LT"/>
              </w:rPr>
            </w:pPr>
            <w:r w:rsidRPr="009A554F">
              <w:rPr>
                <w:rFonts w:ascii="Times New Roman" w:hAnsi="Times New Roman" w:cs="Times New Roman"/>
                <w:sz w:val="24"/>
                <w:szCs w:val="24"/>
              </w:rPr>
              <w:t>20,5 proc.</w:t>
            </w:r>
          </w:p>
        </w:tc>
      </w:tr>
      <w:tr w:rsidR="006131E7" w:rsidRPr="009A554F" w:rsidTr="008E0016">
        <w:trPr>
          <w:trHeight w:val="360"/>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t>Būsto nuosavybė</w:t>
            </w:r>
          </w:p>
        </w:tc>
        <w:tc>
          <w:tcPr>
            <w:tcW w:w="2693" w:type="dxa"/>
            <w:shd w:val="clear" w:color="auto" w:fill="auto"/>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b/>
                <w:sz w:val="24"/>
                <w:szCs w:val="24"/>
                <w:lang w:eastAsia="lt-LT"/>
              </w:rPr>
            </w:pPr>
            <w:r w:rsidRPr="009A554F">
              <w:rPr>
                <w:rFonts w:ascii="Times New Roman" w:eastAsia="Times New Roman" w:hAnsi="Times New Roman" w:cs="Times New Roman"/>
                <w:sz w:val="24"/>
                <w:szCs w:val="24"/>
                <w:lang w:eastAsia="lt-LT"/>
              </w:rPr>
              <w:t>Darbo migrantų dalis, gyvenanti darbdaviui priklausančiame būste</w:t>
            </w:r>
          </w:p>
        </w:tc>
        <w:tc>
          <w:tcPr>
            <w:tcW w:w="9228" w:type="dxa"/>
            <w:shd w:val="clear" w:color="auto" w:fill="auto"/>
            <w:tcMar>
              <w:top w:w="0" w:type="dxa"/>
              <w:left w:w="45" w:type="dxa"/>
              <w:bottom w:w="0" w:type="dxa"/>
              <w:right w:w="45" w:type="dxa"/>
            </w:tcMar>
            <w:vAlign w:val="center"/>
          </w:tcPr>
          <w:p w:rsidR="006131E7" w:rsidRPr="009A554F" w:rsidRDefault="00B77FAA" w:rsidP="009A554F">
            <w:pPr>
              <w:shd w:val="clear" w:color="auto" w:fill="FFFFFF" w:themeFill="background1"/>
              <w:spacing w:after="0" w:line="240" w:lineRule="auto"/>
              <w:contextualSpacing/>
              <w:rPr>
                <w:rFonts w:ascii="Times New Roman" w:eastAsia="Times New Roman" w:hAnsi="Times New Roman" w:cs="Times New Roman"/>
                <w:b/>
                <w:sz w:val="24"/>
                <w:szCs w:val="24"/>
                <w:lang w:eastAsia="lt-LT"/>
              </w:rPr>
            </w:pPr>
            <w:r w:rsidRPr="009A554F">
              <w:rPr>
                <w:rFonts w:ascii="Times New Roman" w:hAnsi="Times New Roman" w:cs="Times New Roman"/>
                <w:sz w:val="24"/>
                <w:szCs w:val="24"/>
              </w:rPr>
              <w:t>31,9 proc.</w:t>
            </w:r>
          </w:p>
        </w:tc>
      </w:tr>
      <w:tr w:rsidR="006131E7" w:rsidRPr="009A554F" w:rsidTr="008E0016">
        <w:trPr>
          <w:trHeight w:val="762"/>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t>Privatumas gyvenamajame būste</w:t>
            </w:r>
          </w:p>
        </w:tc>
        <w:tc>
          <w:tcPr>
            <w:tcW w:w="2693" w:type="dxa"/>
            <w:shd w:val="clear" w:color="auto" w:fill="auto"/>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Darbo migrantų dalis, gyvenanti kartu su bendradarbiais</w:t>
            </w:r>
            <w:r w:rsidR="00B77FAA" w:rsidRPr="009A554F">
              <w:rPr>
                <w:rFonts w:ascii="Times New Roman" w:eastAsia="Times New Roman" w:hAnsi="Times New Roman" w:cs="Times New Roman"/>
                <w:sz w:val="24"/>
                <w:szCs w:val="24"/>
                <w:lang w:eastAsia="lt-LT"/>
              </w:rPr>
              <w:t xml:space="preserve">;  </w:t>
            </w:r>
            <w:r w:rsidRPr="009A554F">
              <w:rPr>
                <w:rFonts w:ascii="Times New Roman" w:eastAsia="Times New Roman" w:hAnsi="Times New Roman" w:cs="Times New Roman"/>
                <w:sz w:val="24"/>
                <w:szCs w:val="24"/>
                <w:lang w:eastAsia="lt-LT"/>
              </w:rPr>
              <w:t>Darbo migrantų dalis, gyvenanti kartu su ne šeimos nariais</w:t>
            </w:r>
          </w:p>
        </w:tc>
        <w:tc>
          <w:tcPr>
            <w:tcW w:w="9228" w:type="dxa"/>
            <w:shd w:val="clear" w:color="auto" w:fill="auto"/>
            <w:tcMar>
              <w:top w:w="0" w:type="dxa"/>
              <w:left w:w="45" w:type="dxa"/>
              <w:bottom w:w="0" w:type="dxa"/>
              <w:right w:w="45" w:type="dxa"/>
            </w:tcMar>
            <w:vAlign w:val="center"/>
          </w:tcPr>
          <w:p w:rsidR="006131E7" w:rsidRPr="009A554F" w:rsidRDefault="00B77FAA" w:rsidP="001A3D34">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 xml:space="preserve">Su </w:t>
            </w:r>
            <w:r w:rsidR="001A3D34">
              <w:rPr>
                <w:rFonts w:ascii="Times New Roman" w:eastAsia="Times New Roman" w:hAnsi="Times New Roman" w:cs="Times New Roman"/>
                <w:sz w:val="24"/>
                <w:szCs w:val="24"/>
                <w:lang w:eastAsia="lt-LT"/>
              </w:rPr>
              <w:t>b</w:t>
            </w:r>
            <w:r w:rsidRPr="009A554F">
              <w:rPr>
                <w:rFonts w:ascii="Times New Roman" w:eastAsia="Times New Roman" w:hAnsi="Times New Roman" w:cs="Times New Roman"/>
                <w:sz w:val="24"/>
                <w:szCs w:val="24"/>
                <w:lang w:eastAsia="lt-LT"/>
              </w:rPr>
              <w:t xml:space="preserve">endradarbiais </w:t>
            </w:r>
            <w:r w:rsidRPr="009A554F">
              <w:rPr>
                <w:rFonts w:ascii="Times New Roman" w:hAnsi="Times New Roman" w:cs="Times New Roman"/>
                <w:sz w:val="24"/>
                <w:szCs w:val="24"/>
              </w:rPr>
              <w:t>27,7 proc.; Ne su šeimos nariais 79,1 proc.</w:t>
            </w:r>
          </w:p>
        </w:tc>
      </w:tr>
      <w:tr w:rsidR="006131E7" w:rsidRPr="009A554F" w:rsidTr="00AD2D13">
        <w:trPr>
          <w:trHeight w:val="562"/>
        </w:trPr>
        <w:tc>
          <w:tcPr>
            <w:tcW w:w="14093" w:type="dxa"/>
            <w:gridSpan w:val="3"/>
            <w:shd w:val="clear" w:color="auto" w:fill="FFFFFF" w:themeFill="background1"/>
            <w:tcMar>
              <w:top w:w="0" w:type="dxa"/>
              <w:left w:w="45" w:type="dxa"/>
              <w:bottom w:w="0" w:type="dxa"/>
              <w:right w:w="45" w:type="dxa"/>
            </w:tcMar>
            <w:vAlign w:val="center"/>
          </w:tcPr>
          <w:p w:rsidR="008E0016" w:rsidRDefault="008E0016" w:rsidP="009A554F">
            <w:pPr>
              <w:shd w:val="clear" w:color="auto" w:fill="FFFFFF" w:themeFill="background1"/>
              <w:spacing w:after="0" w:line="240" w:lineRule="auto"/>
              <w:contextualSpacing/>
              <w:rPr>
                <w:rFonts w:ascii="Times New Roman" w:eastAsia="Times New Roman" w:hAnsi="Times New Roman" w:cs="Times New Roman"/>
                <w:b/>
                <w:bCs/>
                <w:sz w:val="24"/>
                <w:szCs w:val="24"/>
                <w:lang w:eastAsia="lt-LT"/>
              </w:rPr>
            </w:pPr>
          </w:p>
          <w:p w:rsidR="006131E7" w:rsidRPr="008E0016" w:rsidRDefault="008E0016" w:rsidP="009A554F">
            <w:pPr>
              <w:shd w:val="clear" w:color="auto" w:fill="FFFFFF" w:themeFill="background1"/>
              <w:spacing w:after="0" w:line="240" w:lineRule="auto"/>
              <w:contextualSpacing/>
              <w:rPr>
                <w:rFonts w:ascii="Times New Roman" w:eastAsia="Times New Roman" w:hAnsi="Times New Roman" w:cs="Times New Roman"/>
                <w:b/>
                <w:sz w:val="24"/>
                <w:szCs w:val="24"/>
                <w:lang w:eastAsia="lt-LT"/>
              </w:rPr>
            </w:pPr>
            <w:r w:rsidRPr="008E0016">
              <w:rPr>
                <w:rFonts w:ascii="Times New Roman" w:eastAsia="Times New Roman" w:hAnsi="Times New Roman" w:cs="Times New Roman"/>
                <w:b/>
                <w:bCs/>
                <w:sz w:val="24"/>
                <w:szCs w:val="24"/>
                <w:lang w:eastAsia="lt-LT"/>
              </w:rPr>
              <w:t>9. Visuomenės nuostatos darbo migrantų atžvilgiu</w:t>
            </w:r>
          </w:p>
        </w:tc>
      </w:tr>
      <w:tr w:rsidR="006131E7" w:rsidRPr="009A554F" w:rsidTr="008E0016">
        <w:trPr>
          <w:trHeight w:val="826"/>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8E0016">
            <w:pPr>
              <w:shd w:val="clear" w:color="auto" w:fill="FFFFFF" w:themeFill="background1"/>
              <w:spacing w:after="0" w:line="240" w:lineRule="auto"/>
              <w:contextualSpacing/>
              <w:jc w:val="center"/>
              <w:rPr>
                <w:rFonts w:ascii="Times New Roman" w:eastAsia="Times New Roman" w:hAnsi="Times New Roman" w:cs="Times New Roman"/>
                <w:b/>
                <w:bCs/>
                <w:sz w:val="24"/>
                <w:szCs w:val="24"/>
                <w:lang w:eastAsia="lt-LT"/>
              </w:rPr>
            </w:pPr>
            <w:r w:rsidRPr="009A554F">
              <w:rPr>
                <w:rFonts w:ascii="Times New Roman" w:hAnsi="Times New Roman" w:cs="Times New Roman"/>
                <w:sz w:val="24"/>
                <w:szCs w:val="24"/>
              </w:rPr>
              <w:br w:type="page"/>
            </w:r>
            <w:r w:rsidRPr="009A554F">
              <w:rPr>
                <w:rFonts w:ascii="Times New Roman" w:hAnsi="Times New Roman" w:cs="Times New Roman"/>
                <w:sz w:val="24"/>
                <w:szCs w:val="24"/>
              </w:rPr>
              <w:br w:type="page"/>
            </w:r>
            <w:r w:rsidRPr="009A554F">
              <w:rPr>
                <w:rFonts w:ascii="Times New Roman" w:hAnsi="Times New Roman" w:cs="Times New Roman"/>
                <w:sz w:val="24"/>
                <w:szCs w:val="24"/>
              </w:rPr>
              <w:br w:type="page"/>
            </w:r>
            <w:r w:rsidRPr="009A554F">
              <w:rPr>
                <w:rFonts w:ascii="Times New Roman" w:eastAsia="Times New Roman" w:hAnsi="Times New Roman" w:cs="Times New Roman"/>
                <w:b/>
                <w:bCs/>
                <w:sz w:val="24"/>
                <w:szCs w:val="24"/>
                <w:lang w:eastAsia="lt-LT"/>
              </w:rPr>
              <w:t>Analizės aspektas</w:t>
            </w:r>
          </w:p>
        </w:tc>
        <w:tc>
          <w:tcPr>
            <w:tcW w:w="2693" w:type="dxa"/>
            <w:tcMar>
              <w:top w:w="0" w:type="dxa"/>
              <w:left w:w="45" w:type="dxa"/>
              <w:bottom w:w="0" w:type="dxa"/>
              <w:right w:w="45" w:type="dxa"/>
            </w:tcMar>
            <w:vAlign w:val="center"/>
          </w:tcPr>
          <w:p w:rsidR="006131E7" w:rsidRPr="009A554F" w:rsidRDefault="006131E7" w:rsidP="008E0016">
            <w:pPr>
              <w:shd w:val="clear" w:color="auto" w:fill="FFFFFF" w:themeFill="background1"/>
              <w:spacing w:after="0" w:line="240" w:lineRule="auto"/>
              <w:contextualSpacing/>
              <w:jc w:val="center"/>
              <w:rPr>
                <w:rFonts w:ascii="Times New Roman" w:eastAsia="Times New Roman" w:hAnsi="Times New Roman" w:cs="Times New Roman"/>
                <w:b/>
                <w:bCs/>
                <w:sz w:val="24"/>
                <w:szCs w:val="24"/>
                <w:lang w:eastAsia="lt-LT"/>
              </w:rPr>
            </w:pPr>
            <w:r w:rsidRPr="009A554F">
              <w:rPr>
                <w:rFonts w:ascii="Times New Roman" w:eastAsia="Times New Roman" w:hAnsi="Times New Roman" w:cs="Times New Roman"/>
                <w:b/>
                <w:bCs/>
                <w:sz w:val="24"/>
                <w:szCs w:val="24"/>
                <w:lang w:eastAsia="lt-LT"/>
              </w:rPr>
              <w:t>Rodikliai</w:t>
            </w:r>
          </w:p>
        </w:tc>
        <w:tc>
          <w:tcPr>
            <w:tcW w:w="9228" w:type="dxa"/>
            <w:tcMar>
              <w:top w:w="0" w:type="dxa"/>
              <w:left w:w="45" w:type="dxa"/>
              <w:bottom w:w="0" w:type="dxa"/>
              <w:right w:w="45" w:type="dxa"/>
            </w:tcMar>
            <w:vAlign w:val="center"/>
          </w:tcPr>
          <w:p w:rsidR="006131E7" w:rsidRPr="009A554F" w:rsidRDefault="00F70D13" w:rsidP="008E0016">
            <w:pPr>
              <w:shd w:val="clear" w:color="auto" w:fill="FFFFFF" w:themeFill="background1"/>
              <w:spacing w:after="0" w:line="240" w:lineRule="auto"/>
              <w:contextualSpacing/>
              <w:jc w:val="center"/>
              <w:rPr>
                <w:rFonts w:ascii="Times New Roman" w:eastAsia="Times New Roman" w:hAnsi="Times New Roman" w:cs="Times New Roman"/>
                <w:b/>
                <w:bCs/>
                <w:sz w:val="24"/>
                <w:szCs w:val="24"/>
                <w:lang w:eastAsia="lt-LT"/>
              </w:rPr>
            </w:pPr>
            <w:r w:rsidRPr="009A554F">
              <w:rPr>
                <w:rFonts w:ascii="Times New Roman" w:eastAsia="Times New Roman" w:hAnsi="Times New Roman" w:cs="Times New Roman"/>
                <w:b/>
                <w:bCs/>
                <w:sz w:val="24"/>
                <w:szCs w:val="24"/>
                <w:lang w:eastAsia="lt-LT"/>
              </w:rPr>
              <w:t>Rezultatai</w:t>
            </w:r>
          </w:p>
        </w:tc>
      </w:tr>
      <w:tr w:rsidR="006131E7" w:rsidRPr="009A554F" w:rsidTr="008E0016">
        <w:trPr>
          <w:trHeight w:val="1656"/>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t>Ekonominis nuostatų aspektas</w:t>
            </w:r>
          </w:p>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p>
        </w:tc>
        <w:tc>
          <w:tcPr>
            <w:tcW w:w="2693" w:type="dxa"/>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b/>
                <w:bCs/>
                <w:sz w:val="24"/>
                <w:szCs w:val="24"/>
                <w:lang w:eastAsia="lt-LT"/>
              </w:rPr>
            </w:pPr>
            <w:r w:rsidRPr="009A554F">
              <w:rPr>
                <w:rFonts w:ascii="Times New Roman" w:eastAsia="Times New Roman" w:hAnsi="Times New Roman" w:cs="Times New Roman"/>
                <w:b/>
                <w:bCs/>
                <w:sz w:val="24"/>
                <w:szCs w:val="24"/>
                <w:lang w:eastAsia="lt-LT"/>
              </w:rPr>
              <w:t>Sutinkančių su teiginiu dalis respondentų:</w:t>
            </w:r>
          </w:p>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p>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 xml:space="preserve">"Dauguma į Lietuvą atvykstančių/ čia gyvenančių </w:t>
            </w:r>
            <w:r w:rsidR="006409D3">
              <w:rPr>
                <w:rFonts w:ascii="Times New Roman" w:eastAsia="Times New Roman" w:hAnsi="Times New Roman" w:cs="Times New Roman"/>
                <w:sz w:val="24"/>
                <w:szCs w:val="24"/>
                <w:lang w:eastAsia="lt-LT"/>
              </w:rPr>
              <w:t>i</w:t>
            </w:r>
            <w:r w:rsidRPr="009A554F">
              <w:rPr>
                <w:rFonts w:ascii="Times New Roman" w:eastAsia="Times New Roman" w:hAnsi="Times New Roman" w:cs="Times New Roman"/>
                <w:sz w:val="24"/>
                <w:szCs w:val="24"/>
                <w:lang w:eastAsia="lt-LT"/>
              </w:rPr>
              <w:t>migrantų išlaiko Lietuvos mokesčių mokėtojai"</w:t>
            </w:r>
          </w:p>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p>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 xml:space="preserve">"Dauguma į Lietuvą </w:t>
            </w:r>
            <w:r w:rsidRPr="009A554F">
              <w:rPr>
                <w:rFonts w:ascii="Times New Roman" w:eastAsia="Times New Roman" w:hAnsi="Times New Roman" w:cs="Times New Roman"/>
                <w:sz w:val="24"/>
                <w:szCs w:val="24"/>
                <w:lang w:eastAsia="lt-LT"/>
              </w:rPr>
              <w:lastRenderedPageBreak/>
              <w:t>atvykstančių/ Lietuvoje gyvenančių migrantų atvyksta su tikslu dirbti"</w:t>
            </w:r>
          </w:p>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p>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"Į Lietuvą atvykstantys migrantai yra naudingi Lietuvos ekonomikai"</w:t>
            </w:r>
          </w:p>
        </w:tc>
        <w:tc>
          <w:tcPr>
            <w:tcW w:w="9228" w:type="dxa"/>
            <w:tcMar>
              <w:top w:w="0" w:type="dxa"/>
              <w:left w:w="45" w:type="dxa"/>
              <w:bottom w:w="0" w:type="dxa"/>
              <w:right w:w="45" w:type="dxa"/>
            </w:tcMar>
            <w:vAlign w:val="center"/>
          </w:tcPr>
          <w:p w:rsidR="006131E7" w:rsidRDefault="006409D3" w:rsidP="006409D3">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lastRenderedPageBreak/>
              <w:t xml:space="preserve">Dauguma į Lietuvą atvykstančių/ čia gyvenančių </w:t>
            </w:r>
            <w:r>
              <w:rPr>
                <w:rFonts w:ascii="Times New Roman" w:eastAsia="Times New Roman" w:hAnsi="Times New Roman" w:cs="Times New Roman"/>
                <w:sz w:val="24"/>
                <w:szCs w:val="24"/>
                <w:lang w:eastAsia="lt-LT"/>
              </w:rPr>
              <w:t>i</w:t>
            </w:r>
            <w:r w:rsidRPr="009A554F">
              <w:rPr>
                <w:rFonts w:ascii="Times New Roman" w:eastAsia="Times New Roman" w:hAnsi="Times New Roman" w:cs="Times New Roman"/>
                <w:sz w:val="24"/>
                <w:szCs w:val="24"/>
                <w:lang w:eastAsia="lt-LT"/>
              </w:rPr>
              <w:t>migrantų išla</w:t>
            </w:r>
            <w:r>
              <w:rPr>
                <w:rFonts w:ascii="Times New Roman" w:eastAsia="Times New Roman" w:hAnsi="Times New Roman" w:cs="Times New Roman"/>
                <w:sz w:val="24"/>
                <w:szCs w:val="24"/>
                <w:lang w:eastAsia="lt-LT"/>
              </w:rPr>
              <w:t>iko Lietuvos mokesčių mokėtojai 57,3 proc.;</w:t>
            </w:r>
          </w:p>
          <w:p w:rsidR="006409D3" w:rsidRDefault="006409D3" w:rsidP="006409D3">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Dauguma į Lietuvą atvykstančių/ Lietuvoje gyvenančių migrantų atvyksta su tikslu dirbti</w:t>
            </w:r>
            <w:r>
              <w:rPr>
                <w:rFonts w:ascii="Times New Roman" w:eastAsia="Times New Roman" w:hAnsi="Times New Roman" w:cs="Times New Roman"/>
                <w:sz w:val="24"/>
                <w:szCs w:val="24"/>
                <w:lang w:eastAsia="lt-LT"/>
              </w:rPr>
              <w:t xml:space="preserve"> 51,8 proc.;</w:t>
            </w:r>
          </w:p>
          <w:p w:rsidR="006409D3" w:rsidRPr="009A554F" w:rsidRDefault="006409D3" w:rsidP="006409D3">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Į Lietuvą atvykstantys migrantai yra naudingi Lietuvos ekonomikai</w:t>
            </w:r>
            <w:r>
              <w:rPr>
                <w:rFonts w:ascii="Times New Roman" w:eastAsia="Times New Roman" w:hAnsi="Times New Roman" w:cs="Times New Roman"/>
                <w:sz w:val="24"/>
                <w:szCs w:val="24"/>
                <w:lang w:eastAsia="lt-LT"/>
              </w:rPr>
              <w:t xml:space="preserve"> 39,6</w:t>
            </w:r>
            <w:r w:rsidR="00264D20">
              <w:rPr>
                <w:rFonts w:ascii="Times New Roman" w:eastAsia="Times New Roman" w:hAnsi="Times New Roman" w:cs="Times New Roman"/>
                <w:sz w:val="24"/>
                <w:szCs w:val="24"/>
                <w:lang w:eastAsia="lt-LT"/>
              </w:rPr>
              <w:t xml:space="preserve"> proc</w:t>
            </w:r>
            <w:r>
              <w:rPr>
                <w:rFonts w:ascii="Times New Roman" w:eastAsia="Times New Roman" w:hAnsi="Times New Roman" w:cs="Times New Roman"/>
                <w:sz w:val="24"/>
                <w:szCs w:val="24"/>
                <w:lang w:eastAsia="lt-LT"/>
              </w:rPr>
              <w:t>.</w:t>
            </w:r>
          </w:p>
        </w:tc>
      </w:tr>
      <w:tr w:rsidR="006131E7" w:rsidRPr="009A554F" w:rsidTr="008E0016">
        <w:trPr>
          <w:trHeight w:val="838"/>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lastRenderedPageBreak/>
              <w:t>Kultūrinis nuostatų aspektas</w:t>
            </w:r>
          </w:p>
        </w:tc>
        <w:tc>
          <w:tcPr>
            <w:tcW w:w="2693" w:type="dxa"/>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b/>
                <w:bCs/>
                <w:sz w:val="24"/>
                <w:szCs w:val="24"/>
                <w:lang w:eastAsia="lt-LT"/>
              </w:rPr>
            </w:pPr>
            <w:r w:rsidRPr="009A554F">
              <w:rPr>
                <w:rFonts w:ascii="Times New Roman" w:eastAsia="Times New Roman" w:hAnsi="Times New Roman" w:cs="Times New Roman"/>
                <w:b/>
                <w:bCs/>
                <w:sz w:val="24"/>
                <w:szCs w:val="24"/>
                <w:lang w:eastAsia="lt-LT"/>
              </w:rPr>
              <w:t>Sutinkančių su teiginiu dalis respondentų:</w:t>
            </w:r>
          </w:p>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p>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"Lietuvoje gyvenantys/ į Lietuvą atvykstantys migrantai praturtina šalies kultūrinį gyvenimą"</w:t>
            </w:r>
          </w:p>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p>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"Į Lietuvą atvykstantys migrantai gali sukelti socialinius neramumus"</w:t>
            </w:r>
          </w:p>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p>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"Aš nenorėčiau, kad mano vaikai mokytųsi vienoje klasėje su migrantų vaikais"</w:t>
            </w:r>
          </w:p>
        </w:tc>
        <w:tc>
          <w:tcPr>
            <w:tcW w:w="9228" w:type="dxa"/>
            <w:tcMar>
              <w:top w:w="0" w:type="dxa"/>
              <w:left w:w="45" w:type="dxa"/>
              <w:bottom w:w="0" w:type="dxa"/>
              <w:right w:w="45" w:type="dxa"/>
            </w:tcMar>
            <w:vAlign w:val="center"/>
          </w:tcPr>
          <w:p w:rsidR="006131E7" w:rsidRDefault="00C51511"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Lietuvoje gyvenantys/ į Lietuvą atvykstantys migrantai praturtina šalies kultūrinį gyvenimą</w:t>
            </w:r>
            <w:r>
              <w:rPr>
                <w:rFonts w:ascii="Times New Roman" w:eastAsia="Times New Roman" w:hAnsi="Times New Roman" w:cs="Times New Roman"/>
                <w:sz w:val="24"/>
                <w:szCs w:val="24"/>
                <w:lang w:eastAsia="lt-LT"/>
              </w:rPr>
              <w:t xml:space="preserve"> 44,4</w:t>
            </w:r>
            <w:r w:rsidR="00264D20">
              <w:rPr>
                <w:rFonts w:ascii="Times New Roman" w:eastAsia="Times New Roman" w:hAnsi="Times New Roman" w:cs="Times New Roman"/>
                <w:sz w:val="24"/>
                <w:szCs w:val="24"/>
                <w:lang w:eastAsia="lt-LT"/>
              </w:rPr>
              <w:t xml:space="preserve"> proc</w:t>
            </w:r>
            <w:r>
              <w:rPr>
                <w:rFonts w:ascii="Times New Roman" w:eastAsia="Times New Roman" w:hAnsi="Times New Roman" w:cs="Times New Roman"/>
                <w:sz w:val="24"/>
                <w:szCs w:val="24"/>
                <w:lang w:eastAsia="lt-LT"/>
              </w:rPr>
              <w:t>.;</w:t>
            </w:r>
          </w:p>
          <w:p w:rsidR="00C51511" w:rsidRDefault="00C51511"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Į Lietuvą atvykstantys migrantai gali sukelti socialinius neramumus</w:t>
            </w:r>
            <w:r>
              <w:rPr>
                <w:rFonts w:ascii="Times New Roman" w:eastAsia="Times New Roman" w:hAnsi="Times New Roman" w:cs="Times New Roman"/>
                <w:sz w:val="24"/>
                <w:szCs w:val="24"/>
                <w:lang w:eastAsia="lt-LT"/>
              </w:rPr>
              <w:t xml:space="preserve"> 54,1</w:t>
            </w:r>
            <w:r w:rsidR="00264D20">
              <w:rPr>
                <w:rFonts w:ascii="Times New Roman" w:eastAsia="Times New Roman" w:hAnsi="Times New Roman" w:cs="Times New Roman"/>
                <w:sz w:val="24"/>
                <w:szCs w:val="24"/>
                <w:lang w:eastAsia="lt-LT"/>
              </w:rPr>
              <w:t xml:space="preserve"> proc</w:t>
            </w:r>
            <w:r>
              <w:rPr>
                <w:rFonts w:ascii="Times New Roman" w:eastAsia="Times New Roman" w:hAnsi="Times New Roman" w:cs="Times New Roman"/>
                <w:sz w:val="24"/>
                <w:szCs w:val="24"/>
                <w:lang w:eastAsia="lt-LT"/>
              </w:rPr>
              <w:t>.;</w:t>
            </w:r>
          </w:p>
          <w:p w:rsidR="00C51511" w:rsidRPr="009A554F" w:rsidRDefault="00C51511"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Aš nenorėčiau, kad mano vaikai mokytųsi vienoje klasėje su migrantų vaikais</w:t>
            </w:r>
            <w:r>
              <w:rPr>
                <w:rFonts w:ascii="Times New Roman" w:eastAsia="Times New Roman" w:hAnsi="Times New Roman" w:cs="Times New Roman"/>
                <w:sz w:val="24"/>
                <w:szCs w:val="24"/>
                <w:lang w:eastAsia="lt-LT"/>
              </w:rPr>
              <w:t xml:space="preserve"> 29,7</w:t>
            </w:r>
            <w:r w:rsidR="00264D20">
              <w:rPr>
                <w:rFonts w:ascii="Times New Roman" w:eastAsia="Times New Roman" w:hAnsi="Times New Roman" w:cs="Times New Roman"/>
                <w:sz w:val="24"/>
                <w:szCs w:val="24"/>
                <w:lang w:eastAsia="lt-LT"/>
              </w:rPr>
              <w:t xml:space="preserve"> proc</w:t>
            </w:r>
            <w:r>
              <w:rPr>
                <w:rFonts w:ascii="Times New Roman" w:eastAsia="Times New Roman" w:hAnsi="Times New Roman" w:cs="Times New Roman"/>
                <w:sz w:val="24"/>
                <w:szCs w:val="24"/>
                <w:lang w:eastAsia="lt-LT"/>
              </w:rPr>
              <w:t>.</w:t>
            </w:r>
          </w:p>
        </w:tc>
      </w:tr>
      <w:tr w:rsidR="006131E7" w:rsidRPr="009A554F" w:rsidTr="008E0016">
        <w:trPr>
          <w:trHeight w:val="838"/>
        </w:trPr>
        <w:tc>
          <w:tcPr>
            <w:tcW w:w="2172" w:type="dxa"/>
            <w:shd w:val="clear" w:color="auto" w:fill="FFFFFF" w:themeFill="background1"/>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i/>
                <w:sz w:val="24"/>
                <w:szCs w:val="24"/>
                <w:lang w:eastAsia="lt-LT"/>
              </w:rPr>
            </w:pPr>
            <w:r w:rsidRPr="009A554F">
              <w:rPr>
                <w:rFonts w:ascii="Times New Roman" w:eastAsia="Times New Roman" w:hAnsi="Times New Roman" w:cs="Times New Roman"/>
                <w:i/>
                <w:sz w:val="24"/>
                <w:szCs w:val="24"/>
                <w:lang w:eastAsia="lt-LT"/>
              </w:rPr>
              <w:t>Pritarimas migracijos ir integracijos politikos priemonėms</w:t>
            </w:r>
          </w:p>
        </w:tc>
        <w:tc>
          <w:tcPr>
            <w:tcW w:w="2693" w:type="dxa"/>
            <w:tcMar>
              <w:top w:w="0" w:type="dxa"/>
              <w:left w:w="45" w:type="dxa"/>
              <w:bottom w:w="0" w:type="dxa"/>
              <w:right w:w="45" w:type="dxa"/>
            </w:tcMar>
            <w:vAlign w:val="center"/>
          </w:tcPr>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„Kokius politinius sprendimus turėtų priimti Lietuvos Vyriausybė dėl į Lietuvą atvykstančių dirbti migrantų iš mažiau išsivysčiusių šalių?“</w:t>
            </w:r>
          </w:p>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p>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 xml:space="preserve">„Ar Jūs pritariate ar nepritariate, kad migrantai į Lietuvą atvyktų gyventi ir dirbti iš išvardintų </w:t>
            </w:r>
            <w:r w:rsidRPr="009A554F">
              <w:rPr>
                <w:rFonts w:ascii="Times New Roman" w:eastAsia="Times New Roman" w:hAnsi="Times New Roman" w:cs="Times New Roman"/>
                <w:sz w:val="24"/>
                <w:szCs w:val="24"/>
                <w:lang w:eastAsia="lt-LT"/>
              </w:rPr>
              <w:lastRenderedPageBreak/>
              <w:t>šalių?“</w:t>
            </w:r>
          </w:p>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p>
          <w:p w:rsidR="006131E7" w:rsidRPr="009A554F" w:rsidRDefault="006131E7"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9A554F">
              <w:rPr>
                <w:rFonts w:ascii="Times New Roman" w:eastAsia="Times New Roman" w:hAnsi="Times New Roman" w:cs="Times New Roman"/>
                <w:sz w:val="24"/>
                <w:szCs w:val="24"/>
                <w:lang w:eastAsia="lt-LT"/>
              </w:rPr>
              <w:t>„Valstybė turėtų skirti daugiau dėmesio Lietuvoje gyvenančių/ atvykstančių migrantų integracijai“</w:t>
            </w:r>
          </w:p>
        </w:tc>
        <w:tc>
          <w:tcPr>
            <w:tcW w:w="9228" w:type="dxa"/>
            <w:tcMar>
              <w:top w:w="0" w:type="dxa"/>
              <w:left w:w="45" w:type="dxa"/>
              <w:bottom w:w="0" w:type="dxa"/>
              <w:right w:w="45" w:type="dxa"/>
            </w:tcMar>
            <w:vAlign w:val="center"/>
          </w:tcPr>
          <w:p w:rsidR="0071669F" w:rsidRDefault="0071669F"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71669F">
              <w:rPr>
                <w:rFonts w:ascii="Times New Roman" w:eastAsia="Times New Roman" w:hAnsi="Times New Roman" w:cs="Times New Roman"/>
                <w:sz w:val="24"/>
                <w:szCs w:val="24"/>
                <w:u w:val="single"/>
                <w:lang w:eastAsia="lt-LT"/>
              </w:rPr>
              <w:lastRenderedPageBreak/>
              <w:t>Kokius politinius sprendimus turėtų priimti Lietuvos Vyriausybė dėl į Lietuvą atvykstančių dirbti migrantų iš mažiau išsivysčiusių šalių?</w:t>
            </w:r>
            <w:r w:rsidR="00264D20">
              <w:rPr>
                <w:rFonts w:ascii="Times New Roman" w:eastAsia="Times New Roman" w:hAnsi="Times New Roman" w:cs="Times New Roman"/>
                <w:sz w:val="24"/>
                <w:szCs w:val="24"/>
                <w:u w:val="single"/>
                <w:lang w:eastAsia="lt-LT"/>
              </w:rPr>
              <w:t xml:space="preserve"> (proc.):</w:t>
            </w:r>
          </w:p>
          <w:p w:rsidR="0071669F" w:rsidRDefault="0071669F" w:rsidP="009A554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Leisti atvažiuoti tik tuo atveju, jei jiems Lietuvoje yra darbo: Sutinka / greičiau sutinka ne nesutinka 71,3 ; Nesutinka / greičiau nesutinka 22,0 ; N/N 6,8 ;</w:t>
            </w:r>
          </w:p>
          <w:p w:rsidR="006131E7" w:rsidRDefault="0071669F" w:rsidP="0071669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Griežtai riboti atvažiuojančių dirbti imigrantų skaičių: Sutinka / greičiau sutinka ne nesutinka 61,1 ; Nesutinka / greičiau nesutinka 28,1 ; N/N 10,8 ;</w:t>
            </w:r>
          </w:p>
          <w:p w:rsidR="0071669F" w:rsidRDefault="0071669F" w:rsidP="0071669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Leisti atvažiuoti </w:t>
            </w:r>
            <w:proofErr w:type="spellStart"/>
            <w:r>
              <w:rPr>
                <w:rFonts w:ascii="Times New Roman" w:eastAsia="Times New Roman" w:hAnsi="Times New Roman" w:cs="Times New Roman"/>
                <w:sz w:val="24"/>
                <w:szCs w:val="24"/>
                <w:lang w:eastAsia="lt-LT"/>
              </w:rPr>
              <w:t>viesiems</w:t>
            </w:r>
            <w:proofErr w:type="spellEnd"/>
            <w:r>
              <w:rPr>
                <w:rFonts w:ascii="Times New Roman" w:eastAsia="Times New Roman" w:hAnsi="Times New Roman" w:cs="Times New Roman"/>
                <w:sz w:val="24"/>
                <w:szCs w:val="24"/>
                <w:lang w:eastAsia="lt-LT"/>
              </w:rPr>
              <w:t xml:space="preserve"> žmonėms, kurie nori dirbti Lietuvoje: Sutinka / greičiau sutinka ne nesutinka 29,6 ; Nesutinka / greičiau nesutinka 61,4 ; N/N 9,0 ;</w:t>
            </w:r>
          </w:p>
          <w:p w:rsidR="0071669F" w:rsidRDefault="0071669F" w:rsidP="0071669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Uždrausti atvykti čia dirbti: Sutinka / greičiau sutinka ne nesutinka 21,0 ; Nesutinka / greičiau nesutinka 64,9 ; N/N 14,1</w:t>
            </w:r>
            <w:r w:rsidR="00264D20">
              <w:rPr>
                <w:rFonts w:ascii="Times New Roman" w:eastAsia="Times New Roman" w:hAnsi="Times New Roman" w:cs="Times New Roman"/>
                <w:sz w:val="24"/>
                <w:szCs w:val="24"/>
                <w:lang w:eastAsia="lt-LT"/>
              </w:rPr>
              <w:t>;</w:t>
            </w:r>
            <w:bookmarkStart w:id="0" w:name="_GoBack"/>
            <w:bookmarkEnd w:id="0"/>
          </w:p>
          <w:p w:rsidR="00201AED" w:rsidRDefault="00201AED" w:rsidP="0071669F">
            <w:pPr>
              <w:shd w:val="clear" w:color="auto" w:fill="FFFFFF" w:themeFill="background1"/>
              <w:spacing w:after="0" w:line="240" w:lineRule="auto"/>
              <w:contextualSpacing/>
              <w:rPr>
                <w:rFonts w:ascii="Times New Roman" w:eastAsia="Times New Roman" w:hAnsi="Times New Roman" w:cs="Times New Roman"/>
                <w:sz w:val="24"/>
                <w:szCs w:val="24"/>
                <w:u w:val="single"/>
                <w:lang w:eastAsia="lt-LT"/>
              </w:rPr>
            </w:pPr>
            <w:r w:rsidRPr="00201AED">
              <w:rPr>
                <w:rFonts w:ascii="Times New Roman" w:eastAsia="Times New Roman" w:hAnsi="Times New Roman" w:cs="Times New Roman"/>
                <w:sz w:val="24"/>
                <w:szCs w:val="24"/>
                <w:u w:val="single"/>
                <w:lang w:eastAsia="lt-LT"/>
              </w:rPr>
              <w:t xml:space="preserve">Ar Jūs pritariate ar nepritariate, kad migrantai į Lietuvą atvyktų gyventi ir dirbti iš išvardintų </w:t>
            </w:r>
            <w:r w:rsidRPr="00201AED">
              <w:rPr>
                <w:rFonts w:ascii="Times New Roman" w:eastAsia="Times New Roman" w:hAnsi="Times New Roman" w:cs="Times New Roman"/>
                <w:sz w:val="24"/>
                <w:szCs w:val="24"/>
                <w:u w:val="single"/>
                <w:lang w:eastAsia="lt-LT"/>
              </w:rPr>
              <w:lastRenderedPageBreak/>
              <w:t>šalių? (proc.):</w:t>
            </w:r>
            <w:r>
              <w:rPr>
                <w:rFonts w:ascii="Times New Roman" w:eastAsia="Times New Roman" w:hAnsi="Times New Roman" w:cs="Times New Roman"/>
                <w:sz w:val="24"/>
                <w:szCs w:val="24"/>
                <w:u w:val="single"/>
                <w:lang w:eastAsia="lt-LT"/>
              </w:rPr>
              <w:t xml:space="preserve"> </w:t>
            </w:r>
          </w:p>
          <w:p w:rsidR="00201AED" w:rsidRDefault="00201AED" w:rsidP="0071669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Ukrainos: </w:t>
            </w:r>
            <w:r w:rsidRPr="00201AED">
              <w:rPr>
                <w:rFonts w:ascii="Times New Roman" w:eastAsia="Times New Roman" w:hAnsi="Times New Roman" w:cs="Times New Roman"/>
                <w:sz w:val="24"/>
                <w:szCs w:val="24"/>
                <w:lang w:eastAsia="lt-LT"/>
              </w:rPr>
              <w:t>Pritariu / greičiau pritariu nei nepritariu</w:t>
            </w:r>
            <w:r>
              <w:rPr>
                <w:rFonts w:ascii="Times New Roman" w:eastAsia="Times New Roman" w:hAnsi="Times New Roman" w:cs="Times New Roman"/>
                <w:sz w:val="24"/>
                <w:szCs w:val="24"/>
                <w:lang w:eastAsia="lt-LT"/>
              </w:rPr>
              <w:t>63,1;</w:t>
            </w:r>
            <w:r w:rsidRPr="00201AED">
              <w:rPr>
                <w:rFonts w:ascii="Times New Roman" w:eastAsia="Times New Roman" w:hAnsi="Times New Roman" w:cs="Times New Roman"/>
                <w:sz w:val="24"/>
                <w:szCs w:val="24"/>
                <w:lang w:eastAsia="lt-LT"/>
              </w:rPr>
              <w:t xml:space="preserve"> Nepritariu / greičiau nepritariu nei pritariu </w:t>
            </w:r>
            <w:r>
              <w:rPr>
                <w:rFonts w:ascii="Times New Roman" w:eastAsia="Times New Roman" w:hAnsi="Times New Roman" w:cs="Times New Roman"/>
                <w:sz w:val="24"/>
                <w:szCs w:val="24"/>
                <w:lang w:eastAsia="lt-LT"/>
              </w:rPr>
              <w:t>27,3;</w:t>
            </w:r>
            <w:r w:rsidRPr="00201AED">
              <w:rPr>
                <w:rFonts w:ascii="Times New Roman" w:eastAsia="Times New Roman" w:hAnsi="Times New Roman" w:cs="Times New Roman"/>
                <w:sz w:val="24"/>
                <w:szCs w:val="24"/>
                <w:lang w:eastAsia="lt-LT"/>
              </w:rPr>
              <w:t xml:space="preserve">N/N </w:t>
            </w:r>
            <w:r>
              <w:rPr>
                <w:rFonts w:ascii="Times New Roman" w:eastAsia="Times New Roman" w:hAnsi="Times New Roman" w:cs="Times New Roman"/>
                <w:sz w:val="24"/>
                <w:szCs w:val="24"/>
                <w:lang w:eastAsia="lt-LT"/>
              </w:rPr>
              <w:t>9,6;</w:t>
            </w:r>
          </w:p>
          <w:p w:rsidR="00201AED" w:rsidRDefault="00201AED" w:rsidP="00201AED">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Baltarusijos: </w:t>
            </w:r>
            <w:r w:rsidRPr="00201AED">
              <w:rPr>
                <w:rFonts w:ascii="Times New Roman" w:eastAsia="Times New Roman" w:hAnsi="Times New Roman" w:cs="Times New Roman"/>
                <w:sz w:val="24"/>
                <w:szCs w:val="24"/>
                <w:lang w:eastAsia="lt-LT"/>
              </w:rPr>
              <w:t xml:space="preserve">Pritariu / greičiau pritariu nei nepritariu </w:t>
            </w:r>
            <w:r>
              <w:rPr>
                <w:rFonts w:ascii="Times New Roman" w:eastAsia="Times New Roman" w:hAnsi="Times New Roman" w:cs="Times New Roman"/>
                <w:sz w:val="24"/>
                <w:szCs w:val="24"/>
                <w:lang w:eastAsia="lt-LT"/>
              </w:rPr>
              <w:t>60,2;</w:t>
            </w:r>
            <w:r w:rsidR="00EA4878">
              <w:rPr>
                <w:rFonts w:ascii="Times New Roman" w:eastAsia="Times New Roman" w:hAnsi="Times New Roman" w:cs="Times New Roman"/>
                <w:sz w:val="24"/>
                <w:szCs w:val="24"/>
                <w:lang w:eastAsia="lt-LT"/>
              </w:rPr>
              <w:t xml:space="preserve"> </w:t>
            </w:r>
            <w:r w:rsidRPr="00201AED">
              <w:rPr>
                <w:rFonts w:ascii="Times New Roman" w:eastAsia="Times New Roman" w:hAnsi="Times New Roman" w:cs="Times New Roman"/>
                <w:sz w:val="24"/>
                <w:szCs w:val="24"/>
                <w:lang w:eastAsia="lt-LT"/>
              </w:rPr>
              <w:t xml:space="preserve">Nepritariu / greičiau nepritariu nei pritariu </w:t>
            </w:r>
            <w:r>
              <w:rPr>
                <w:rFonts w:ascii="Times New Roman" w:eastAsia="Times New Roman" w:hAnsi="Times New Roman" w:cs="Times New Roman"/>
                <w:sz w:val="24"/>
                <w:szCs w:val="24"/>
                <w:lang w:eastAsia="lt-LT"/>
              </w:rPr>
              <w:t xml:space="preserve">30,1; </w:t>
            </w:r>
            <w:r w:rsidRPr="00201AED">
              <w:rPr>
                <w:rFonts w:ascii="Times New Roman" w:eastAsia="Times New Roman" w:hAnsi="Times New Roman" w:cs="Times New Roman"/>
                <w:sz w:val="24"/>
                <w:szCs w:val="24"/>
                <w:lang w:eastAsia="lt-LT"/>
              </w:rPr>
              <w:t xml:space="preserve">N/N </w:t>
            </w:r>
            <w:r>
              <w:rPr>
                <w:rFonts w:ascii="Times New Roman" w:eastAsia="Times New Roman" w:hAnsi="Times New Roman" w:cs="Times New Roman"/>
                <w:sz w:val="24"/>
                <w:szCs w:val="24"/>
                <w:lang w:eastAsia="lt-LT"/>
              </w:rPr>
              <w:t>9,8;</w:t>
            </w:r>
          </w:p>
          <w:p w:rsidR="00201AED" w:rsidRDefault="00201AED" w:rsidP="00201AED">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Moldovos: </w:t>
            </w:r>
            <w:r w:rsidRPr="00201AED">
              <w:rPr>
                <w:rFonts w:ascii="Times New Roman" w:eastAsia="Times New Roman" w:hAnsi="Times New Roman" w:cs="Times New Roman"/>
                <w:sz w:val="24"/>
                <w:szCs w:val="24"/>
                <w:lang w:eastAsia="lt-LT"/>
              </w:rPr>
              <w:t xml:space="preserve">Pritariu / greičiau pritariu nei nepritariu </w:t>
            </w:r>
            <w:r>
              <w:rPr>
                <w:rFonts w:ascii="Times New Roman" w:eastAsia="Times New Roman" w:hAnsi="Times New Roman" w:cs="Times New Roman"/>
                <w:sz w:val="24"/>
                <w:szCs w:val="24"/>
                <w:lang w:eastAsia="lt-LT"/>
              </w:rPr>
              <w:t>50,1;</w:t>
            </w:r>
            <w:r w:rsidR="00EA4878">
              <w:rPr>
                <w:rFonts w:ascii="Times New Roman" w:eastAsia="Times New Roman" w:hAnsi="Times New Roman" w:cs="Times New Roman"/>
                <w:sz w:val="24"/>
                <w:szCs w:val="24"/>
                <w:lang w:eastAsia="lt-LT"/>
              </w:rPr>
              <w:t xml:space="preserve"> </w:t>
            </w:r>
            <w:r w:rsidRPr="00201AED">
              <w:rPr>
                <w:rFonts w:ascii="Times New Roman" w:eastAsia="Times New Roman" w:hAnsi="Times New Roman" w:cs="Times New Roman"/>
                <w:sz w:val="24"/>
                <w:szCs w:val="24"/>
                <w:lang w:eastAsia="lt-LT"/>
              </w:rPr>
              <w:t xml:space="preserve">Nepritariu / greičiau nepritariu nei pritariu </w:t>
            </w:r>
            <w:r>
              <w:rPr>
                <w:rFonts w:ascii="Times New Roman" w:eastAsia="Times New Roman" w:hAnsi="Times New Roman" w:cs="Times New Roman"/>
                <w:sz w:val="24"/>
                <w:szCs w:val="24"/>
                <w:lang w:eastAsia="lt-LT"/>
              </w:rPr>
              <w:t xml:space="preserve">36,1; </w:t>
            </w:r>
            <w:r w:rsidRPr="00201AED">
              <w:rPr>
                <w:rFonts w:ascii="Times New Roman" w:eastAsia="Times New Roman" w:hAnsi="Times New Roman" w:cs="Times New Roman"/>
                <w:sz w:val="24"/>
                <w:szCs w:val="24"/>
                <w:lang w:eastAsia="lt-LT"/>
              </w:rPr>
              <w:t xml:space="preserve">N/N </w:t>
            </w:r>
            <w:r>
              <w:rPr>
                <w:rFonts w:ascii="Times New Roman" w:eastAsia="Times New Roman" w:hAnsi="Times New Roman" w:cs="Times New Roman"/>
                <w:sz w:val="24"/>
                <w:szCs w:val="24"/>
                <w:lang w:eastAsia="lt-LT"/>
              </w:rPr>
              <w:t>13,9;</w:t>
            </w:r>
          </w:p>
          <w:p w:rsidR="00201AED" w:rsidRDefault="00201AED" w:rsidP="00201AED">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Rusijos: </w:t>
            </w:r>
            <w:r w:rsidRPr="00201AED">
              <w:rPr>
                <w:rFonts w:ascii="Times New Roman" w:eastAsia="Times New Roman" w:hAnsi="Times New Roman" w:cs="Times New Roman"/>
                <w:sz w:val="24"/>
                <w:szCs w:val="24"/>
                <w:lang w:eastAsia="lt-LT"/>
              </w:rPr>
              <w:t xml:space="preserve">Pritariu / greičiau pritariu nei nepritariu </w:t>
            </w:r>
            <w:r>
              <w:rPr>
                <w:rFonts w:ascii="Times New Roman" w:eastAsia="Times New Roman" w:hAnsi="Times New Roman" w:cs="Times New Roman"/>
                <w:sz w:val="24"/>
                <w:szCs w:val="24"/>
                <w:lang w:eastAsia="lt-LT"/>
              </w:rPr>
              <w:t xml:space="preserve">48,2; </w:t>
            </w:r>
            <w:r w:rsidRPr="00201AED">
              <w:rPr>
                <w:rFonts w:ascii="Times New Roman" w:eastAsia="Times New Roman" w:hAnsi="Times New Roman" w:cs="Times New Roman"/>
                <w:sz w:val="24"/>
                <w:szCs w:val="24"/>
                <w:lang w:eastAsia="lt-LT"/>
              </w:rPr>
              <w:t xml:space="preserve">Nepritariu / greičiau nepritariu nei pritariu </w:t>
            </w:r>
            <w:r>
              <w:rPr>
                <w:rFonts w:ascii="Times New Roman" w:eastAsia="Times New Roman" w:hAnsi="Times New Roman" w:cs="Times New Roman"/>
                <w:sz w:val="24"/>
                <w:szCs w:val="24"/>
                <w:lang w:eastAsia="lt-LT"/>
              </w:rPr>
              <w:t xml:space="preserve">41,7; </w:t>
            </w:r>
            <w:r w:rsidRPr="00201AED">
              <w:rPr>
                <w:rFonts w:ascii="Times New Roman" w:eastAsia="Times New Roman" w:hAnsi="Times New Roman" w:cs="Times New Roman"/>
                <w:sz w:val="24"/>
                <w:szCs w:val="24"/>
                <w:lang w:eastAsia="lt-LT"/>
              </w:rPr>
              <w:t xml:space="preserve">N/N </w:t>
            </w:r>
            <w:r>
              <w:rPr>
                <w:rFonts w:ascii="Times New Roman" w:eastAsia="Times New Roman" w:hAnsi="Times New Roman" w:cs="Times New Roman"/>
                <w:sz w:val="24"/>
                <w:szCs w:val="24"/>
                <w:lang w:eastAsia="lt-LT"/>
              </w:rPr>
              <w:t>10,1;</w:t>
            </w:r>
          </w:p>
          <w:p w:rsidR="00201AED" w:rsidRDefault="00201AED" w:rsidP="00201AED">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Pietų Kaukazo (Gruzijos, Armėnijos, Azerbaidžano): </w:t>
            </w:r>
            <w:r w:rsidRPr="00201AED">
              <w:rPr>
                <w:rFonts w:ascii="Times New Roman" w:eastAsia="Times New Roman" w:hAnsi="Times New Roman" w:cs="Times New Roman"/>
                <w:sz w:val="24"/>
                <w:szCs w:val="24"/>
                <w:lang w:eastAsia="lt-LT"/>
              </w:rPr>
              <w:t xml:space="preserve">Pritariu / greičiau pritariu nei nepritariu </w:t>
            </w:r>
            <w:r>
              <w:rPr>
                <w:rFonts w:ascii="Times New Roman" w:eastAsia="Times New Roman" w:hAnsi="Times New Roman" w:cs="Times New Roman"/>
                <w:sz w:val="24"/>
                <w:szCs w:val="24"/>
                <w:lang w:eastAsia="lt-LT"/>
              </w:rPr>
              <w:t xml:space="preserve">38,9; </w:t>
            </w:r>
            <w:r w:rsidRPr="00201AED">
              <w:rPr>
                <w:rFonts w:ascii="Times New Roman" w:eastAsia="Times New Roman" w:hAnsi="Times New Roman" w:cs="Times New Roman"/>
                <w:sz w:val="24"/>
                <w:szCs w:val="24"/>
                <w:lang w:eastAsia="lt-LT"/>
              </w:rPr>
              <w:t xml:space="preserve">Nepritariu / greičiau nepritariu nei pritariu </w:t>
            </w:r>
            <w:r>
              <w:rPr>
                <w:rFonts w:ascii="Times New Roman" w:eastAsia="Times New Roman" w:hAnsi="Times New Roman" w:cs="Times New Roman"/>
                <w:sz w:val="24"/>
                <w:szCs w:val="24"/>
                <w:lang w:eastAsia="lt-LT"/>
              </w:rPr>
              <w:t xml:space="preserve">47,0; </w:t>
            </w:r>
            <w:r w:rsidRPr="00201AED">
              <w:rPr>
                <w:rFonts w:ascii="Times New Roman" w:eastAsia="Times New Roman" w:hAnsi="Times New Roman" w:cs="Times New Roman"/>
                <w:sz w:val="24"/>
                <w:szCs w:val="24"/>
                <w:lang w:eastAsia="lt-LT"/>
              </w:rPr>
              <w:t xml:space="preserve">N/N </w:t>
            </w:r>
            <w:r>
              <w:rPr>
                <w:rFonts w:ascii="Times New Roman" w:eastAsia="Times New Roman" w:hAnsi="Times New Roman" w:cs="Times New Roman"/>
                <w:sz w:val="24"/>
                <w:szCs w:val="24"/>
                <w:lang w:eastAsia="lt-LT"/>
              </w:rPr>
              <w:t>14,1;</w:t>
            </w:r>
          </w:p>
          <w:p w:rsidR="00201AED" w:rsidRDefault="00201AED" w:rsidP="00201AED">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Kazachstano: </w:t>
            </w:r>
            <w:r w:rsidRPr="00201AED">
              <w:rPr>
                <w:rFonts w:ascii="Times New Roman" w:eastAsia="Times New Roman" w:hAnsi="Times New Roman" w:cs="Times New Roman"/>
                <w:sz w:val="24"/>
                <w:szCs w:val="24"/>
                <w:lang w:eastAsia="lt-LT"/>
              </w:rPr>
              <w:t xml:space="preserve">Pritariu / greičiau pritariu nei nepritariu </w:t>
            </w:r>
            <w:r>
              <w:rPr>
                <w:rFonts w:ascii="Times New Roman" w:eastAsia="Times New Roman" w:hAnsi="Times New Roman" w:cs="Times New Roman"/>
                <w:sz w:val="24"/>
                <w:szCs w:val="24"/>
                <w:lang w:eastAsia="lt-LT"/>
              </w:rPr>
              <w:t xml:space="preserve">36,9; </w:t>
            </w:r>
            <w:r w:rsidRPr="00201AED">
              <w:rPr>
                <w:rFonts w:ascii="Times New Roman" w:eastAsia="Times New Roman" w:hAnsi="Times New Roman" w:cs="Times New Roman"/>
                <w:sz w:val="24"/>
                <w:szCs w:val="24"/>
                <w:lang w:eastAsia="lt-LT"/>
              </w:rPr>
              <w:t xml:space="preserve">Nepritariu / greičiau nepritariu nei pritariu </w:t>
            </w:r>
            <w:r>
              <w:rPr>
                <w:rFonts w:ascii="Times New Roman" w:eastAsia="Times New Roman" w:hAnsi="Times New Roman" w:cs="Times New Roman"/>
                <w:sz w:val="24"/>
                <w:szCs w:val="24"/>
                <w:lang w:eastAsia="lt-LT"/>
              </w:rPr>
              <w:t xml:space="preserve">48,6; </w:t>
            </w:r>
            <w:r w:rsidRPr="00201AED">
              <w:rPr>
                <w:rFonts w:ascii="Times New Roman" w:eastAsia="Times New Roman" w:hAnsi="Times New Roman" w:cs="Times New Roman"/>
                <w:sz w:val="24"/>
                <w:szCs w:val="24"/>
                <w:lang w:eastAsia="lt-LT"/>
              </w:rPr>
              <w:t xml:space="preserve">N/N </w:t>
            </w:r>
            <w:r>
              <w:rPr>
                <w:rFonts w:ascii="Times New Roman" w:eastAsia="Times New Roman" w:hAnsi="Times New Roman" w:cs="Times New Roman"/>
                <w:sz w:val="24"/>
                <w:szCs w:val="24"/>
                <w:lang w:eastAsia="lt-LT"/>
              </w:rPr>
              <w:t>14,6;</w:t>
            </w:r>
          </w:p>
          <w:p w:rsidR="00201AED" w:rsidRDefault="00201AED" w:rsidP="00201AED">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Kinijos: </w:t>
            </w:r>
            <w:r w:rsidRPr="00201AED">
              <w:rPr>
                <w:rFonts w:ascii="Times New Roman" w:eastAsia="Times New Roman" w:hAnsi="Times New Roman" w:cs="Times New Roman"/>
                <w:sz w:val="24"/>
                <w:szCs w:val="24"/>
                <w:lang w:eastAsia="lt-LT"/>
              </w:rPr>
              <w:t xml:space="preserve">Pritariu / greičiau pritariu nei nepritariu </w:t>
            </w:r>
            <w:r>
              <w:rPr>
                <w:rFonts w:ascii="Times New Roman" w:eastAsia="Times New Roman" w:hAnsi="Times New Roman" w:cs="Times New Roman"/>
                <w:sz w:val="24"/>
                <w:szCs w:val="24"/>
                <w:lang w:eastAsia="lt-LT"/>
              </w:rPr>
              <w:t xml:space="preserve">33,9; </w:t>
            </w:r>
            <w:r w:rsidRPr="00201AED">
              <w:rPr>
                <w:rFonts w:ascii="Times New Roman" w:eastAsia="Times New Roman" w:hAnsi="Times New Roman" w:cs="Times New Roman"/>
                <w:sz w:val="24"/>
                <w:szCs w:val="24"/>
                <w:lang w:eastAsia="lt-LT"/>
              </w:rPr>
              <w:t xml:space="preserve">Nepritariu / greičiau nepritariu nei pritariu </w:t>
            </w:r>
            <w:r>
              <w:rPr>
                <w:rFonts w:ascii="Times New Roman" w:eastAsia="Times New Roman" w:hAnsi="Times New Roman" w:cs="Times New Roman"/>
                <w:sz w:val="24"/>
                <w:szCs w:val="24"/>
                <w:lang w:eastAsia="lt-LT"/>
              </w:rPr>
              <w:t xml:space="preserve">52,2; </w:t>
            </w:r>
            <w:r w:rsidRPr="00201AED">
              <w:rPr>
                <w:rFonts w:ascii="Times New Roman" w:eastAsia="Times New Roman" w:hAnsi="Times New Roman" w:cs="Times New Roman"/>
                <w:sz w:val="24"/>
                <w:szCs w:val="24"/>
                <w:lang w:eastAsia="lt-LT"/>
              </w:rPr>
              <w:t xml:space="preserve">N/N </w:t>
            </w:r>
            <w:r>
              <w:rPr>
                <w:rFonts w:ascii="Times New Roman" w:eastAsia="Times New Roman" w:hAnsi="Times New Roman" w:cs="Times New Roman"/>
                <w:sz w:val="24"/>
                <w:szCs w:val="24"/>
                <w:lang w:eastAsia="lt-LT"/>
              </w:rPr>
              <w:t>14,0;</w:t>
            </w:r>
          </w:p>
          <w:p w:rsidR="00201AED" w:rsidRDefault="00201AED" w:rsidP="00201AED">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Turkijos: </w:t>
            </w:r>
            <w:r w:rsidRPr="00201AED">
              <w:rPr>
                <w:rFonts w:ascii="Times New Roman" w:eastAsia="Times New Roman" w:hAnsi="Times New Roman" w:cs="Times New Roman"/>
                <w:sz w:val="24"/>
                <w:szCs w:val="24"/>
                <w:lang w:eastAsia="lt-LT"/>
              </w:rPr>
              <w:t xml:space="preserve">Pritariu / greičiau pritariu nei nepritariu </w:t>
            </w:r>
            <w:r>
              <w:rPr>
                <w:rFonts w:ascii="Times New Roman" w:eastAsia="Times New Roman" w:hAnsi="Times New Roman" w:cs="Times New Roman"/>
                <w:sz w:val="24"/>
                <w:szCs w:val="24"/>
                <w:lang w:eastAsia="lt-LT"/>
              </w:rPr>
              <w:t xml:space="preserve">30,5; </w:t>
            </w:r>
            <w:r w:rsidRPr="00201AED">
              <w:rPr>
                <w:rFonts w:ascii="Times New Roman" w:eastAsia="Times New Roman" w:hAnsi="Times New Roman" w:cs="Times New Roman"/>
                <w:sz w:val="24"/>
                <w:szCs w:val="24"/>
                <w:lang w:eastAsia="lt-LT"/>
              </w:rPr>
              <w:t xml:space="preserve">Nepritariu / greičiau nepritariu nei pritariu </w:t>
            </w:r>
            <w:r w:rsidR="000270DF">
              <w:rPr>
                <w:rFonts w:ascii="Times New Roman" w:eastAsia="Times New Roman" w:hAnsi="Times New Roman" w:cs="Times New Roman"/>
                <w:sz w:val="24"/>
                <w:szCs w:val="24"/>
                <w:lang w:eastAsia="lt-LT"/>
              </w:rPr>
              <w:t>54,5</w:t>
            </w:r>
            <w:r>
              <w:rPr>
                <w:rFonts w:ascii="Times New Roman" w:eastAsia="Times New Roman" w:hAnsi="Times New Roman" w:cs="Times New Roman"/>
                <w:sz w:val="24"/>
                <w:szCs w:val="24"/>
                <w:lang w:eastAsia="lt-LT"/>
              </w:rPr>
              <w:t xml:space="preserve">; </w:t>
            </w:r>
            <w:r w:rsidRPr="00201AED">
              <w:rPr>
                <w:rFonts w:ascii="Times New Roman" w:eastAsia="Times New Roman" w:hAnsi="Times New Roman" w:cs="Times New Roman"/>
                <w:sz w:val="24"/>
                <w:szCs w:val="24"/>
                <w:lang w:eastAsia="lt-LT"/>
              </w:rPr>
              <w:t xml:space="preserve">N/N </w:t>
            </w:r>
            <w:r w:rsidR="000270DF">
              <w:rPr>
                <w:rFonts w:ascii="Times New Roman" w:eastAsia="Times New Roman" w:hAnsi="Times New Roman" w:cs="Times New Roman"/>
                <w:sz w:val="24"/>
                <w:szCs w:val="24"/>
                <w:lang w:eastAsia="lt-LT"/>
              </w:rPr>
              <w:t>15,1</w:t>
            </w:r>
            <w:r>
              <w:rPr>
                <w:rFonts w:ascii="Times New Roman" w:eastAsia="Times New Roman" w:hAnsi="Times New Roman" w:cs="Times New Roman"/>
                <w:sz w:val="24"/>
                <w:szCs w:val="24"/>
                <w:lang w:eastAsia="lt-LT"/>
              </w:rPr>
              <w:t>;</w:t>
            </w:r>
          </w:p>
          <w:p w:rsidR="000270DF" w:rsidRPr="00201AED" w:rsidRDefault="000270DF" w:rsidP="00201AED">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Afrikos valstybių: </w:t>
            </w:r>
            <w:r w:rsidRPr="00201AED">
              <w:rPr>
                <w:rFonts w:ascii="Times New Roman" w:eastAsia="Times New Roman" w:hAnsi="Times New Roman" w:cs="Times New Roman"/>
                <w:sz w:val="24"/>
                <w:szCs w:val="24"/>
                <w:lang w:eastAsia="lt-LT"/>
              </w:rPr>
              <w:t xml:space="preserve">Pritariu / greičiau pritariu nei nepritariu </w:t>
            </w:r>
            <w:r>
              <w:rPr>
                <w:rFonts w:ascii="Times New Roman" w:eastAsia="Times New Roman" w:hAnsi="Times New Roman" w:cs="Times New Roman"/>
                <w:sz w:val="24"/>
                <w:szCs w:val="24"/>
                <w:lang w:eastAsia="lt-LT"/>
              </w:rPr>
              <w:t xml:space="preserve">23,7; </w:t>
            </w:r>
            <w:r w:rsidRPr="00201AED">
              <w:rPr>
                <w:rFonts w:ascii="Times New Roman" w:eastAsia="Times New Roman" w:hAnsi="Times New Roman" w:cs="Times New Roman"/>
                <w:sz w:val="24"/>
                <w:szCs w:val="24"/>
                <w:lang w:eastAsia="lt-LT"/>
              </w:rPr>
              <w:t xml:space="preserve">Nepritariu / greičiau nepritariu nei pritariu </w:t>
            </w:r>
            <w:r>
              <w:rPr>
                <w:rFonts w:ascii="Times New Roman" w:eastAsia="Times New Roman" w:hAnsi="Times New Roman" w:cs="Times New Roman"/>
                <w:sz w:val="24"/>
                <w:szCs w:val="24"/>
                <w:lang w:eastAsia="lt-LT"/>
              </w:rPr>
              <w:t xml:space="preserve">62,0; </w:t>
            </w:r>
            <w:r w:rsidRPr="00201AED">
              <w:rPr>
                <w:rFonts w:ascii="Times New Roman" w:eastAsia="Times New Roman" w:hAnsi="Times New Roman" w:cs="Times New Roman"/>
                <w:sz w:val="24"/>
                <w:szCs w:val="24"/>
                <w:lang w:eastAsia="lt-LT"/>
              </w:rPr>
              <w:t xml:space="preserve">N/N </w:t>
            </w:r>
            <w:r>
              <w:rPr>
                <w:rFonts w:ascii="Times New Roman" w:eastAsia="Times New Roman" w:hAnsi="Times New Roman" w:cs="Times New Roman"/>
                <w:sz w:val="24"/>
                <w:szCs w:val="24"/>
                <w:lang w:eastAsia="lt-LT"/>
              </w:rPr>
              <w:t>14,3;</w:t>
            </w:r>
          </w:p>
          <w:p w:rsidR="00201AED" w:rsidRDefault="000270DF" w:rsidP="0071669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Sirijos: </w:t>
            </w:r>
            <w:r w:rsidRPr="00201AED">
              <w:rPr>
                <w:rFonts w:ascii="Times New Roman" w:eastAsia="Times New Roman" w:hAnsi="Times New Roman" w:cs="Times New Roman"/>
                <w:sz w:val="24"/>
                <w:szCs w:val="24"/>
                <w:lang w:eastAsia="lt-LT"/>
              </w:rPr>
              <w:t xml:space="preserve">Pritariu / greičiau pritariu nei nepritariu </w:t>
            </w:r>
            <w:r>
              <w:rPr>
                <w:rFonts w:ascii="Times New Roman" w:eastAsia="Times New Roman" w:hAnsi="Times New Roman" w:cs="Times New Roman"/>
                <w:sz w:val="24"/>
                <w:szCs w:val="24"/>
                <w:lang w:eastAsia="lt-LT"/>
              </w:rPr>
              <w:t xml:space="preserve">22,8; </w:t>
            </w:r>
            <w:r w:rsidRPr="00201AED">
              <w:rPr>
                <w:rFonts w:ascii="Times New Roman" w:eastAsia="Times New Roman" w:hAnsi="Times New Roman" w:cs="Times New Roman"/>
                <w:sz w:val="24"/>
                <w:szCs w:val="24"/>
                <w:lang w:eastAsia="lt-LT"/>
              </w:rPr>
              <w:t xml:space="preserve">Nepritariu / greičiau nepritariu nei pritariu </w:t>
            </w:r>
            <w:r>
              <w:rPr>
                <w:rFonts w:ascii="Times New Roman" w:eastAsia="Times New Roman" w:hAnsi="Times New Roman" w:cs="Times New Roman"/>
                <w:sz w:val="24"/>
                <w:szCs w:val="24"/>
                <w:lang w:eastAsia="lt-LT"/>
              </w:rPr>
              <w:t xml:space="preserve">57,1; </w:t>
            </w:r>
            <w:r w:rsidRPr="00201AED">
              <w:rPr>
                <w:rFonts w:ascii="Times New Roman" w:eastAsia="Times New Roman" w:hAnsi="Times New Roman" w:cs="Times New Roman"/>
                <w:sz w:val="24"/>
                <w:szCs w:val="24"/>
                <w:lang w:eastAsia="lt-LT"/>
              </w:rPr>
              <w:t xml:space="preserve">N/N </w:t>
            </w:r>
            <w:r>
              <w:rPr>
                <w:rFonts w:ascii="Times New Roman" w:eastAsia="Times New Roman" w:hAnsi="Times New Roman" w:cs="Times New Roman"/>
                <w:sz w:val="24"/>
                <w:szCs w:val="24"/>
                <w:lang w:eastAsia="lt-LT"/>
              </w:rPr>
              <w:t>17,4.</w:t>
            </w:r>
          </w:p>
          <w:p w:rsidR="00201AED" w:rsidRPr="00201AED" w:rsidRDefault="00201AED" w:rsidP="0071669F">
            <w:pPr>
              <w:shd w:val="clear" w:color="auto" w:fill="FFFFFF" w:themeFill="background1"/>
              <w:spacing w:after="0" w:line="240" w:lineRule="auto"/>
              <w:contextualSpacing/>
              <w:rPr>
                <w:rFonts w:ascii="Times New Roman" w:eastAsia="Times New Roman" w:hAnsi="Times New Roman" w:cs="Times New Roman"/>
                <w:sz w:val="24"/>
                <w:szCs w:val="24"/>
                <w:lang w:eastAsia="lt-LT"/>
              </w:rPr>
            </w:pPr>
            <w:r w:rsidRPr="00201AED">
              <w:rPr>
                <w:rFonts w:ascii="Times New Roman" w:eastAsia="Times New Roman" w:hAnsi="Times New Roman" w:cs="Times New Roman"/>
                <w:sz w:val="24"/>
                <w:szCs w:val="24"/>
                <w:u w:val="single"/>
                <w:lang w:eastAsia="lt-LT"/>
              </w:rPr>
              <w:t>Valstybė turėtų skirti daugiau dėmesio Lietuvoje gyvenančių/ atvykstančių migrantų integracijai (proc.)</w:t>
            </w:r>
            <w:r>
              <w:rPr>
                <w:rFonts w:ascii="Times New Roman" w:eastAsia="Times New Roman" w:hAnsi="Times New Roman" w:cs="Times New Roman"/>
                <w:sz w:val="24"/>
                <w:szCs w:val="24"/>
                <w:u w:val="single"/>
                <w:lang w:eastAsia="lt-LT"/>
              </w:rPr>
              <w:t>:</w:t>
            </w:r>
            <w:r>
              <w:rPr>
                <w:rFonts w:ascii="Times New Roman" w:eastAsia="Times New Roman" w:hAnsi="Times New Roman" w:cs="Times New Roman"/>
                <w:sz w:val="24"/>
                <w:szCs w:val="24"/>
                <w:lang w:eastAsia="lt-LT"/>
              </w:rPr>
              <w:t xml:space="preserve"> Sutinka / greičiau sutinka nei nesutinka 48,7; Nesutinka / greičiau nesutinka 35,2; N/N 16,1.</w:t>
            </w:r>
          </w:p>
        </w:tc>
      </w:tr>
    </w:tbl>
    <w:p w:rsidR="009F41E4" w:rsidRPr="001B5E10" w:rsidRDefault="009F41E4">
      <w:pPr>
        <w:rPr>
          <w:rFonts w:ascii="Times New Roman" w:hAnsi="Times New Roman" w:cs="Times New Roman"/>
        </w:rPr>
      </w:pPr>
    </w:p>
    <w:sectPr w:rsidR="009F41E4" w:rsidRPr="001B5E10" w:rsidSect="006131E7">
      <w:pgSz w:w="16838" w:h="11906" w:orient="landscape"/>
      <w:pgMar w:top="567" w:right="1134" w:bottom="1701"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0E4" w:rsidRDefault="00E770E4" w:rsidP="00794F44">
      <w:pPr>
        <w:spacing w:after="0" w:line="240" w:lineRule="auto"/>
      </w:pPr>
      <w:r>
        <w:separator/>
      </w:r>
    </w:p>
  </w:endnote>
  <w:endnote w:type="continuationSeparator" w:id="0">
    <w:p w:rsidR="00E770E4" w:rsidRDefault="00E770E4" w:rsidP="00794F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1594"/>
      <w:docPartObj>
        <w:docPartGallery w:val="Page Numbers (Bottom of Page)"/>
        <w:docPartUnique/>
      </w:docPartObj>
    </w:sdtPr>
    <w:sdtContent>
      <w:p w:rsidR="00794F44" w:rsidRDefault="00794F44">
        <w:pPr>
          <w:pStyle w:val="Footer"/>
          <w:jc w:val="center"/>
        </w:pPr>
        <w:fldSimple w:instr=" PAGE   \* MERGEFORMAT ">
          <w:r w:rsidR="00F82E2A">
            <w:rPr>
              <w:noProof/>
            </w:rPr>
            <w:t>4</w:t>
          </w:r>
        </w:fldSimple>
      </w:p>
    </w:sdtContent>
  </w:sdt>
  <w:p w:rsidR="00794F44" w:rsidRDefault="00794F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0E4" w:rsidRDefault="00E770E4" w:rsidP="00794F44">
      <w:pPr>
        <w:spacing w:after="0" w:line="240" w:lineRule="auto"/>
      </w:pPr>
      <w:r>
        <w:separator/>
      </w:r>
    </w:p>
  </w:footnote>
  <w:footnote w:type="continuationSeparator" w:id="0">
    <w:p w:rsidR="00E770E4" w:rsidRDefault="00E770E4" w:rsidP="00794F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296"/>
  <w:hyphenationZone w:val="396"/>
  <w:characterSpacingControl w:val="doNotCompress"/>
  <w:footnotePr>
    <w:footnote w:id="-1"/>
    <w:footnote w:id="0"/>
  </w:footnotePr>
  <w:endnotePr>
    <w:endnote w:id="-1"/>
    <w:endnote w:id="0"/>
  </w:endnotePr>
  <w:compat/>
  <w:rsids>
    <w:rsidRoot w:val="006131E7"/>
    <w:rsid w:val="000270DF"/>
    <w:rsid w:val="00072A79"/>
    <w:rsid w:val="0007561E"/>
    <w:rsid w:val="000B3126"/>
    <w:rsid w:val="000D1C33"/>
    <w:rsid w:val="00124285"/>
    <w:rsid w:val="0018110B"/>
    <w:rsid w:val="00186062"/>
    <w:rsid w:val="001A23C2"/>
    <w:rsid w:val="001A3D34"/>
    <w:rsid w:val="001B5E10"/>
    <w:rsid w:val="001E3650"/>
    <w:rsid w:val="001E4230"/>
    <w:rsid w:val="00201AED"/>
    <w:rsid w:val="002024F7"/>
    <w:rsid w:val="00205538"/>
    <w:rsid w:val="002170F6"/>
    <w:rsid w:val="0025477F"/>
    <w:rsid w:val="002625F9"/>
    <w:rsid w:val="00264D20"/>
    <w:rsid w:val="002865AC"/>
    <w:rsid w:val="002E2344"/>
    <w:rsid w:val="002E741D"/>
    <w:rsid w:val="00321F25"/>
    <w:rsid w:val="0039733B"/>
    <w:rsid w:val="003B1604"/>
    <w:rsid w:val="003C1EBF"/>
    <w:rsid w:val="003E6278"/>
    <w:rsid w:val="003F6DA9"/>
    <w:rsid w:val="004426DE"/>
    <w:rsid w:val="0044337F"/>
    <w:rsid w:val="00463023"/>
    <w:rsid w:val="00464092"/>
    <w:rsid w:val="004734A4"/>
    <w:rsid w:val="004756FF"/>
    <w:rsid w:val="004823C7"/>
    <w:rsid w:val="004B145B"/>
    <w:rsid w:val="004C42AE"/>
    <w:rsid w:val="0057637A"/>
    <w:rsid w:val="00585E53"/>
    <w:rsid w:val="005919E5"/>
    <w:rsid w:val="005A2062"/>
    <w:rsid w:val="005B197D"/>
    <w:rsid w:val="005C100B"/>
    <w:rsid w:val="005C297E"/>
    <w:rsid w:val="005E6F5D"/>
    <w:rsid w:val="00603C13"/>
    <w:rsid w:val="006131E7"/>
    <w:rsid w:val="006409D3"/>
    <w:rsid w:val="00645AC7"/>
    <w:rsid w:val="00655AA8"/>
    <w:rsid w:val="00656625"/>
    <w:rsid w:val="006622F4"/>
    <w:rsid w:val="006A14A2"/>
    <w:rsid w:val="006F062B"/>
    <w:rsid w:val="006F4081"/>
    <w:rsid w:val="006F737B"/>
    <w:rsid w:val="007030BD"/>
    <w:rsid w:val="0071669F"/>
    <w:rsid w:val="0072705F"/>
    <w:rsid w:val="00787E5A"/>
    <w:rsid w:val="00793988"/>
    <w:rsid w:val="00794F44"/>
    <w:rsid w:val="007C1A01"/>
    <w:rsid w:val="007C67AB"/>
    <w:rsid w:val="007F2899"/>
    <w:rsid w:val="007F6F6B"/>
    <w:rsid w:val="008228E1"/>
    <w:rsid w:val="0086731A"/>
    <w:rsid w:val="00893ADA"/>
    <w:rsid w:val="008965D2"/>
    <w:rsid w:val="008B1562"/>
    <w:rsid w:val="008B6DE0"/>
    <w:rsid w:val="008E0016"/>
    <w:rsid w:val="009A554F"/>
    <w:rsid w:val="009D7DE1"/>
    <w:rsid w:val="009F41E4"/>
    <w:rsid w:val="00A03EBB"/>
    <w:rsid w:val="00A07EF1"/>
    <w:rsid w:val="00A141CB"/>
    <w:rsid w:val="00A63CE4"/>
    <w:rsid w:val="00AD2D13"/>
    <w:rsid w:val="00B176BD"/>
    <w:rsid w:val="00B446F8"/>
    <w:rsid w:val="00B46E2C"/>
    <w:rsid w:val="00B64145"/>
    <w:rsid w:val="00B77FAA"/>
    <w:rsid w:val="00B97794"/>
    <w:rsid w:val="00BA11C1"/>
    <w:rsid w:val="00BB10ED"/>
    <w:rsid w:val="00BB1AD1"/>
    <w:rsid w:val="00BC5810"/>
    <w:rsid w:val="00BD7822"/>
    <w:rsid w:val="00BE5D07"/>
    <w:rsid w:val="00C03131"/>
    <w:rsid w:val="00C078CB"/>
    <w:rsid w:val="00C14A53"/>
    <w:rsid w:val="00C40918"/>
    <w:rsid w:val="00C51511"/>
    <w:rsid w:val="00C62C97"/>
    <w:rsid w:val="00C66BF0"/>
    <w:rsid w:val="00C927CF"/>
    <w:rsid w:val="00D13DE9"/>
    <w:rsid w:val="00D245EB"/>
    <w:rsid w:val="00D35F42"/>
    <w:rsid w:val="00D84753"/>
    <w:rsid w:val="00DA4BD1"/>
    <w:rsid w:val="00DE55AD"/>
    <w:rsid w:val="00E44A0A"/>
    <w:rsid w:val="00E76C50"/>
    <w:rsid w:val="00E770E4"/>
    <w:rsid w:val="00E81F37"/>
    <w:rsid w:val="00E87D06"/>
    <w:rsid w:val="00EA4878"/>
    <w:rsid w:val="00EB5EFB"/>
    <w:rsid w:val="00ED0756"/>
    <w:rsid w:val="00EF0493"/>
    <w:rsid w:val="00EF589E"/>
    <w:rsid w:val="00F11E34"/>
    <w:rsid w:val="00F70D13"/>
    <w:rsid w:val="00F76789"/>
    <w:rsid w:val="00F82E2A"/>
    <w:rsid w:val="00FB60F7"/>
    <w:rsid w:val="00FC438B"/>
    <w:rsid w:val="00FF0C1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6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5E1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B3126"/>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F11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E34"/>
    <w:rPr>
      <w:rFonts w:ascii="Tahoma" w:hAnsi="Tahoma" w:cs="Tahoma"/>
      <w:sz w:val="16"/>
      <w:szCs w:val="16"/>
    </w:rPr>
  </w:style>
  <w:style w:type="paragraph" w:styleId="Header">
    <w:name w:val="header"/>
    <w:basedOn w:val="Normal"/>
    <w:link w:val="HeaderChar"/>
    <w:uiPriority w:val="99"/>
    <w:semiHidden/>
    <w:unhideWhenUsed/>
    <w:rsid w:val="00794F44"/>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794F44"/>
  </w:style>
  <w:style w:type="paragraph" w:styleId="Footer">
    <w:name w:val="footer"/>
    <w:basedOn w:val="Normal"/>
    <w:link w:val="FooterChar"/>
    <w:uiPriority w:val="99"/>
    <w:unhideWhenUsed/>
    <w:rsid w:val="00794F44"/>
    <w:pPr>
      <w:tabs>
        <w:tab w:val="center" w:pos="4819"/>
        <w:tab w:val="right" w:pos="9638"/>
      </w:tabs>
      <w:spacing w:after="0" w:line="240" w:lineRule="auto"/>
    </w:pPr>
  </w:style>
  <w:style w:type="character" w:customStyle="1" w:styleId="FooterChar">
    <w:name w:val="Footer Char"/>
    <w:basedOn w:val="DefaultParagraphFont"/>
    <w:link w:val="Footer"/>
    <w:uiPriority w:val="99"/>
    <w:rsid w:val="00794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5E1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B312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714045349">
      <w:bodyDiv w:val="1"/>
      <w:marLeft w:val="0"/>
      <w:marRight w:val="0"/>
      <w:marTop w:val="0"/>
      <w:marBottom w:val="0"/>
      <w:divBdr>
        <w:top w:val="none" w:sz="0" w:space="0" w:color="auto"/>
        <w:left w:val="none" w:sz="0" w:space="0" w:color="auto"/>
        <w:bottom w:val="none" w:sz="0" w:space="0" w:color="auto"/>
        <w:right w:val="none" w:sz="0" w:space="0" w:color="auto"/>
      </w:divBdr>
    </w:div>
    <w:div w:id="83430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14933</Words>
  <Characters>8513</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Platačiūtė</dc:creator>
  <cp:lastModifiedBy>Vita</cp:lastModifiedBy>
  <cp:revision>5</cp:revision>
  <dcterms:created xsi:type="dcterms:W3CDTF">2015-07-13T07:12:00Z</dcterms:created>
  <dcterms:modified xsi:type="dcterms:W3CDTF">2015-07-13T07:17:00Z</dcterms:modified>
</cp:coreProperties>
</file>