
<file path=[Content_Types].xml><?xml version="1.0" encoding="utf-8"?>
<Types xmlns="http://schemas.openxmlformats.org/package/2006/content-types">
  <Override PartName="/word/theme/themeOverride16.xml" ContentType="application/vnd.openxmlformats-officedocument.themeOverride+xml"/>
  <Override PartName="/word/charts/chart5.xml" ContentType="application/vnd.openxmlformats-officedocument.drawingml.chart+xml"/>
  <Override PartName="/word/theme/themeOverride12.xml" ContentType="application/vnd.openxmlformats-officedocument.themeOverride+xml"/>
  <Override PartName="/word/theme/themeOverride4.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customXml/itemProps1.xml" ContentType="application/vnd.openxmlformats-officedocument.customXmlProperties+xml"/>
  <Override PartName="/word/numbering.xml" ContentType="application/vnd.openxmlformats-officedocument.wordprocessingml.numbering+xml"/>
  <Override PartName="/word/document.xml" ContentType="application/vnd.openxmlformats-officedocument.wordprocessingml.document.main+xml"/>
  <Default Extension="rels" ContentType="application/vnd.openxmlformats-package.relationships+xml"/>
  <Default Extension="jpeg" ContentType="image/jpeg"/>
  <Override PartName="/word/charts/chart16.xml" ContentType="application/vnd.openxmlformats-officedocument.drawingml.chart+xml"/>
  <Override PartName="/docProps/app.xml" ContentType="application/vnd.openxmlformats-officedocument.extended-properties+xml"/>
  <Override PartName="/word/theme/themeOverride20.xml" ContentType="application/vnd.openxmlformats-officedocument.themeOverride+xml"/>
  <Override PartName="/word/charts/chart12.xml" ContentType="application/vnd.openxmlformats-officedocument.drawingml.chart+xml"/>
  <Override PartName="/word/charts/chart20.xml" ContentType="application/vnd.openxmlformats-officedocument.drawingml.chart+xml"/>
  <Override PartName="/word/theme/themeOverride17.xml" ContentType="application/vnd.openxmlformats-officedocument.themeOverride+xml"/>
  <Override PartName="/word/theme/themeOverride9.xml" ContentType="application/vnd.openxmlformats-officedocument.themeOverride+xml"/>
  <Default Extension="xml" ContentType="application/xml"/>
  <Override PartName="/word/charts/chart6.xml" ContentType="application/vnd.openxmlformats-officedocument.drawingml.chart+xml"/>
  <Override PartName="/word/theme/themeOverride13.xml" ContentType="application/vnd.openxmlformats-officedocument.themeOverride+xml"/>
  <Override PartName="/word/theme/themeOverride5.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docProps/core.xml" ContentType="application/vnd.openxmlformats-package.core-properties+xml"/>
  <Override PartName="/word/charts/chart17.xml" ContentType="application/vnd.openxmlformats-officedocument.drawingml.chart+xml"/>
  <Override PartName="/word/theme/themeOverride21.xml" ContentType="application/vnd.openxmlformats-officedocument.themeOverride+xml"/>
  <Default Extension="png" ContentType="image/png"/>
  <Override PartName="/word/charts/chart13.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charts/chart7.xml" ContentType="application/vnd.openxmlformats-officedocument.drawingml.chart+xml"/>
  <Override PartName="/word/theme/themeOverride14.xml" ContentType="application/vnd.openxmlformats-officedocument.themeOverride+xml"/>
  <Override PartName="/word/theme/themeOverride6.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endnotes.xml" ContentType="application/vnd.openxmlformats-officedocument.wordprocessingml.endnotes+xml"/>
  <Override PartName="/word/theme/themeOverride10.xml" ContentType="application/vnd.openxmlformats-officedocument.themeOverride+xml"/>
  <Override PartName="/word/theme/themeOverride2.xml" ContentType="application/vnd.openxmlformats-officedocument.themeOverride+xml"/>
  <Default Extension="xlsx" ContentType="application/vnd.openxmlformats-officedocument.spreadsheetml.sheet"/>
  <Override PartName="/word/charts/chart18.xml" ContentType="application/vnd.openxmlformats-officedocument.drawingml.chart+xml"/>
  <Override PartName="/word/settings.xml" ContentType="application/vnd.openxmlformats-officedocument.wordprocessingml.settings+xml"/>
  <Override PartName="/word/theme/themeOverride22.xml" ContentType="application/vnd.openxmlformats-officedocument.themeOverride+xml"/>
  <Override PartName="/word/charts/chart14.xml" ContentType="application/vnd.openxmlformats-officedocument.drawingml.chart+xml"/>
  <Override PartName="/word/charts/chart22.xml" ContentType="application/vnd.openxmlformats-officedocument.drawingml.chart+xml"/>
  <Override PartName="/word/theme/themeOverride19.xml" ContentType="application/vnd.openxmlformats-officedocument.themeOverride+xml"/>
  <Override PartName="/word/charts/chart8.xml" ContentType="application/vnd.openxmlformats-officedocument.drawingml.chart+xml"/>
  <Override PartName="/word/charts/chart10.xml" ContentType="application/vnd.openxmlformats-officedocument.drawingml.chart+xml"/>
  <Override PartName="/word/theme/themeOverride15.xml" ContentType="application/vnd.openxmlformats-officedocument.themeOverride+xml"/>
  <Override PartName="/word/theme/themeOverride7.xml" ContentType="application/vnd.openxmlformats-officedocument.themeOverride+xml"/>
  <Override PartName="/word/charts/chart4.xml" ContentType="application/vnd.openxmlformats-officedocument.drawingml.chart+xml"/>
  <Override PartName="/word/theme/themeOverride11.xml" ContentType="application/vnd.openxmlformats-officedocument.themeOverride+xml"/>
  <Override PartName="/word/theme/themeOverride3.xml" ContentType="application/vnd.openxmlformats-officedocument.themeOverride+xml"/>
  <Override PartName="/word/stylesWithEffects.xml" ContentType="application/vnd.ms-word.stylesWithEffects+xml"/>
  <Override PartName="/word/footnotes.xml" ContentType="application/vnd.openxmlformats-officedocument.wordprocessingml.footnotes+xml"/>
  <Override PartName="/word/charts/chart19.xml" ContentType="application/vnd.openxmlformats-officedocument.drawingml.chart+xml"/>
  <Override PartName="/word/styles.xml" ContentType="application/vnd.openxmlformats-officedocument.wordprocessingml.styles+xml"/>
  <Override PartName="/word/fontTable.xml" ContentType="application/vnd.openxmlformats-officedocument.wordprocessingml.fontTable+xml"/>
  <Override PartName="/word/charts/chart15.xml" ContentType="application/vnd.openxmlformats-officedocument.drawingml.chart+xml"/>
  <Override PartName="/word/charts/chart9.xml" ContentType="application/vnd.openxmlformats-officedocument.drawingml.chart+xml"/>
  <Override PartName="/word/charts/chart11.xml" ContentType="application/vnd.openxmlformats-officedocument.drawingml.chart+xml"/>
  <Override PartName="/word/webSettings.xml" ContentType="application/vnd.openxmlformats-officedocument.wordprocessingml.webSettings+xml"/>
  <Override PartName="/word/theme/themeOverride8.xml" ContentType="application/vnd.openxmlformats-officedocument.themeOverrid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41"/>
        <w:tblW w:w="8330" w:type="dxa"/>
        <w:tblLayout w:type="fixed"/>
        <w:tblLook w:val="01E0"/>
      </w:tblPr>
      <w:tblGrid>
        <w:gridCol w:w="4361"/>
        <w:gridCol w:w="3969"/>
      </w:tblGrid>
      <w:tr w:rsidR="000249BA" w:rsidRPr="00325957">
        <w:trPr>
          <w:trHeight w:val="1266"/>
        </w:trPr>
        <w:tc>
          <w:tcPr>
            <w:tcW w:w="4361" w:type="dxa"/>
          </w:tcPr>
          <w:p w:rsidR="000249BA" w:rsidRPr="00325957" w:rsidRDefault="000249BA" w:rsidP="00C57976">
            <w:pPr>
              <w:ind w:right="567" w:firstLine="851"/>
              <w:jc w:val="center"/>
              <w:rPr>
                <w:b/>
                <w:szCs w:val="24"/>
                <w:lang w:val="en-GB"/>
              </w:rPr>
            </w:pPr>
            <w:r w:rsidRPr="00325957">
              <w:rPr>
                <w:noProof/>
                <w:szCs w:val="24"/>
                <w:lang w:val="en-US" w:eastAsia="en-US"/>
              </w:rPr>
              <w:drawing>
                <wp:inline distT="0" distB="0" distL="0" distR="0">
                  <wp:extent cx="1116330" cy="6591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330" cy="659130"/>
                          </a:xfrm>
                          <a:prstGeom prst="rect">
                            <a:avLst/>
                          </a:prstGeom>
                          <a:noFill/>
                          <a:ln>
                            <a:noFill/>
                          </a:ln>
                        </pic:spPr>
                      </pic:pic>
                    </a:graphicData>
                  </a:graphic>
                </wp:inline>
              </w:drawing>
            </w:r>
          </w:p>
          <w:p w:rsidR="000249BA" w:rsidRPr="00325957" w:rsidRDefault="000249BA" w:rsidP="00C57976">
            <w:pPr>
              <w:ind w:right="567"/>
              <w:rPr>
                <w:sz w:val="20"/>
              </w:rPr>
            </w:pPr>
            <w:r>
              <w:rPr>
                <w:sz w:val="20"/>
                <w:lang w:val="en-GB"/>
              </w:rPr>
              <w:t xml:space="preserve">                 </w:t>
            </w:r>
            <w:r w:rsidRPr="00325957">
              <w:rPr>
                <w:sz w:val="20"/>
                <w:lang w:val="en-GB"/>
              </w:rPr>
              <w:t xml:space="preserve"> </w:t>
            </w:r>
            <w:r w:rsidRPr="00325957">
              <w:rPr>
                <w:sz w:val="20"/>
              </w:rPr>
              <w:t>EUROPOS SĄJUNGA</w:t>
            </w:r>
          </w:p>
          <w:p w:rsidR="000249BA" w:rsidRPr="00325957" w:rsidRDefault="000249BA" w:rsidP="00C57976">
            <w:pPr>
              <w:tabs>
                <w:tab w:val="left" w:pos="4590"/>
              </w:tabs>
              <w:ind w:right="567"/>
              <w:rPr>
                <w:sz w:val="20"/>
              </w:rPr>
            </w:pPr>
            <w:r w:rsidRPr="00325957">
              <w:rPr>
                <w:sz w:val="20"/>
              </w:rPr>
              <w:t xml:space="preserve"> </w:t>
            </w:r>
            <w:r>
              <w:rPr>
                <w:sz w:val="20"/>
              </w:rPr>
              <w:t xml:space="preserve">                  </w:t>
            </w:r>
            <w:r w:rsidRPr="00325957">
              <w:rPr>
                <w:sz w:val="20"/>
              </w:rPr>
              <w:t>Europos fondas trečiųjų</w:t>
            </w:r>
          </w:p>
          <w:p w:rsidR="000249BA" w:rsidRPr="00325957" w:rsidRDefault="000249BA" w:rsidP="00C57976">
            <w:pPr>
              <w:ind w:right="567"/>
              <w:rPr>
                <w:sz w:val="20"/>
              </w:rPr>
            </w:pPr>
            <w:r>
              <w:rPr>
                <w:sz w:val="20"/>
              </w:rPr>
              <w:t xml:space="preserve">                   </w:t>
            </w:r>
            <w:r w:rsidRPr="00325957">
              <w:rPr>
                <w:sz w:val="20"/>
              </w:rPr>
              <w:t>šalių piliečių integracijai</w:t>
            </w:r>
          </w:p>
          <w:p w:rsidR="000249BA" w:rsidRPr="00325957" w:rsidRDefault="000249BA" w:rsidP="00C57976">
            <w:pPr>
              <w:spacing w:line="360" w:lineRule="auto"/>
              <w:ind w:right="567" w:firstLine="851"/>
              <w:jc w:val="center"/>
              <w:rPr>
                <w:szCs w:val="24"/>
                <w:lang w:val="en-GB"/>
              </w:rPr>
            </w:pPr>
          </w:p>
        </w:tc>
        <w:tc>
          <w:tcPr>
            <w:tcW w:w="3969" w:type="dxa"/>
          </w:tcPr>
          <w:p w:rsidR="000249BA" w:rsidRPr="00325957" w:rsidRDefault="000249BA" w:rsidP="00C57976">
            <w:pPr>
              <w:tabs>
                <w:tab w:val="left" w:pos="2070"/>
              </w:tabs>
              <w:spacing w:line="360" w:lineRule="auto"/>
              <w:ind w:right="567" w:firstLine="851"/>
              <w:jc w:val="center"/>
              <w:rPr>
                <w:szCs w:val="24"/>
                <w:lang w:val="en-GB"/>
              </w:rPr>
            </w:pPr>
            <w:r w:rsidRPr="00325957">
              <w:rPr>
                <w:noProof/>
                <w:szCs w:val="24"/>
                <w:lang w:val="en-US" w:eastAsia="en-US"/>
              </w:rPr>
              <w:drawing>
                <wp:inline distT="0" distB="0" distL="0" distR="0">
                  <wp:extent cx="1851319" cy="476250"/>
                  <wp:effectExtent l="19050" t="0" r="0" b="0"/>
                  <wp:docPr id="3" name="Picture 3" descr="D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G"/>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319" cy="476250"/>
                          </a:xfrm>
                          <a:prstGeom prst="rect">
                            <a:avLst/>
                          </a:prstGeom>
                          <a:noFill/>
                          <a:ln>
                            <a:noFill/>
                          </a:ln>
                        </pic:spPr>
                      </pic:pic>
                    </a:graphicData>
                  </a:graphic>
                </wp:inline>
              </w:drawing>
            </w:r>
          </w:p>
        </w:tc>
      </w:tr>
      <w:tr w:rsidR="000249BA" w:rsidRPr="00325957">
        <w:trPr>
          <w:trHeight w:val="1266"/>
        </w:trPr>
        <w:tc>
          <w:tcPr>
            <w:tcW w:w="4361" w:type="dxa"/>
          </w:tcPr>
          <w:p w:rsidR="000249BA" w:rsidRPr="00325957" w:rsidRDefault="000249BA" w:rsidP="00C57976">
            <w:pPr>
              <w:spacing w:line="360" w:lineRule="auto"/>
              <w:ind w:right="567" w:firstLine="851"/>
              <w:jc w:val="center"/>
              <w:rPr>
                <w:noProof/>
                <w:szCs w:val="24"/>
              </w:rPr>
            </w:pPr>
            <w:r w:rsidRPr="00325957">
              <w:rPr>
                <w:noProof/>
                <w:szCs w:val="24"/>
                <w:lang w:val="en-US" w:eastAsia="en-US"/>
              </w:rPr>
              <w:drawing>
                <wp:inline distT="0" distB="0" distL="0" distR="0">
                  <wp:extent cx="1806433" cy="609600"/>
                  <wp:effectExtent l="19050" t="0" r="3317" b="0"/>
                  <wp:docPr id="2" name="Picture 2" descr="LSTC_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TC_logotipas"/>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805" cy="608713"/>
                          </a:xfrm>
                          <a:prstGeom prst="rect">
                            <a:avLst/>
                          </a:prstGeom>
                          <a:noFill/>
                          <a:ln>
                            <a:noFill/>
                          </a:ln>
                        </pic:spPr>
                      </pic:pic>
                    </a:graphicData>
                  </a:graphic>
                </wp:inline>
              </w:drawing>
            </w:r>
          </w:p>
        </w:tc>
        <w:tc>
          <w:tcPr>
            <w:tcW w:w="3969" w:type="dxa"/>
          </w:tcPr>
          <w:p w:rsidR="000249BA" w:rsidRPr="00325957" w:rsidRDefault="000249BA" w:rsidP="00C57976">
            <w:pPr>
              <w:tabs>
                <w:tab w:val="left" w:pos="2070"/>
              </w:tabs>
              <w:spacing w:line="360" w:lineRule="auto"/>
              <w:ind w:right="567" w:firstLine="851"/>
              <w:jc w:val="center"/>
              <w:rPr>
                <w:noProof/>
                <w:szCs w:val="24"/>
              </w:rPr>
            </w:pPr>
            <w:r w:rsidRPr="00325957">
              <w:rPr>
                <w:noProof/>
                <w:szCs w:val="24"/>
                <w:lang w:val="en-US" w:eastAsia="en-US"/>
              </w:rPr>
              <w:drawing>
                <wp:inline distT="0" distB="0" distL="0" distR="0">
                  <wp:extent cx="1371600" cy="775123"/>
                  <wp:effectExtent l="19050" t="0" r="0" b="0"/>
                  <wp:docPr id="1" name="Picture 1" descr="etnini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niniu_logo"/>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2194" cy="775459"/>
                          </a:xfrm>
                          <a:prstGeom prst="rect">
                            <a:avLst/>
                          </a:prstGeom>
                          <a:noFill/>
                          <a:ln>
                            <a:noFill/>
                          </a:ln>
                        </pic:spPr>
                      </pic:pic>
                    </a:graphicData>
                  </a:graphic>
                </wp:inline>
              </w:drawing>
            </w:r>
          </w:p>
        </w:tc>
      </w:tr>
    </w:tbl>
    <w:p w:rsidR="000249BA" w:rsidRPr="00325957" w:rsidRDefault="000249BA" w:rsidP="000249BA">
      <w:pPr>
        <w:spacing w:line="360" w:lineRule="auto"/>
        <w:ind w:right="567" w:firstLine="851"/>
        <w:rPr>
          <w:szCs w:val="24"/>
        </w:rPr>
      </w:pPr>
    </w:p>
    <w:p w:rsidR="000249BA" w:rsidRPr="00325957" w:rsidRDefault="000249BA" w:rsidP="000249BA">
      <w:pPr>
        <w:spacing w:line="360" w:lineRule="auto"/>
        <w:ind w:right="567" w:firstLine="851"/>
        <w:rPr>
          <w:szCs w:val="24"/>
        </w:rPr>
      </w:pPr>
    </w:p>
    <w:p w:rsidR="000249BA" w:rsidRPr="00325957" w:rsidRDefault="000249BA" w:rsidP="000249BA">
      <w:pPr>
        <w:spacing w:line="360" w:lineRule="auto"/>
        <w:ind w:right="567" w:firstLine="851"/>
        <w:jc w:val="center"/>
        <w:rPr>
          <w:rFonts w:eastAsia="Times New Roman"/>
          <w:b/>
          <w:iCs/>
          <w:kern w:val="36"/>
          <w:szCs w:val="24"/>
        </w:rPr>
      </w:pPr>
      <w:r w:rsidRPr="00325957">
        <w:rPr>
          <w:rFonts w:eastAsia="Times New Roman"/>
          <w:b/>
          <w:iCs/>
          <w:kern w:val="36"/>
          <w:szCs w:val="24"/>
        </w:rPr>
        <w:t>DARBO MIGRANTŲ GYVENIMO IR DARBO SĄLYGŲ TYRIMAS LIETUVOJE</w:t>
      </w:r>
    </w:p>
    <w:p w:rsidR="000249BA" w:rsidRPr="00325957" w:rsidRDefault="000249BA" w:rsidP="000249BA">
      <w:pPr>
        <w:tabs>
          <w:tab w:val="left" w:pos="3795"/>
        </w:tabs>
        <w:spacing w:line="360" w:lineRule="auto"/>
        <w:ind w:right="567" w:firstLine="851"/>
        <w:jc w:val="center"/>
        <w:rPr>
          <w:szCs w:val="24"/>
          <w:shd w:val="clear" w:color="auto" w:fill="FFFFFF"/>
        </w:rPr>
      </w:pPr>
    </w:p>
    <w:p w:rsidR="000249BA" w:rsidRPr="00325957" w:rsidRDefault="000249BA" w:rsidP="000249BA">
      <w:pPr>
        <w:tabs>
          <w:tab w:val="left" w:pos="3795"/>
        </w:tabs>
        <w:spacing w:line="360" w:lineRule="auto"/>
        <w:ind w:right="567" w:firstLine="851"/>
        <w:jc w:val="center"/>
        <w:rPr>
          <w:szCs w:val="24"/>
          <w:shd w:val="clear" w:color="auto" w:fill="FFFFFF"/>
        </w:rPr>
      </w:pPr>
      <w:r w:rsidRPr="00325957">
        <w:rPr>
          <w:szCs w:val="24"/>
          <w:shd w:val="clear" w:color="auto" w:fill="FFFFFF"/>
        </w:rPr>
        <w:t>Europos fondo trečiųjų šalių piliečių integracijai 2013 m. metinė programa</w:t>
      </w:r>
    </w:p>
    <w:p w:rsidR="000249BA" w:rsidRPr="00325957" w:rsidRDefault="000249BA" w:rsidP="000249BA">
      <w:pPr>
        <w:tabs>
          <w:tab w:val="left" w:pos="3795"/>
        </w:tabs>
        <w:spacing w:line="360" w:lineRule="auto"/>
        <w:ind w:right="567" w:firstLine="851"/>
        <w:jc w:val="center"/>
        <w:rPr>
          <w:szCs w:val="24"/>
          <w:shd w:val="clear" w:color="auto" w:fill="FFFFFF"/>
        </w:rPr>
      </w:pPr>
      <w:r w:rsidRPr="00325957">
        <w:rPr>
          <w:szCs w:val="24"/>
          <w:shd w:val="clear" w:color="auto" w:fill="FFFFFF"/>
        </w:rPr>
        <w:t xml:space="preserve">Paramos sutarties Nr. </w:t>
      </w:r>
      <w:r w:rsidRPr="00325957">
        <w:rPr>
          <w:szCs w:val="24"/>
        </w:rPr>
        <w:t>D4-86/EIF/2013/7/04/RM/1/PS-7</w:t>
      </w:r>
    </w:p>
    <w:p w:rsidR="000249BA" w:rsidRPr="00325957" w:rsidRDefault="000249BA" w:rsidP="000249BA">
      <w:pPr>
        <w:tabs>
          <w:tab w:val="left" w:pos="3795"/>
        </w:tabs>
        <w:spacing w:line="360" w:lineRule="auto"/>
        <w:ind w:right="567" w:firstLine="851"/>
        <w:jc w:val="center"/>
        <w:rPr>
          <w:szCs w:val="24"/>
        </w:rPr>
      </w:pPr>
    </w:p>
    <w:p w:rsidR="000249BA" w:rsidRPr="00325957" w:rsidRDefault="000249BA" w:rsidP="000249BA">
      <w:pPr>
        <w:tabs>
          <w:tab w:val="left" w:pos="3795"/>
        </w:tabs>
        <w:spacing w:line="360" w:lineRule="auto"/>
        <w:ind w:right="567" w:firstLine="851"/>
        <w:jc w:val="center"/>
        <w:rPr>
          <w:szCs w:val="24"/>
        </w:rPr>
      </w:pPr>
    </w:p>
    <w:p w:rsidR="000249BA" w:rsidRDefault="000249BA" w:rsidP="000249BA">
      <w:pPr>
        <w:tabs>
          <w:tab w:val="left" w:pos="3270"/>
        </w:tabs>
        <w:spacing w:line="360" w:lineRule="auto"/>
        <w:ind w:right="567" w:firstLine="851"/>
        <w:jc w:val="center"/>
        <w:rPr>
          <w:szCs w:val="24"/>
        </w:rPr>
      </w:pPr>
      <w:r w:rsidRPr="000249BA">
        <w:t>EMPRINIO DARBO MIGRANTŲ GYVENIMO IR DARBO SĄLYGŲ BEI VISUOMENĖS NUOSTATŲ RODIKLIŲ SĄVADO, SKIRTO VERTINTI DARBO MIGRACIJOS PROCESUS, PARENGIMAS</w:t>
      </w:r>
    </w:p>
    <w:p w:rsidR="000249BA" w:rsidRPr="00325957" w:rsidRDefault="000249BA" w:rsidP="000249BA">
      <w:pPr>
        <w:tabs>
          <w:tab w:val="left" w:pos="3270"/>
        </w:tabs>
        <w:spacing w:line="360" w:lineRule="auto"/>
        <w:ind w:right="567" w:firstLine="851"/>
        <w:jc w:val="center"/>
        <w:rPr>
          <w:szCs w:val="24"/>
        </w:rPr>
      </w:pPr>
    </w:p>
    <w:p w:rsidR="000249BA" w:rsidRPr="00325957" w:rsidRDefault="000249BA" w:rsidP="000249BA">
      <w:pPr>
        <w:tabs>
          <w:tab w:val="left" w:pos="3270"/>
        </w:tabs>
        <w:spacing w:line="360" w:lineRule="auto"/>
        <w:ind w:right="567" w:firstLine="851"/>
        <w:jc w:val="center"/>
        <w:rPr>
          <w:szCs w:val="24"/>
        </w:rPr>
      </w:pPr>
      <w:r w:rsidRPr="00325957">
        <w:rPr>
          <w:szCs w:val="24"/>
        </w:rPr>
        <w:t>Tyrimo ataskaita</w:t>
      </w:r>
    </w:p>
    <w:p w:rsidR="000249BA" w:rsidRDefault="000249BA" w:rsidP="000249BA">
      <w:pPr>
        <w:tabs>
          <w:tab w:val="left" w:pos="3270"/>
        </w:tabs>
        <w:spacing w:line="360" w:lineRule="auto"/>
        <w:ind w:right="567" w:firstLine="851"/>
        <w:jc w:val="center"/>
        <w:rPr>
          <w:szCs w:val="24"/>
        </w:rPr>
      </w:pPr>
    </w:p>
    <w:p w:rsidR="000249BA" w:rsidRPr="00325957" w:rsidRDefault="000249BA" w:rsidP="000249BA">
      <w:pPr>
        <w:tabs>
          <w:tab w:val="left" w:pos="3270"/>
        </w:tabs>
        <w:spacing w:line="360" w:lineRule="auto"/>
        <w:ind w:right="567" w:firstLine="851"/>
        <w:jc w:val="center"/>
        <w:rPr>
          <w:szCs w:val="24"/>
        </w:rPr>
      </w:pPr>
    </w:p>
    <w:p w:rsidR="000249BA" w:rsidRDefault="000249BA" w:rsidP="000249BA">
      <w:pPr>
        <w:spacing w:line="360" w:lineRule="auto"/>
        <w:ind w:right="567" w:firstLine="851"/>
        <w:jc w:val="right"/>
        <w:rPr>
          <w:szCs w:val="24"/>
        </w:rPr>
      </w:pPr>
      <w:r w:rsidRPr="00325957">
        <w:rPr>
          <w:szCs w:val="24"/>
        </w:rPr>
        <w:t>dr. Vita Petrušauskaitė</w:t>
      </w:r>
    </w:p>
    <w:p w:rsidR="000249BA" w:rsidRPr="00325957" w:rsidRDefault="000249BA" w:rsidP="000249BA">
      <w:pPr>
        <w:spacing w:line="360" w:lineRule="auto"/>
        <w:ind w:right="567" w:firstLine="851"/>
        <w:jc w:val="right"/>
        <w:rPr>
          <w:szCs w:val="24"/>
        </w:rPr>
      </w:pPr>
      <w:r>
        <w:rPr>
          <w:szCs w:val="24"/>
        </w:rPr>
        <w:t>dr. Karolis Žibas</w:t>
      </w:r>
    </w:p>
    <w:p w:rsidR="000249BA" w:rsidRPr="00325957" w:rsidRDefault="000249BA" w:rsidP="000249BA">
      <w:pPr>
        <w:spacing w:line="360" w:lineRule="auto"/>
        <w:ind w:right="567" w:firstLine="851"/>
        <w:jc w:val="right"/>
        <w:rPr>
          <w:szCs w:val="24"/>
        </w:rPr>
      </w:pPr>
      <w:r w:rsidRPr="00325957">
        <w:rPr>
          <w:szCs w:val="24"/>
        </w:rPr>
        <w:t>Vija Platačiūtė</w:t>
      </w:r>
    </w:p>
    <w:p w:rsidR="000249BA" w:rsidRPr="00325957" w:rsidRDefault="000249BA" w:rsidP="000249BA">
      <w:pPr>
        <w:spacing w:line="360" w:lineRule="auto"/>
        <w:ind w:right="567" w:firstLine="851"/>
        <w:jc w:val="right"/>
        <w:rPr>
          <w:szCs w:val="24"/>
        </w:rPr>
      </w:pPr>
      <w:r w:rsidRPr="00325957">
        <w:rPr>
          <w:szCs w:val="24"/>
        </w:rPr>
        <w:t>Aleksandra Batuchina</w:t>
      </w:r>
    </w:p>
    <w:p w:rsidR="000249BA" w:rsidRPr="00325957" w:rsidRDefault="000249BA" w:rsidP="000249BA">
      <w:pPr>
        <w:spacing w:line="360" w:lineRule="auto"/>
        <w:ind w:right="567" w:firstLine="851"/>
        <w:jc w:val="right"/>
        <w:rPr>
          <w:szCs w:val="24"/>
        </w:rPr>
      </w:pPr>
      <w:r w:rsidRPr="00325957">
        <w:rPr>
          <w:szCs w:val="24"/>
        </w:rPr>
        <w:t>Giedrė Blažytė</w:t>
      </w:r>
    </w:p>
    <w:p w:rsidR="000249BA" w:rsidRPr="00325957" w:rsidRDefault="000249BA" w:rsidP="000249BA">
      <w:pPr>
        <w:tabs>
          <w:tab w:val="left" w:pos="3270"/>
        </w:tabs>
        <w:spacing w:line="360" w:lineRule="auto"/>
        <w:ind w:right="567" w:firstLine="851"/>
        <w:jc w:val="center"/>
        <w:rPr>
          <w:szCs w:val="24"/>
        </w:rPr>
      </w:pPr>
    </w:p>
    <w:p w:rsidR="000249BA" w:rsidRPr="00325957" w:rsidRDefault="000249BA" w:rsidP="000249BA">
      <w:pPr>
        <w:tabs>
          <w:tab w:val="left" w:pos="3270"/>
        </w:tabs>
        <w:spacing w:line="360" w:lineRule="auto"/>
        <w:ind w:right="567" w:firstLine="851"/>
        <w:jc w:val="center"/>
        <w:rPr>
          <w:szCs w:val="24"/>
        </w:rPr>
      </w:pPr>
    </w:p>
    <w:p w:rsidR="000249BA" w:rsidRPr="00325957" w:rsidRDefault="000249BA" w:rsidP="000249BA">
      <w:pPr>
        <w:tabs>
          <w:tab w:val="left" w:pos="3270"/>
        </w:tabs>
        <w:spacing w:line="360" w:lineRule="auto"/>
        <w:ind w:right="567" w:firstLine="851"/>
        <w:jc w:val="center"/>
        <w:rPr>
          <w:szCs w:val="24"/>
        </w:rPr>
      </w:pPr>
      <w:r w:rsidRPr="00325957">
        <w:rPr>
          <w:szCs w:val="24"/>
        </w:rPr>
        <w:t>Vilnius, 2015</w:t>
      </w:r>
      <w:r w:rsidRPr="00325957">
        <w:rPr>
          <w:szCs w:val="24"/>
        </w:rPr>
        <w:br w:type="page"/>
      </w:r>
    </w:p>
    <w:p w:rsidR="000249BA" w:rsidRDefault="000249BA" w:rsidP="000249BA">
      <w:pPr>
        <w:jc w:val="center"/>
        <w:rPr>
          <w:b/>
        </w:rPr>
      </w:pPr>
      <w:r w:rsidRPr="000249BA">
        <w:rPr>
          <w:b/>
        </w:rPr>
        <w:t>TURINYS</w:t>
      </w:r>
    </w:p>
    <w:p w:rsidR="000249BA" w:rsidRDefault="000249BA" w:rsidP="000249BA">
      <w:pPr>
        <w:jc w:val="center"/>
        <w:rPr>
          <w:b/>
        </w:rPr>
      </w:pPr>
    </w:p>
    <w:sdt>
      <w:sdtPr>
        <w:rPr>
          <w:rFonts w:ascii="Times New Roman" w:eastAsia="Calibri" w:hAnsi="Times New Roman" w:cs="Times New Roman"/>
          <w:b w:val="0"/>
          <w:bCs w:val="0"/>
          <w:color w:val="auto"/>
          <w:sz w:val="24"/>
          <w:szCs w:val="20"/>
          <w:lang w:val="lt-LT" w:eastAsia="lt-LT"/>
        </w:rPr>
        <w:id w:val="5672579"/>
        <w:docPartObj>
          <w:docPartGallery w:val="Table of Contents"/>
          <w:docPartUnique/>
        </w:docPartObj>
      </w:sdtPr>
      <w:sdtContent>
        <w:p w:rsidR="005F7F00" w:rsidRDefault="005F7F00">
          <w:pPr>
            <w:pStyle w:val="TOCHeading"/>
          </w:pPr>
        </w:p>
        <w:p w:rsidR="002F1155" w:rsidRDefault="0098465E">
          <w:pPr>
            <w:pStyle w:val="TOC1"/>
            <w:tabs>
              <w:tab w:val="right" w:leader="dot" w:pos="9628"/>
            </w:tabs>
            <w:rPr>
              <w:rFonts w:asciiTheme="minorHAnsi" w:eastAsiaTheme="minorEastAsia" w:hAnsiTheme="minorHAnsi" w:cstheme="minorBidi"/>
              <w:noProof/>
              <w:szCs w:val="24"/>
              <w:lang w:val="en-US" w:eastAsia="en-US"/>
            </w:rPr>
          </w:pPr>
          <w:r>
            <w:fldChar w:fldCharType="begin"/>
          </w:r>
          <w:r w:rsidR="005F7F00">
            <w:instrText xml:space="preserve"> TOC \o "1-3" \h \z \u </w:instrText>
          </w:r>
          <w:r>
            <w:fldChar w:fldCharType="separate"/>
          </w:r>
          <w:r w:rsidR="002F1155" w:rsidRPr="00C0499A">
            <w:rPr>
              <w:noProof/>
            </w:rPr>
            <w:t>ĮVADAS</w:t>
          </w:r>
          <w:r w:rsidR="002F1155">
            <w:rPr>
              <w:noProof/>
            </w:rPr>
            <w:tab/>
          </w:r>
          <w:r w:rsidR="002F1155">
            <w:rPr>
              <w:noProof/>
            </w:rPr>
            <w:fldChar w:fldCharType="begin"/>
          </w:r>
          <w:r w:rsidR="002F1155">
            <w:rPr>
              <w:noProof/>
            </w:rPr>
            <w:instrText xml:space="preserve"> PAGEREF _Toc300839812 \h </w:instrText>
          </w:r>
          <w:r w:rsidR="002F1155">
            <w:rPr>
              <w:noProof/>
            </w:rPr>
          </w:r>
          <w:r w:rsidR="002F1155">
            <w:rPr>
              <w:noProof/>
            </w:rPr>
            <w:fldChar w:fldCharType="separate"/>
          </w:r>
          <w:r w:rsidR="002F1155">
            <w:rPr>
              <w:noProof/>
            </w:rPr>
            <w:t>4</w:t>
          </w:r>
          <w:r w:rsidR="002F1155">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PIRMASIS TYRIMO ETAPAS: PASIRENGIMAS EMPIRINIAM TYRIMUI</w:t>
          </w:r>
          <w:r>
            <w:rPr>
              <w:noProof/>
            </w:rPr>
            <w:tab/>
          </w:r>
          <w:r>
            <w:rPr>
              <w:noProof/>
            </w:rPr>
            <w:fldChar w:fldCharType="begin"/>
          </w:r>
          <w:r>
            <w:rPr>
              <w:noProof/>
            </w:rPr>
            <w:instrText xml:space="preserve"> PAGEREF _Toc300839813 \h </w:instrText>
          </w:r>
          <w:r>
            <w:rPr>
              <w:noProof/>
            </w:rPr>
          </w:r>
          <w:r>
            <w:rPr>
              <w:noProof/>
            </w:rPr>
            <w:fldChar w:fldCharType="separate"/>
          </w:r>
          <w:r>
            <w:rPr>
              <w:noProof/>
            </w:rPr>
            <w:t>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Tyrimo metodai</w:t>
          </w:r>
          <w:r>
            <w:rPr>
              <w:noProof/>
            </w:rPr>
            <w:tab/>
          </w:r>
          <w:r>
            <w:rPr>
              <w:noProof/>
            </w:rPr>
            <w:fldChar w:fldCharType="begin"/>
          </w:r>
          <w:r>
            <w:rPr>
              <w:noProof/>
            </w:rPr>
            <w:instrText xml:space="preserve"> PAGEREF _Toc300839814 \h </w:instrText>
          </w:r>
          <w:r>
            <w:rPr>
              <w:noProof/>
            </w:rPr>
          </w:r>
          <w:r>
            <w:rPr>
              <w:noProof/>
            </w:rPr>
            <w:fldChar w:fldCharType="separate"/>
          </w:r>
          <w:r>
            <w:rPr>
              <w:noProof/>
            </w:rPr>
            <w:t>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Kiekybinio tyrimo tikslinė grupė ir imtis</w:t>
          </w:r>
          <w:r>
            <w:rPr>
              <w:noProof/>
            </w:rPr>
            <w:tab/>
          </w:r>
          <w:r>
            <w:rPr>
              <w:noProof/>
            </w:rPr>
            <w:fldChar w:fldCharType="begin"/>
          </w:r>
          <w:r>
            <w:rPr>
              <w:noProof/>
            </w:rPr>
            <w:instrText xml:space="preserve"> PAGEREF _Toc300839815 \h </w:instrText>
          </w:r>
          <w:r>
            <w:rPr>
              <w:noProof/>
            </w:rPr>
          </w:r>
          <w:r>
            <w:rPr>
              <w:noProof/>
            </w:rPr>
            <w:fldChar w:fldCharType="separate"/>
          </w:r>
          <w:r>
            <w:rPr>
              <w:noProof/>
            </w:rPr>
            <w:t>7</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Tyrimo instrumentai ir žvalgomasis tyrimas</w:t>
          </w:r>
          <w:r>
            <w:rPr>
              <w:noProof/>
            </w:rPr>
            <w:tab/>
          </w:r>
          <w:r>
            <w:rPr>
              <w:noProof/>
            </w:rPr>
            <w:fldChar w:fldCharType="begin"/>
          </w:r>
          <w:r>
            <w:rPr>
              <w:noProof/>
            </w:rPr>
            <w:instrText xml:space="preserve"> PAGEREF _Toc300839816 \h </w:instrText>
          </w:r>
          <w:r>
            <w:rPr>
              <w:noProof/>
            </w:rPr>
          </w:r>
          <w:r>
            <w:rPr>
              <w:noProof/>
            </w:rPr>
            <w:fldChar w:fldCharType="separate"/>
          </w:r>
          <w:r>
            <w:rPr>
              <w:noProof/>
            </w:rPr>
            <w:t>9</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Išvados</w:t>
          </w:r>
          <w:r>
            <w:rPr>
              <w:noProof/>
            </w:rPr>
            <w:tab/>
          </w:r>
          <w:r>
            <w:rPr>
              <w:noProof/>
            </w:rPr>
            <w:fldChar w:fldCharType="begin"/>
          </w:r>
          <w:r>
            <w:rPr>
              <w:noProof/>
            </w:rPr>
            <w:instrText xml:space="preserve"> PAGEREF _Toc300839817 \h </w:instrText>
          </w:r>
          <w:r>
            <w:rPr>
              <w:noProof/>
            </w:rPr>
          </w:r>
          <w:r>
            <w:rPr>
              <w:noProof/>
            </w:rPr>
            <w:fldChar w:fldCharType="separate"/>
          </w:r>
          <w:r>
            <w:rPr>
              <w:noProof/>
            </w:rPr>
            <w:t>10</w:t>
          </w:r>
          <w:r>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ANTRASIS TYRIMO ETAPAS: KIEKYBINIO TYRIMO – TIKSLINĖS DAUGIAPAKOPĖS APKLAUSOS ATLIKIMAS IR DUOMENŲ SUVEDIMAS</w:t>
          </w:r>
          <w:r>
            <w:rPr>
              <w:noProof/>
            </w:rPr>
            <w:tab/>
          </w:r>
          <w:r>
            <w:rPr>
              <w:noProof/>
            </w:rPr>
            <w:fldChar w:fldCharType="begin"/>
          </w:r>
          <w:r>
            <w:rPr>
              <w:noProof/>
            </w:rPr>
            <w:instrText xml:space="preserve"> PAGEREF _Toc300839818 \h </w:instrText>
          </w:r>
          <w:r>
            <w:rPr>
              <w:noProof/>
            </w:rPr>
          </w:r>
          <w:r>
            <w:rPr>
              <w:noProof/>
            </w:rPr>
            <w:fldChar w:fldCharType="separate"/>
          </w:r>
          <w:r>
            <w:rPr>
              <w:noProof/>
            </w:rPr>
            <w:t>11</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Respondentų atranka</w:t>
          </w:r>
          <w:r>
            <w:rPr>
              <w:noProof/>
            </w:rPr>
            <w:tab/>
          </w:r>
          <w:r>
            <w:rPr>
              <w:noProof/>
            </w:rPr>
            <w:fldChar w:fldCharType="begin"/>
          </w:r>
          <w:r>
            <w:rPr>
              <w:noProof/>
            </w:rPr>
            <w:instrText xml:space="preserve"> PAGEREF _Toc300839819 \h </w:instrText>
          </w:r>
          <w:r>
            <w:rPr>
              <w:noProof/>
            </w:rPr>
          </w:r>
          <w:r>
            <w:rPr>
              <w:noProof/>
            </w:rPr>
            <w:fldChar w:fldCharType="separate"/>
          </w:r>
          <w:r>
            <w:rPr>
              <w:noProof/>
            </w:rPr>
            <w:t>11</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Duomenų rinkimas: pagrindiniai iššūkiai</w:t>
          </w:r>
          <w:r>
            <w:rPr>
              <w:noProof/>
            </w:rPr>
            <w:tab/>
          </w:r>
          <w:r>
            <w:rPr>
              <w:noProof/>
            </w:rPr>
            <w:fldChar w:fldCharType="begin"/>
          </w:r>
          <w:r>
            <w:rPr>
              <w:noProof/>
            </w:rPr>
            <w:instrText xml:space="preserve"> PAGEREF _Toc300839820 \h </w:instrText>
          </w:r>
          <w:r>
            <w:rPr>
              <w:noProof/>
            </w:rPr>
          </w:r>
          <w:r>
            <w:rPr>
              <w:noProof/>
            </w:rPr>
            <w:fldChar w:fldCharType="separate"/>
          </w:r>
          <w:r>
            <w:rPr>
              <w:noProof/>
            </w:rPr>
            <w:t>12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Apklausos atlikimas</w:t>
          </w:r>
          <w:r>
            <w:rPr>
              <w:noProof/>
            </w:rPr>
            <w:tab/>
          </w:r>
          <w:r>
            <w:rPr>
              <w:noProof/>
            </w:rPr>
            <w:fldChar w:fldCharType="begin"/>
          </w:r>
          <w:r>
            <w:rPr>
              <w:noProof/>
            </w:rPr>
            <w:instrText xml:space="preserve"> PAGEREF _Toc300839821 \h </w:instrText>
          </w:r>
          <w:r>
            <w:rPr>
              <w:noProof/>
            </w:rPr>
          </w:r>
          <w:r>
            <w:rPr>
              <w:noProof/>
            </w:rPr>
            <w:fldChar w:fldCharType="separate"/>
          </w:r>
          <w:r>
            <w:rPr>
              <w:noProof/>
            </w:rPr>
            <w:t>13</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Išvados</w:t>
          </w:r>
          <w:r>
            <w:rPr>
              <w:noProof/>
            </w:rPr>
            <w:tab/>
          </w:r>
          <w:r>
            <w:rPr>
              <w:noProof/>
            </w:rPr>
            <w:fldChar w:fldCharType="begin"/>
          </w:r>
          <w:r>
            <w:rPr>
              <w:noProof/>
            </w:rPr>
            <w:instrText xml:space="preserve"> PAGEREF _Toc300839822 \h </w:instrText>
          </w:r>
          <w:r>
            <w:rPr>
              <w:noProof/>
            </w:rPr>
          </w:r>
          <w:r>
            <w:rPr>
              <w:noProof/>
            </w:rPr>
            <w:fldChar w:fldCharType="separate"/>
          </w:r>
          <w:r>
            <w:rPr>
              <w:noProof/>
            </w:rPr>
            <w:t>14</w:t>
          </w:r>
          <w:r>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TREČIASIS TYRIMO ETAPAS: DARBO IMIGRACIJOS POLITIKOS EKSPERTŲ BEI INTERESŲ GRUPIŲ ATSTOVŲ APKLAUSA: DARBO IMIGRANTŲ GYVENIMO IR DARBO SĄLYGŲ PROBLEMATIKA</w:t>
          </w:r>
          <w:r>
            <w:rPr>
              <w:noProof/>
            </w:rPr>
            <w:tab/>
          </w:r>
          <w:r>
            <w:rPr>
              <w:noProof/>
            </w:rPr>
            <w:fldChar w:fldCharType="begin"/>
          </w:r>
          <w:r>
            <w:rPr>
              <w:noProof/>
            </w:rPr>
            <w:instrText xml:space="preserve"> PAGEREF _Toc300839823 \h </w:instrText>
          </w:r>
          <w:r>
            <w:rPr>
              <w:noProof/>
            </w:rPr>
          </w:r>
          <w:r>
            <w:rPr>
              <w:noProof/>
            </w:rPr>
            <w:fldChar w:fldCharType="separate"/>
          </w:r>
          <w:r>
            <w:rPr>
              <w:noProof/>
            </w:rPr>
            <w:t>16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Ekspertų atranka</w:t>
          </w:r>
          <w:r>
            <w:rPr>
              <w:noProof/>
            </w:rPr>
            <w:tab/>
          </w:r>
          <w:r>
            <w:rPr>
              <w:noProof/>
            </w:rPr>
            <w:fldChar w:fldCharType="begin"/>
          </w:r>
          <w:r>
            <w:rPr>
              <w:noProof/>
            </w:rPr>
            <w:instrText xml:space="preserve"> PAGEREF _Toc300839824 \h </w:instrText>
          </w:r>
          <w:r>
            <w:rPr>
              <w:noProof/>
            </w:rPr>
          </w:r>
          <w:r>
            <w:rPr>
              <w:noProof/>
            </w:rPr>
            <w:fldChar w:fldCharType="separate"/>
          </w:r>
          <w:r>
            <w:rPr>
              <w:noProof/>
            </w:rPr>
            <w:t>16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Interviu: pagrindiniai iššūkiai</w:t>
          </w:r>
          <w:r>
            <w:rPr>
              <w:noProof/>
            </w:rPr>
            <w:tab/>
          </w:r>
          <w:r>
            <w:rPr>
              <w:noProof/>
            </w:rPr>
            <w:fldChar w:fldCharType="begin"/>
          </w:r>
          <w:r>
            <w:rPr>
              <w:noProof/>
            </w:rPr>
            <w:instrText xml:space="preserve"> PAGEREF _Toc300839825 \h </w:instrText>
          </w:r>
          <w:r>
            <w:rPr>
              <w:noProof/>
            </w:rPr>
          </w:r>
          <w:r>
            <w:rPr>
              <w:noProof/>
            </w:rPr>
            <w:fldChar w:fldCharType="separate"/>
          </w:r>
          <w:r>
            <w:rPr>
              <w:noProof/>
            </w:rPr>
            <w:t>17</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Interviu</w:t>
          </w:r>
          <w:r w:rsidRPr="00C0499A">
            <w:rPr>
              <w:noProof/>
              <w:lang w:bidi="lo-LA"/>
            </w:rPr>
            <w:t xml:space="preserve"> atlikimas</w:t>
          </w:r>
          <w:r>
            <w:rPr>
              <w:noProof/>
            </w:rPr>
            <w:tab/>
          </w:r>
          <w:r>
            <w:rPr>
              <w:noProof/>
            </w:rPr>
            <w:fldChar w:fldCharType="begin"/>
          </w:r>
          <w:r>
            <w:rPr>
              <w:noProof/>
            </w:rPr>
            <w:instrText xml:space="preserve"> PAGEREF _Toc300839826 \h </w:instrText>
          </w:r>
          <w:r>
            <w:rPr>
              <w:noProof/>
            </w:rPr>
          </w:r>
          <w:r>
            <w:rPr>
              <w:noProof/>
            </w:rPr>
            <w:fldChar w:fldCharType="separate"/>
          </w:r>
          <w:r>
            <w:rPr>
              <w:noProof/>
            </w:rPr>
            <w:t>18</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lang w:bidi="lo-LA"/>
            </w:rPr>
            <w:t>Išvados</w:t>
          </w:r>
          <w:r>
            <w:rPr>
              <w:noProof/>
            </w:rPr>
            <w:tab/>
          </w:r>
          <w:r>
            <w:rPr>
              <w:noProof/>
            </w:rPr>
            <w:fldChar w:fldCharType="begin"/>
          </w:r>
          <w:r>
            <w:rPr>
              <w:noProof/>
            </w:rPr>
            <w:instrText xml:space="preserve"> PAGEREF _Toc300839827 \h </w:instrText>
          </w:r>
          <w:r>
            <w:rPr>
              <w:noProof/>
            </w:rPr>
          </w:r>
          <w:r>
            <w:rPr>
              <w:noProof/>
            </w:rPr>
            <w:fldChar w:fldCharType="separate"/>
          </w:r>
          <w:r>
            <w:rPr>
              <w:noProof/>
            </w:rPr>
            <w:t>18</w:t>
          </w:r>
          <w:r>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KETVIRTASIS TYRIMO ETAPAS: KIEKYBINIO TYRIMO „VISUOMENĖS NUOSTATOS LIETUVOJE GYVENANČIŲ DARBO IMIGRANTŲ ATŽVILGIU“ ATLIKIMAS IR REZULTATAI</w:t>
          </w:r>
          <w:r>
            <w:rPr>
              <w:noProof/>
            </w:rPr>
            <w:tab/>
          </w:r>
          <w:r>
            <w:rPr>
              <w:noProof/>
            </w:rPr>
            <w:fldChar w:fldCharType="begin"/>
          </w:r>
          <w:r>
            <w:rPr>
              <w:noProof/>
            </w:rPr>
            <w:instrText xml:space="preserve"> PAGEREF _Toc300839828 \h </w:instrText>
          </w:r>
          <w:r>
            <w:rPr>
              <w:noProof/>
            </w:rPr>
          </w:r>
          <w:r>
            <w:rPr>
              <w:noProof/>
            </w:rPr>
            <w:fldChar w:fldCharType="separate"/>
          </w:r>
          <w:r>
            <w:rPr>
              <w:noProof/>
            </w:rPr>
            <w:t>19</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Pagrindinės tyrimo charakteristikos</w:t>
          </w:r>
          <w:r>
            <w:rPr>
              <w:noProof/>
            </w:rPr>
            <w:tab/>
          </w:r>
          <w:r>
            <w:rPr>
              <w:noProof/>
            </w:rPr>
            <w:fldChar w:fldCharType="begin"/>
          </w:r>
          <w:r>
            <w:rPr>
              <w:noProof/>
            </w:rPr>
            <w:instrText xml:space="preserve"> PAGEREF _Toc300839829 \h </w:instrText>
          </w:r>
          <w:r>
            <w:rPr>
              <w:noProof/>
            </w:rPr>
          </w:r>
          <w:r>
            <w:rPr>
              <w:noProof/>
            </w:rPr>
            <w:fldChar w:fldCharType="separate"/>
          </w:r>
          <w:r>
            <w:rPr>
              <w:noProof/>
            </w:rPr>
            <w:t>19</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Lietuvos gyventojų nuostatų 2014 m. tyrimo rezultatai</w:t>
          </w:r>
          <w:r>
            <w:rPr>
              <w:noProof/>
            </w:rPr>
            <w:tab/>
          </w:r>
          <w:r>
            <w:rPr>
              <w:noProof/>
            </w:rPr>
            <w:fldChar w:fldCharType="begin"/>
          </w:r>
          <w:r>
            <w:rPr>
              <w:noProof/>
            </w:rPr>
            <w:instrText xml:space="preserve"> PAGEREF _Toc300839830 \h </w:instrText>
          </w:r>
          <w:r>
            <w:rPr>
              <w:noProof/>
            </w:rPr>
          </w:r>
          <w:r>
            <w:rPr>
              <w:noProof/>
            </w:rPr>
            <w:fldChar w:fldCharType="separate"/>
          </w:r>
          <w:r>
            <w:rPr>
              <w:noProof/>
            </w:rPr>
            <w:t>22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Lietuvos gyventojų socialinės distancijos nuostatos</w:t>
          </w:r>
          <w:r>
            <w:rPr>
              <w:noProof/>
            </w:rPr>
            <w:tab/>
          </w:r>
          <w:r>
            <w:rPr>
              <w:noProof/>
            </w:rPr>
            <w:fldChar w:fldCharType="begin"/>
          </w:r>
          <w:r>
            <w:rPr>
              <w:noProof/>
            </w:rPr>
            <w:instrText xml:space="preserve"> PAGEREF _Toc300839831 \h </w:instrText>
          </w:r>
          <w:r>
            <w:rPr>
              <w:noProof/>
            </w:rPr>
          </w:r>
          <w:r>
            <w:rPr>
              <w:noProof/>
            </w:rPr>
            <w:fldChar w:fldCharType="separate"/>
          </w:r>
          <w:r>
            <w:rPr>
              <w:noProof/>
            </w:rPr>
            <w:t>22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Lietuvos gyventojų nuostatos Lietuvoje gyvenančių ir į Lietuvą atvykstančių trečiųjų šalių piliečių atžvilgiu</w:t>
          </w:r>
          <w:r>
            <w:rPr>
              <w:noProof/>
            </w:rPr>
            <w:tab/>
          </w:r>
          <w:r>
            <w:rPr>
              <w:noProof/>
            </w:rPr>
            <w:fldChar w:fldCharType="begin"/>
          </w:r>
          <w:r>
            <w:rPr>
              <w:noProof/>
            </w:rPr>
            <w:instrText xml:space="preserve"> PAGEREF _Toc300839832 \h </w:instrText>
          </w:r>
          <w:r>
            <w:rPr>
              <w:noProof/>
            </w:rPr>
          </w:r>
          <w:r>
            <w:rPr>
              <w:noProof/>
            </w:rPr>
            <w:fldChar w:fldCharType="separate"/>
          </w:r>
          <w:r>
            <w:rPr>
              <w:noProof/>
            </w:rPr>
            <w:t>34</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Išvados</w:t>
          </w:r>
          <w:r>
            <w:rPr>
              <w:noProof/>
            </w:rPr>
            <w:tab/>
          </w:r>
          <w:r>
            <w:rPr>
              <w:noProof/>
            </w:rPr>
            <w:fldChar w:fldCharType="begin"/>
          </w:r>
          <w:r>
            <w:rPr>
              <w:noProof/>
            </w:rPr>
            <w:instrText xml:space="preserve"> PAGEREF _Toc300839833 \h </w:instrText>
          </w:r>
          <w:r>
            <w:rPr>
              <w:noProof/>
            </w:rPr>
          </w:r>
          <w:r>
            <w:rPr>
              <w:noProof/>
            </w:rPr>
            <w:fldChar w:fldCharType="separate"/>
          </w:r>
          <w:r>
            <w:rPr>
              <w:noProof/>
            </w:rPr>
            <w:t>49</w:t>
          </w:r>
          <w:r>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PENKTASIS TYRIMO ETAPAS: LIETUVOJE GYVENANČIŲ DARBO MIGRANTŲ GYVENIMO IR DARBO SĄLYGOS: EMPIRINIO TYRIMO REZULTATAI</w:t>
          </w:r>
          <w:r>
            <w:rPr>
              <w:noProof/>
            </w:rPr>
            <w:tab/>
          </w:r>
          <w:r>
            <w:rPr>
              <w:noProof/>
            </w:rPr>
            <w:fldChar w:fldCharType="begin"/>
          </w:r>
          <w:r>
            <w:rPr>
              <w:noProof/>
            </w:rPr>
            <w:instrText xml:space="preserve"> PAGEREF _Toc300839834 \h </w:instrText>
          </w:r>
          <w:r>
            <w:rPr>
              <w:noProof/>
            </w:rPr>
          </w:r>
          <w:r>
            <w:rPr>
              <w:noProof/>
            </w:rPr>
            <w:fldChar w:fldCharType="separate"/>
          </w:r>
          <w:r>
            <w:rPr>
              <w:noProof/>
            </w:rPr>
            <w:t>51</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Apklaustųjų socialinis demografinis paveikslas</w:t>
          </w:r>
          <w:r>
            <w:rPr>
              <w:noProof/>
            </w:rPr>
            <w:tab/>
          </w:r>
          <w:r>
            <w:rPr>
              <w:noProof/>
            </w:rPr>
            <w:fldChar w:fldCharType="begin"/>
          </w:r>
          <w:r>
            <w:rPr>
              <w:noProof/>
            </w:rPr>
            <w:instrText xml:space="preserve"> PAGEREF _Toc300839835 \h </w:instrText>
          </w:r>
          <w:r>
            <w:rPr>
              <w:noProof/>
            </w:rPr>
          </w:r>
          <w:r>
            <w:rPr>
              <w:noProof/>
            </w:rPr>
            <w:fldChar w:fldCharType="separate"/>
          </w:r>
          <w:r>
            <w:rPr>
              <w:noProof/>
            </w:rPr>
            <w:t>52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Įdarbinimo formos</w:t>
          </w:r>
          <w:r>
            <w:rPr>
              <w:noProof/>
            </w:rPr>
            <w:tab/>
          </w:r>
          <w:r>
            <w:rPr>
              <w:noProof/>
            </w:rPr>
            <w:fldChar w:fldCharType="begin"/>
          </w:r>
          <w:r>
            <w:rPr>
              <w:noProof/>
            </w:rPr>
            <w:instrText xml:space="preserve"> PAGEREF _Toc300839836 \h </w:instrText>
          </w:r>
          <w:r>
            <w:rPr>
              <w:noProof/>
            </w:rPr>
          </w:r>
          <w:r>
            <w:rPr>
              <w:noProof/>
            </w:rPr>
            <w:fldChar w:fldCharType="separate"/>
          </w:r>
          <w:r>
            <w:rPr>
              <w:noProof/>
            </w:rPr>
            <w:t>53</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Įsidarbinimas</w:t>
          </w:r>
          <w:r>
            <w:rPr>
              <w:noProof/>
            </w:rPr>
            <w:tab/>
          </w:r>
          <w:r>
            <w:rPr>
              <w:noProof/>
            </w:rPr>
            <w:fldChar w:fldCharType="begin"/>
          </w:r>
          <w:r>
            <w:rPr>
              <w:noProof/>
            </w:rPr>
            <w:instrText xml:space="preserve"> PAGEREF _Toc300839837 \h </w:instrText>
          </w:r>
          <w:r>
            <w:rPr>
              <w:noProof/>
            </w:rPr>
          </w:r>
          <w:r>
            <w:rPr>
              <w:noProof/>
            </w:rPr>
            <w:fldChar w:fldCharType="separate"/>
          </w:r>
          <w:r>
            <w:rPr>
              <w:noProof/>
            </w:rPr>
            <w:t>53</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Darbo sąlygas</w:t>
          </w:r>
          <w:r>
            <w:rPr>
              <w:noProof/>
            </w:rPr>
            <w:tab/>
          </w:r>
          <w:r>
            <w:rPr>
              <w:noProof/>
            </w:rPr>
            <w:fldChar w:fldCharType="begin"/>
          </w:r>
          <w:r>
            <w:rPr>
              <w:noProof/>
            </w:rPr>
            <w:instrText xml:space="preserve"> PAGEREF _Toc300839838 \h </w:instrText>
          </w:r>
          <w:r>
            <w:rPr>
              <w:noProof/>
            </w:rPr>
          </w:r>
          <w:r>
            <w:rPr>
              <w:noProof/>
            </w:rPr>
            <w:fldChar w:fldCharType="separate"/>
          </w:r>
          <w:r>
            <w:rPr>
              <w:noProof/>
            </w:rPr>
            <w:t>54</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Darbo sąlygos ir saugumas</w:t>
          </w:r>
          <w:r>
            <w:rPr>
              <w:noProof/>
            </w:rPr>
            <w:tab/>
          </w:r>
          <w:r>
            <w:rPr>
              <w:noProof/>
            </w:rPr>
            <w:fldChar w:fldCharType="begin"/>
          </w:r>
          <w:r>
            <w:rPr>
              <w:noProof/>
            </w:rPr>
            <w:instrText xml:space="preserve"> PAGEREF _Toc300839839 \h </w:instrText>
          </w:r>
          <w:r>
            <w:rPr>
              <w:noProof/>
            </w:rPr>
          </w:r>
          <w:r>
            <w:rPr>
              <w:noProof/>
            </w:rPr>
            <w:fldChar w:fldCharType="separate"/>
          </w:r>
          <w:r>
            <w:rPr>
              <w:noProof/>
            </w:rPr>
            <w:t>55</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Atlyginimas</w:t>
          </w:r>
          <w:r>
            <w:rPr>
              <w:noProof/>
            </w:rPr>
            <w:tab/>
          </w:r>
          <w:r>
            <w:rPr>
              <w:noProof/>
            </w:rPr>
            <w:fldChar w:fldCharType="begin"/>
          </w:r>
          <w:r>
            <w:rPr>
              <w:noProof/>
            </w:rPr>
            <w:instrText xml:space="preserve"> PAGEREF _Toc300839840 \h </w:instrText>
          </w:r>
          <w:r>
            <w:rPr>
              <w:noProof/>
            </w:rPr>
          </w:r>
          <w:r>
            <w:rPr>
              <w:noProof/>
            </w:rPr>
            <w:fldChar w:fldCharType="separate"/>
          </w:r>
          <w:r>
            <w:rPr>
              <w:noProof/>
            </w:rPr>
            <w:t>56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Socialinė parama, socialinės paslaugos</w:t>
          </w:r>
          <w:r>
            <w:rPr>
              <w:noProof/>
            </w:rPr>
            <w:tab/>
          </w:r>
          <w:r>
            <w:rPr>
              <w:noProof/>
            </w:rPr>
            <w:fldChar w:fldCharType="begin"/>
          </w:r>
          <w:r>
            <w:rPr>
              <w:noProof/>
            </w:rPr>
            <w:instrText xml:space="preserve"> PAGEREF _Toc300839841 \h </w:instrText>
          </w:r>
          <w:r>
            <w:rPr>
              <w:noProof/>
            </w:rPr>
          </w:r>
          <w:r>
            <w:rPr>
              <w:noProof/>
            </w:rPr>
            <w:fldChar w:fldCharType="separate"/>
          </w:r>
          <w:r>
            <w:rPr>
              <w:noProof/>
            </w:rPr>
            <w:t>56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Išvados</w:t>
          </w:r>
          <w:r>
            <w:rPr>
              <w:noProof/>
            </w:rPr>
            <w:tab/>
          </w:r>
          <w:r>
            <w:rPr>
              <w:noProof/>
            </w:rPr>
            <w:fldChar w:fldCharType="begin"/>
          </w:r>
          <w:r>
            <w:rPr>
              <w:noProof/>
            </w:rPr>
            <w:instrText xml:space="preserve"> PAGEREF _Toc300839842 \h </w:instrText>
          </w:r>
          <w:r>
            <w:rPr>
              <w:noProof/>
            </w:rPr>
          </w:r>
          <w:r>
            <w:rPr>
              <w:noProof/>
            </w:rPr>
            <w:fldChar w:fldCharType="separate"/>
          </w:r>
          <w:r>
            <w:rPr>
              <w:noProof/>
            </w:rPr>
            <w:t>57</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Priedai</w:t>
          </w:r>
          <w:r>
            <w:rPr>
              <w:noProof/>
            </w:rPr>
            <w:tab/>
          </w:r>
          <w:r>
            <w:rPr>
              <w:noProof/>
            </w:rPr>
            <w:fldChar w:fldCharType="begin"/>
          </w:r>
          <w:r>
            <w:rPr>
              <w:noProof/>
            </w:rPr>
            <w:instrText xml:space="preserve"> PAGEREF _Toc300839843 \h </w:instrText>
          </w:r>
          <w:r>
            <w:rPr>
              <w:noProof/>
            </w:rPr>
          </w:r>
          <w:r>
            <w:rPr>
              <w:noProof/>
            </w:rPr>
            <w:fldChar w:fldCharType="separate"/>
          </w:r>
          <w:r>
            <w:rPr>
              <w:noProof/>
            </w:rPr>
            <w:t>61</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sidRPr="00C0499A">
            <w:rPr>
              <w:rFonts w:eastAsia="Times New Roman"/>
              <w:noProof/>
            </w:rPr>
            <w:t>Empirinio rodiklių sąvado parengimas</w:t>
          </w:r>
          <w:r>
            <w:rPr>
              <w:noProof/>
            </w:rPr>
            <w:tab/>
          </w:r>
          <w:r>
            <w:rPr>
              <w:noProof/>
            </w:rPr>
            <w:fldChar w:fldCharType="begin"/>
          </w:r>
          <w:r>
            <w:rPr>
              <w:noProof/>
            </w:rPr>
            <w:instrText xml:space="preserve"> PAGEREF _Toc300839844 \h </w:instrText>
          </w:r>
          <w:r>
            <w:rPr>
              <w:noProof/>
            </w:rPr>
          </w:r>
          <w:r>
            <w:rPr>
              <w:noProof/>
            </w:rPr>
            <w:fldChar w:fldCharType="separate"/>
          </w:r>
          <w:r>
            <w:rPr>
              <w:noProof/>
            </w:rPr>
            <w:t>80</w:t>
          </w:r>
          <w:r>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noProof/>
            </w:rPr>
            <w:t>LIETARŪROS IR ŠALTINIŲ SĄRAŠAS</w:t>
          </w:r>
          <w:r>
            <w:rPr>
              <w:noProof/>
            </w:rPr>
            <w:tab/>
          </w:r>
          <w:r>
            <w:rPr>
              <w:noProof/>
            </w:rPr>
            <w:fldChar w:fldCharType="begin"/>
          </w:r>
          <w:r>
            <w:rPr>
              <w:noProof/>
            </w:rPr>
            <w:instrText xml:space="preserve"> PAGEREF _Toc300839845 \h </w:instrText>
          </w:r>
          <w:r>
            <w:rPr>
              <w:noProof/>
            </w:rPr>
          </w:r>
          <w:r>
            <w:rPr>
              <w:noProof/>
            </w:rPr>
            <w:fldChar w:fldCharType="separate"/>
          </w:r>
          <w:r>
            <w:rPr>
              <w:noProof/>
            </w:rPr>
            <w:t>81</w:t>
          </w:r>
          <w:r>
            <w:rPr>
              <w:noProof/>
            </w:rPr>
            <w:fldChar w:fldCharType="end"/>
          </w:r>
        </w:p>
        <w:p w:rsidR="002F1155" w:rsidRDefault="002F1155">
          <w:pPr>
            <w:pStyle w:val="TOC1"/>
            <w:tabs>
              <w:tab w:val="right" w:leader="dot" w:pos="9628"/>
            </w:tabs>
            <w:rPr>
              <w:rFonts w:asciiTheme="minorHAnsi" w:eastAsiaTheme="minorEastAsia" w:hAnsiTheme="minorHAnsi" w:cstheme="minorBidi"/>
              <w:noProof/>
              <w:szCs w:val="24"/>
              <w:lang w:val="en-US" w:eastAsia="en-US"/>
            </w:rPr>
          </w:pPr>
          <w:r w:rsidRPr="00C0499A">
            <w:rPr>
              <w:noProof/>
            </w:rPr>
            <w:t>PRIEDAI</w:t>
          </w:r>
          <w:r>
            <w:rPr>
              <w:noProof/>
            </w:rPr>
            <w:tab/>
          </w:r>
          <w:r>
            <w:rPr>
              <w:noProof/>
            </w:rPr>
            <w:fldChar w:fldCharType="begin"/>
          </w:r>
          <w:r>
            <w:rPr>
              <w:noProof/>
            </w:rPr>
            <w:instrText xml:space="preserve"> PAGEREF _Toc300839846 \h </w:instrText>
          </w:r>
          <w:r>
            <w:rPr>
              <w:noProof/>
            </w:rPr>
          </w:r>
          <w:r>
            <w:rPr>
              <w:noProof/>
            </w:rPr>
            <w:fldChar w:fldCharType="separate"/>
          </w:r>
          <w:r>
            <w:rPr>
              <w:noProof/>
            </w:rPr>
            <w:t>82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Informacija tyrimo dalyviui</w:t>
          </w:r>
          <w:r>
            <w:rPr>
              <w:noProof/>
            </w:rPr>
            <w:tab/>
          </w:r>
          <w:r>
            <w:rPr>
              <w:noProof/>
            </w:rPr>
            <w:fldChar w:fldCharType="begin"/>
          </w:r>
          <w:r>
            <w:rPr>
              <w:noProof/>
            </w:rPr>
            <w:instrText xml:space="preserve"> PAGEREF _Toc300839847 \h </w:instrText>
          </w:r>
          <w:r>
            <w:rPr>
              <w:noProof/>
            </w:rPr>
          </w:r>
          <w:r>
            <w:rPr>
              <w:noProof/>
            </w:rPr>
            <w:fldChar w:fldCharType="separate"/>
          </w:r>
          <w:r>
            <w:rPr>
              <w:noProof/>
            </w:rPr>
            <w:t>82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Klausimynas lietuvių kalba</w:t>
          </w:r>
          <w:r>
            <w:rPr>
              <w:noProof/>
            </w:rPr>
            <w:tab/>
          </w:r>
          <w:r>
            <w:rPr>
              <w:noProof/>
            </w:rPr>
            <w:fldChar w:fldCharType="begin"/>
          </w:r>
          <w:r>
            <w:rPr>
              <w:noProof/>
            </w:rPr>
            <w:instrText xml:space="preserve"> PAGEREF _Toc300839848 \h </w:instrText>
          </w:r>
          <w:r>
            <w:rPr>
              <w:noProof/>
            </w:rPr>
          </w:r>
          <w:r>
            <w:rPr>
              <w:noProof/>
            </w:rPr>
            <w:fldChar w:fldCharType="separate"/>
          </w:r>
          <w:r>
            <w:rPr>
              <w:noProof/>
            </w:rPr>
            <w:t>85</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Klausimynas rusų kalba</w:t>
          </w:r>
          <w:r>
            <w:rPr>
              <w:noProof/>
            </w:rPr>
            <w:tab/>
          </w:r>
          <w:r>
            <w:rPr>
              <w:noProof/>
            </w:rPr>
            <w:fldChar w:fldCharType="begin"/>
          </w:r>
          <w:r>
            <w:rPr>
              <w:noProof/>
            </w:rPr>
            <w:instrText xml:space="preserve"> PAGEREF _Toc300839849 \h </w:instrText>
          </w:r>
          <w:r>
            <w:rPr>
              <w:noProof/>
            </w:rPr>
          </w:r>
          <w:r>
            <w:rPr>
              <w:noProof/>
            </w:rPr>
            <w:fldChar w:fldCharType="separate"/>
          </w:r>
          <w:r>
            <w:rPr>
              <w:noProof/>
            </w:rPr>
            <w:t>102</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Klausimynas anglų kalba</w:t>
          </w:r>
          <w:r>
            <w:rPr>
              <w:noProof/>
            </w:rPr>
            <w:tab/>
          </w:r>
          <w:r>
            <w:rPr>
              <w:noProof/>
            </w:rPr>
            <w:fldChar w:fldCharType="begin"/>
          </w:r>
          <w:r>
            <w:rPr>
              <w:noProof/>
            </w:rPr>
            <w:instrText xml:space="preserve"> PAGEREF _Toc300839850 \h </w:instrText>
          </w:r>
          <w:r>
            <w:rPr>
              <w:noProof/>
            </w:rPr>
          </w:r>
          <w:r>
            <w:rPr>
              <w:noProof/>
            </w:rPr>
            <w:fldChar w:fldCharType="separate"/>
          </w:r>
          <w:r>
            <w:rPr>
              <w:noProof/>
            </w:rPr>
            <w:t>119</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Kokybinio tyrimo dalyvio sutikimo dalyvauti apklausoje forma</w:t>
          </w:r>
          <w:r>
            <w:rPr>
              <w:noProof/>
            </w:rPr>
            <w:tab/>
          </w:r>
          <w:r>
            <w:rPr>
              <w:noProof/>
            </w:rPr>
            <w:fldChar w:fldCharType="begin"/>
          </w:r>
          <w:r>
            <w:rPr>
              <w:noProof/>
            </w:rPr>
            <w:instrText xml:space="preserve"> PAGEREF _Toc300839851 \h </w:instrText>
          </w:r>
          <w:r>
            <w:rPr>
              <w:noProof/>
            </w:rPr>
          </w:r>
          <w:r>
            <w:rPr>
              <w:noProof/>
            </w:rPr>
            <w:fldChar w:fldCharType="separate"/>
          </w:r>
          <w:r>
            <w:rPr>
              <w:noProof/>
            </w:rPr>
            <w:t>136</w:t>
          </w:r>
          <w:r>
            <w:rPr>
              <w:noProof/>
            </w:rPr>
            <w:fldChar w:fldCharType="end"/>
          </w:r>
        </w:p>
        <w:p w:rsidR="002F1155" w:rsidRDefault="002F1155">
          <w:pPr>
            <w:pStyle w:val="TOC2"/>
            <w:tabs>
              <w:tab w:val="right" w:leader="dot" w:pos="9628"/>
            </w:tabs>
            <w:rPr>
              <w:rFonts w:asciiTheme="minorHAnsi" w:eastAsiaTheme="minorEastAsia" w:hAnsiTheme="minorHAnsi" w:cstheme="minorBidi"/>
              <w:noProof/>
              <w:szCs w:val="24"/>
              <w:lang w:val="en-US" w:eastAsia="en-US"/>
            </w:rPr>
          </w:pPr>
          <w:r>
            <w:rPr>
              <w:noProof/>
            </w:rPr>
            <w:t>Kokybinio tyrimo klausimynai</w:t>
          </w:r>
          <w:r>
            <w:rPr>
              <w:noProof/>
            </w:rPr>
            <w:tab/>
          </w:r>
          <w:r>
            <w:rPr>
              <w:noProof/>
            </w:rPr>
            <w:fldChar w:fldCharType="begin"/>
          </w:r>
          <w:r>
            <w:rPr>
              <w:noProof/>
            </w:rPr>
            <w:instrText xml:space="preserve"> PAGEREF _Toc300839852 \h </w:instrText>
          </w:r>
          <w:r>
            <w:rPr>
              <w:noProof/>
            </w:rPr>
          </w:r>
          <w:r>
            <w:rPr>
              <w:noProof/>
            </w:rPr>
            <w:fldChar w:fldCharType="separate"/>
          </w:r>
          <w:r>
            <w:rPr>
              <w:noProof/>
            </w:rPr>
            <w:t>137</w:t>
          </w:r>
          <w:r>
            <w:rPr>
              <w:noProof/>
            </w:rPr>
            <w:fldChar w:fldCharType="end"/>
          </w:r>
        </w:p>
        <w:p w:rsidR="002F1155" w:rsidRDefault="002F1155">
          <w:pPr>
            <w:pStyle w:val="TOC3"/>
            <w:tabs>
              <w:tab w:val="right" w:leader="dot" w:pos="9628"/>
            </w:tabs>
            <w:rPr>
              <w:rFonts w:asciiTheme="minorHAnsi" w:eastAsiaTheme="minorEastAsia" w:hAnsiTheme="minorHAnsi" w:cstheme="minorBidi"/>
              <w:noProof/>
              <w:szCs w:val="24"/>
              <w:lang w:val="en-US" w:eastAsia="en-US"/>
            </w:rPr>
          </w:pPr>
          <w:r>
            <w:rPr>
              <w:noProof/>
            </w:rPr>
            <w:t>Darbdavių ir įdarbinimo tarpininkų, įdarbinančių ne ES piliečius, klausimynas</w:t>
          </w:r>
          <w:r>
            <w:rPr>
              <w:noProof/>
            </w:rPr>
            <w:tab/>
          </w:r>
          <w:r>
            <w:rPr>
              <w:noProof/>
            </w:rPr>
            <w:fldChar w:fldCharType="begin"/>
          </w:r>
          <w:r>
            <w:rPr>
              <w:noProof/>
            </w:rPr>
            <w:instrText xml:space="preserve"> PAGEREF _Toc300839853 \h </w:instrText>
          </w:r>
          <w:r>
            <w:rPr>
              <w:noProof/>
            </w:rPr>
          </w:r>
          <w:r>
            <w:rPr>
              <w:noProof/>
            </w:rPr>
            <w:fldChar w:fldCharType="separate"/>
          </w:r>
          <w:r>
            <w:rPr>
              <w:noProof/>
            </w:rPr>
            <w:t>137</w:t>
          </w:r>
          <w:r>
            <w:rPr>
              <w:noProof/>
            </w:rPr>
            <w:fldChar w:fldCharType="end"/>
          </w:r>
        </w:p>
        <w:p w:rsidR="002F1155" w:rsidRDefault="002F1155">
          <w:pPr>
            <w:pStyle w:val="TOC3"/>
            <w:tabs>
              <w:tab w:val="right" w:leader="dot" w:pos="9628"/>
            </w:tabs>
            <w:rPr>
              <w:rFonts w:asciiTheme="minorHAnsi" w:eastAsiaTheme="minorEastAsia" w:hAnsiTheme="minorHAnsi" w:cstheme="minorBidi"/>
              <w:noProof/>
              <w:szCs w:val="24"/>
              <w:lang w:val="en-US" w:eastAsia="en-US"/>
            </w:rPr>
          </w:pPr>
          <w:r>
            <w:rPr>
              <w:noProof/>
            </w:rPr>
            <w:t>Profesinių sąjungų atstovų, dirbančių su ne ES piliečiais, klausimynas</w:t>
          </w:r>
          <w:r>
            <w:rPr>
              <w:noProof/>
            </w:rPr>
            <w:tab/>
          </w:r>
          <w:r>
            <w:rPr>
              <w:noProof/>
            </w:rPr>
            <w:fldChar w:fldCharType="begin"/>
          </w:r>
          <w:r>
            <w:rPr>
              <w:noProof/>
            </w:rPr>
            <w:instrText xml:space="preserve"> PAGEREF _Toc300839854 \h </w:instrText>
          </w:r>
          <w:r>
            <w:rPr>
              <w:noProof/>
            </w:rPr>
          </w:r>
          <w:r>
            <w:rPr>
              <w:noProof/>
            </w:rPr>
            <w:fldChar w:fldCharType="separate"/>
          </w:r>
          <w:r>
            <w:rPr>
              <w:noProof/>
            </w:rPr>
            <w:t>138</w:t>
          </w:r>
          <w:r>
            <w:rPr>
              <w:noProof/>
            </w:rPr>
            <w:fldChar w:fldCharType="end"/>
          </w:r>
        </w:p>
        <w:p w:rsidR="005F7F00" w:rsidRDefault="0098465E">
          <w:r>
            <w:fldChar w:fldCharType="end"/>
          </w:r>
        </w:p>
      </w:sdtContent>
    </w:sdt>
    <w:p w:rsidR="00EB6B95" w:rsidRDefault="00EB6B95">
      <w:pPr>
        <w:spacing w:after="200" w:line="276" w:lineRule="auto"/>
        <w:rPr>
          <w:b/>
        </w:rPr>
      </w:pPr>
      <w:r>
        <w:rPr>
          <w:b/>
        </w:rPr>
        <w:br w:type="page"/>
      </w:r>
    </w:p>
    <w:p w:rsidR="00EB6B95" w:rsidRPr="007F5536" w:rsidRDefault="00EB6B95" w:rsidP="00EB6B95">
      <w:pPr>
        <w:pStyle w:val="Heading1"/>
        <w:jc w:val="center"/>
        <w:rPr>
          <w:rFonts w:ascii="Times New Roman" w:hAnsi="Times New Roman" w:cs="Times New Roman"/>
          <w:color w:val="auto"/>
          <w:sz w:val="24"/>
          <w:szCs w:val="24"/>
        </w:rPr>
      </w:pPr>
      <w:bookmarkStart w:id="0" w:name="_Toc300839812"/>
      <w:r w:rsidRPr="007F5536">
        <w:rPr>
          <w:rFonts w:ascii="Times New Roman" w:hAnsi="Times New Roman" w:cs="Times New Roman"/>
          <w:color w:val="auto"/>
          <w:sz w:val="24"/>
          <w:szCs w:val="24"/>
        </w:rPr>
        <w:t>ĮVADAS</w:t>
      </w:r>
      <w:bookmarkEnd w:id="0"/>
    </w:p>
    <w:p w:rsidR="00EB6B95" w:rsidRPr="00EB6B95" w:rsidRDefault="00EB6B95" w:rsidP="00EB6B95"/>
    <w:p w:rsidR="00EB6B95" w:rsidRPr="000E6836" w:rsidRDefault="00EB6B95" w:rsidP="000E6836">
      <w:pPr>
        <w:spacing w:line="360" w:lineRule="auto"/>
        <w:jc w:val="both"/>
        <w:rPr>
          <w:sz w:val="22"/>
          <w:szCs w:val="22"/>
        </w:rPr>
      </w:pPr>
      <w:r w:rsidRPr="000E6836">
        <w:rPr>
          <w:sz w:val="22"/>
          <w:szCs w:val="22"/>
        </w:rPr>
        <w:t xml:space="preserve">Įgyvendinant 1.1.2 veiklą </w:t>
      </w:r>
      <w:r w:rsidR="000E6836" w:rsidRPr="000E6836">
        <w:rPr>
          <w:sz w:val="22"/>
          <w:szCs w:val="22"/>
        </w:rPr>
        <w:t xml:space="preserve"> buvo parengtas empirinis</w:t>
      </w:r>
      <w:r w:rsidRPr="000E6836">
        <w:rPr>
          <w:sz w:val="22"/>
          <w:szCs w:val="22"/>
        </w:rPr>
        <w:t xml:space="preserve"> darbo migrantų gyvenimo ir darbo sąlygų bei visuomenės nuostatų rodiklių sąvad</w:t>
      </w:r>
      <w:r w:rsidR="000E6836" w:rsidRPr="000E6836">
        <w:rPr>
          <w:sz w:val="22"/>
          <w:szCs w:val="22"/>
        </w:rPr>
        <w:t>as</w:t>
      </w:r>
      <w:r w:rsidRPr="000E6836">
        <w:rPr>
          <w:sz w:val="22"/>
          <w:szCs w:val="22"/>
        </w:rPr>
        <w:t>, skirt</w:t>
      </w:r>
      <w:r w:rsidR="000E6836" w:rsidRPr="000E6836">
        <w:rPr>
          <w:sz w:val="22"/>
          <w:szCs w:val="22"/>
        </w:rPr>
        <w:t>as</w:t>
      </w:r>
      <w:r w:rsidRPr="000E6836">
        <w:rPr>
          <w:sz w:val="22"/>
          <w:szCs w:val="22"/>
        </w:rPr>
        <w:t xml:space="preserve"> vertinti darbo migracijos procesus. </w:t>
      </w:r>
      <w:r w:rsidR="000E6836" w:rsidRPr="000E6836">
        <w:rPr>
          <w:sz w:val="22"/>
          <w:szCs w:val="22"/>
        </w:rPr>
        <w:t>Į</w:t>
      </w:r>
      <w:r w:rsidRPr="000E6836">
        <w:rPr>
          <w:sz w:val="22"/>
          <w:szCs w:val="22"/>
        </w:rPr>
        <w:t>gyvendinti šį tikslą, 1.1.2 veikl</w:t>
      </w:r>
      <w:r w:rsidR="000E6836" w:rsidRPr="000E6836">
        <w:rPr>
          <w:sz w:val="22"/>
          <w:szCs w:val="22"/>
        </w:rPr>
        <w:t xml:space="preserve">a buvo vykdoma </w:t>
      </w:r>
      <w:r w:rsidRPr="000E6836">
        <w:rPr>
          <w:sz w:val="22"/>
          <w:szCs w:val="22"/>
        </w:rPr>
        <w:t>penki</w:t>
      </w:r>
      <w:r w:rsidR="000E6836" w:rsidRPr="000E6836">
        <w:rPr>
          <w:sz w:val="22"/>
          <w:szCs w:val="22"/>
        </w:rPr>
        <w:t>ais</w:t>
      </w:r>
      <w:r w:rsidRPr="000E6836">
        <w:rPr>
          <w:sz w:val="22"/>
          <w:szCs w:val="22"/>
        </w:rPr>
        <w:t xml:space="preserve"> tyrimo etapai</w:t>
      </w:r>
      <w:r w:rsidR="000E6836" w:rsidRPr="000E6836">
        <w:rPr>
          <w:sz w:val="22"/>
          <w:szCs w:val="22"/>
        </w:rPr>
        <w:t>s</w:t>
      </w:r>
      <w:r w:rsidRPr="000E6836">
        <w:rPr>
          <w:sz w:val="22"/>
          <w:szCs w:val="22"/>
        </w:rPr>
        <w:t xml:space="preserve">: </w:t>
      </w:r>
    </w:p>
    <w:p w:rsidR="00EB6B95" w:rsidRPr="00350733" w:rsidRDefault="00EB6B95" w:rsidP="00EB6B95">
      <w:pPr>
        <w:jc w:val="both"/>
        <w:rPr>
          <w:sz w:val="20"/>
          <w:highlight w:val="yellow"/>
        </w:rPr>
      </w:pPr>
    </w:p>
    <w:p w:rsidR="000E6836" w:rsidRDefault="00EB6B95" w:rsidP="000E6836">
      <w:pPr>
        <w:spacing w:after="200" w:line="360" w:lineRule="auto"/>
        <w:jc w:val="both"/>
        <w:rPr>
          <w:sz w:val="22"/>
          <w:szCs w:val="22"/>
        </w:rPr>
      </w:pPr>
      <w:r w:rsidRPr="000E6836">
        <w:rPr>
          <w:sz w:val="22"/>
          <w:szCs w:val="22"/>
        </w:rPr>
        <w:t>Pirm</w:t>
      </w:r>
      <w:r w:rsidR="000E6836">
        <w:rPr>
          <w:sz w:val="22"/>
          <w:szCs w:val="22"/>
        </w:rPr>
        <w:t>ajame tyrimo</w:t>
      </w:r>
      <w:r w:rsidRPr="000E6836">
        <w:rPr>
          <w:sz w:val="22"/>
          <w:szCs w:val="22"/>
        </w:rPr>
        <w:t xml:space="preserve"> etap</w:t>
      </w:r>
      <w:r w:rsidR="000E6836">
        <w:rPr>
          <w:sz w:val="22"/>
          <w:szCs w:val="22"/>
        </w:rPr>
        <w:t>e</w:t>
      </w:r>
      <w:r w:rsidRPr="000E6836">
        <w:rPr>
          <w:sz w:val="22"/>
          <w:szCs w:val="22"/>
        </w:rPr>
        <w:t>, remiantis</w:t>
      </w:r>
      <w:r w:rsidR="000E6836">
        <w:rPr>
          <w:sz w:val="22"/>
          <w:szCs w:val="22"/>
        </w:rPr>
        <w:t xml:space="preserve"> parengta tyrimo metodologija, buvo atliekamas pasirengimas empiriniam tyrimui: sudaromi </w:t>
      </w:r>
      <w:r w:rsidR="000E6836" w:rsidRPr="000E6836">
        <w:rPr>
          <w:sz w:val="22"/>
          <w:szCs w:val="22"/>
        </w:rPr>
        <w:t>kiekybinių ir kokybinio tyrimo klausimynai</w:t>
      </w:r>
      <w:r w:rsidR="000E6836">
        <w:rPr>
          <w:sz w:val="22"/>
          <w:szCs w:val="22"/>
        </w:rPr>
        <w:t xml:space="preserve">, </w:t>
      </w:r>
      <w:r w:rsidR="000E6836" w:rsidRPr="000E6836">
        <w:rPr>
          <w:sz w:val="22"/>
          <w:szCs w:val="22"/>
        </w:rPr>
        <w:t>suformuojama kiekybinio tyrimo atranka ir jos pagrindimas</w:t>
      </w:r>
      <w:r w:rsidR="000E6836">
        <w:rPr>
          <w:sz w:val="22"/>
          <w:szCs w:val="22"/>
        </w:rPr>
        <w:t xml:space="preserve">, apmokomi tyrimą atliesiantys apklausėja, </w:t>
      </w:r>
      <w:r w:rsidR="000E6836" w:rsidRPr="000E6836">
        <w:rPr>
          <w:sz w:val="22"/>
          <w:szCs w:val="22"/>
        </w:rPr>
        <w:t>atliekamas pilotinis tyrimas</w:t>
      </w:r>
      <w:r w:rsidR="000E6836">
        <w:rPr>
          <w:sz w:val="22"/>
          <w:szCs w:val="22"/>
        </w:rPr>
        <w:t xml:space="preserve">. </w:t>
      </w:r>
    </w:p>
    <w:p w:rsidR="000E6836" w:rsidRDefault="000E6836" w:rsidP="000E6836">
      <w:pPr>
        <w:spacing w:after="200" w:line="360" w:lineRule="auto"/>
        <w:jc w:val="both"/>
        <w:rPr>
          <w:sz w:val="22"/>
          <w:szCs w:val="22"/>
        </w:rPr>
      </w:pPr>
      <w:r>
        <w:rPr>
          <w:sz w:val="22"/>
          <w:szCs w:val="22"/>
        </w:rPr>
        <w:t xml:space="preserve">Antrajame tyrimo etape buvo atliekamas darbo migrantų </w:t>
      </w:r>
      <w:r w:rsidRPr="000E6836">
        <w:rPr>
          <w:sz w:val="22"/>
          <w:szCs w:val="22"/>
        </w:rPr>
        <w:t>tyrimas (N</w:t>
      </w:r>
      <w:r w:rsidRPr="000E6836">
        <w:rPr>
          <w:sz w:val="22"/>
          <w:szCs w:val="22"/>
          <w:lang w:val="en-US"/>
        </w:rPr>
        <w:t xml:space="preserve">=300), </w:t>
      </w:r>
      <w:r w:rsidRPr="000E6836">
        <w:rPr>
          <w:sz w:val="22"/>
          <w:szCs w:val="22"/>
        </w:rPr>
        <w:t>į parengtą duomenų bazę (pagal kintamuosius) suvedami gauti tyrimo duomenys. Darbo migrantų (Lietuvoje dirbančių ne ES piliečių apklausa) apklausa buvo atliekama 2014 m. lapkričio 1 d. – 2015 m. vasario 5 d.</w:t>
      </w:r>
      <w:r>
        <w:rPr>
          <w:sz w:val="22"/>
          <w:szCs w:val="22"/>
        </w:rPr>
        <w:t xml:space="preserve">, jos metu </w:t>
      </w:r>
      <w:r w:rsidRPr="000E6836">
        <w:rPr>
          <w:sz w:val="22"/>
          <w:szCs w:val="22"/>
        </w:rPr>
        <w:t>apklausta</w:t>
      </w:r>
      <w:r>
        <w:rPr>
          <w:sz w:val="22"/>
          <w:szCs w:val="22"/>
        </w:rPr>
        <w:t>s</w:t>
      </w:r>
      <w:r w:rsidRPr="000E6836">
        <w:rPr>
          <w:sz w:val="22"/>
          <w:szCs w:val="22"/>
        </w:rPr>
        <w:t xml:space="preserve"> 321 laikiną leidimą gyventi (LLG) Lietuvoje turintis asmuo, kuriam LLG buvo išduotas darbo pagrindais (kartu su darbo leidimu arba kaip aukštos kvalifikacijos darbuotojui). Atlikto tyrimo rezultatai leidžia pateikti Lietuvoje dirbančių ne ES piliečių socialinį demografinį profilį, aptarti jų padėtį Lietuvos darbo rinkoje bei suformuluoti rekomendacijas dėl darbo migrantų padėties gerinimo</w:t>
      </w:r>
      <w:r>
        <w:rPr>
          <w:sz w:val="22"/>
          <w:szCs w:val="22"/>
        </w:rPr>
        <w:t>.</w:t>
      </w:r>
    </w:p>
    <w:p w:rsidR="000E6836" w:rsidRDefault="000E6836" w:rsidP="000E6836">
      <w:pPr>
        <w:spacing w:after="200" w:line="360" w:lineRule="auto"/>
        <w:jc w:val="both"/>
        <w:rPr>
          <w:sz w:val="22"/>
          <w:szCs w:val="22"/>
        </w:rPr>
      </w:pPr>
      <w:r>
        <w:rPr>
          <w:sz w:val="22"/>
          <w:szCs w:val="22"/>
        </w:rPr>
        <w:t xml:space="preserve">Trečiojo tyrimo etapo metu buvo atliekami kokybinis tyrimas, apklausiant darbo migracijos srityje dirbančius ekspertus. </w:t>
      </w:r>
      <w:r w:rsidRPr="000E6836">
        <w:rPr>
          <w:sz w:val="22"/>
          <w:szCs w:val="22"/>
        </w:rPr>
        <w:t>Apklausa buvo</w:t>
      </w:r>
      <w:r>
        <w:rPr>
          <w:sz w:val="22"/>
          <w:szCs w:val="22"/>
        </w:rPr>
        <w:t xml:space="preserve"> vykdoma 2015 m. vasario – balandžio mėnesį</w:t>
      </w:r>
      <w:r w:rsidRPr="000E6836">
        <w:rPr>
          <w:sz w:val="22"/>
          <w:szCs w:val="22"/>
        </w:rPr>
        <w:t xml:space="preserve"> naudojant pusiau struktūruoto interviu metodą, iš viso apklausta 10 ekspertų iš valstybinių institucijų (teritorinių darbo biržų), socialines paslaugas migrantams teikiančių nevyriausybinių organizacijų (paramos migrantams centrų, profesinių sąjungų), įdarbinimo ir teisinio atstovavimo paslaugas teikiančių įstaigų (įdarbinimo tarpininkavimo agentūros, advokatų kontoros), darbdavių (darbuotojus iš ne ES šalių įdarbinančios transporto įmonės vadovas, investicijų skatinimo programos vadovas)  bei pačių migrantų atstovų.</w:t>
      </w:r>
      <w:r>
        <w:rPr>
          <w:sz w:val="22"/>
          <w:szCs w:val="22"/>
        </w:rPr>
        <w:t xml:space="preserve"> Interviu duomenys buvo transkribuoti ir integruoti kartu su kiekybinių tyrimų duomenimis rengiant bendrą rodiklių sąvadą.</w:t>
      </w:r>
    </w:p>
    <w:p w:rsidR="000E6836" w:rsidRDefault="000E6836" w:rsidP="00617B83">
      <w:pPr>
        <w:spacing w:after="200" w:line="360" w:lineRule="auto"/>
        <w:jc w:val="both"/>
        <w:rPr>
          <w:rFonts w:eastAsia="Times New Roman"/>
          <w:sz w:val="22"/>
          <w:szCs w:val="22"/>
        </w:rPr>
      </w:pPr>
      <w:r>
        <w:rPr>
          <w:sz w:val="22"/>
          <w:szCs w:val="22"/>
        </w:rPr>
        <w:t>Ketvirtajame tyrimo etape buvo atlikta visuomenės nuostatų apklausa, kurios metu</w:t>
      </w:r>
      <w:r w:rsidR="009B05BF">
        <w:rPr>
          <w:sz w:val="22"/>
          <w:szCs w:val="22"/>
        </w:rPr>
        <w:t xml:space="preserve"> buvo apklausti</w:t>
      </w:r>
      <w:r w:rsidR="009B05BF">
        <w:rPr>
          <w:rFonts w:eastAsia="Times New Roman"/>
          <w:sz w:val="22"/>
          <w:szCs w:val="22"/>
        </w:rPr>
        <w:t xml:space="preserve"> </w:t>
      </w:r>
      <w:r w:rsidR="009B05BF" w:rsidRPr="002B155F">
        <w:rPr>
          <w:rFonts w:eastAsia="Times New Roman"/>
          <w:sz w:val="22"/>
          <w:szCs w:val="22"/>
        </w:rPr>
        <w:t>1096 Lietuvos gyventoj</w:t>
      </w:r>
      <w:r w:rsidR="009B05BF">
        <w:rPr>
          <w:rFonts w:eastAsia="Times New Roman"/>
          <w:sz w:val="22"/>
          <w:szCs w:val="22"/>
        </w:rPr>
        <w:t>ai</w:t>
      </w:r>
      <w:r w:rsidR="009B05BF" w:rsidRPr="002B155F">
        <w:rPr>
          <w:rFonts w:eastAsia="Times New Roman"/>
          <w:sz w:val="22"/>
          <w:szCs w:val="22"/>
        </w:rPr>
        <w:t xml:space="preserve"> nuo 15 iki 88 metų iš 100 Lietuvos vietovių (atrankos taškų).</w:t>
      </w:r>
      <w:r>
        <w:rPr>
          <w:sz w:val="22"/>
          <w:szCs w:val="22"/>
        </w:rPr>
        <w:t xml:space="preserve"> </w:t>
      </w:r>
      <w:r w:rsidR="009B05BF">
        <w:rPr>
          <w:sz w:val="22"/>
          <w:szCs w:val="22"/>
        </w:rPr>
        <w:t>A</w:t>
      </w:r>
      <w:r w:rsidR="009B05BF" w:rsidRPr="002B155F">
        <w:rPr>
          <w:sz w:val="22"/>
          <w:szCs w:val="22"/>
        </w:rPr>
        <w:t xml:space="preserve">pklausa </w:t>
      </w:r>
      <w:r w:rsidR="009B05BF" w:rsidRPr="002B155F">
        <w:rPr>
          <w:rFonts w:eastAsia="Times New Roman"/>
          <w:sz w:val="22"/>
          <w:szCs w:val="22"/>
        </w:rPr>
        <w:t>vyko 2014 m.</w:t>
      </w:r>
      <w:r w:rsidR="009B05BF">
        <w:rPr>
          <w:rFonts w:eastAsia="Times New Roman"/>
          <w:sz w:val="22"/>
          <w:szCs w:val="22"/>
        </w:rPr>
        <w:t xml:space="preserve"> lapkričio – gruodžio mėnesiais, apklausą </w:t>
      </w:r>
      <w:r w:rsidR="009B05BF" w:rsidRPr="002B155F">
        <w:rPr>
          <w:sz w:val="22"/>
          <w:szCs w:val="22"/>
        </w:rPr>
        <w:t xml:space="preserve">Lietuvos socialinių tyrimų centro Etninių tyrimų instituto užsakymu </w:t>
      </w:r>
      <w:r w:rsidR="009B05BF" w:rsidRPr="002B155F">
        <w:rPr>
          <w:rFonts w:eastAsia="Times New Roman"/>
          <w:sz w:val="22"/>
          <w:szCs w:val="22"/>
        </w:rPr>
        <w:t xml:space="preserve">vykdė bendra Lietuvos ir Didžiosios Britanijos rinkos ir viešosios nuomonės tyrimų kompanija "Baltijos </w:t>
      </w:r>
      <w:r w:rsidR="009B05BF">
        <w:rPr>
          <w:rFonts w:eastAsia="Times New Roman"/>
          <w:sz w:val="22"/>
          <w:szCs w:val="22"/>
        </w:rPr>
        <w:t>t</w:t>
      </w:r>
      <w:r w:rsidR="009B05BF" w:rsidRPr="002B155F">
        <w:rPr>
          <w:rFonts w:eastAsia="Times New Roman"/>
          <w:sz w:val="22"/>
          <w:szCs w:val="22"/>
        </w:rPr>
        <w:t xml:space="preserve">yrimai". </w:t>
      </w:r>
      <w:r w:rsidR="00617B83">
        <w:rPr>
          <w:rFonts w:eastAsia="Times New Roman"/>
          <w:sz w:val="22"/>
          <w:szCs w:val="22"/>
        </w:rPr>
        <w:t>Apklausos metu gauti duomenys buvo išanalizuoti ir išsamiai pristatyti tyrimo ataskaitoje bei moksliniam leidiniui parengtame straipsnyje, bei parengti įtraukti į empirinį bei bendrą rodiklių sąvadą.</w:t>
      </w:r>
    </w:p>
    <w:p w:rsidR="00617B83" w:rsidRDefault="00617B83" w:rsidP="00617B83">
      <w:pPr>
        <w:spacing w:after="200" w:line="360" w:lineRule="auto"/>
        <w:jc w:val="both"/>
        <w:rPr>
          <w:sz w:val="22"/>
          <w:szCs w:val="22"/>
        </w:rPr>
      </w:pPr>
      <w:r>
        <w:rPr>
          <w:rFonts w:eastAsia="Times New Roman"/>
          <w:sz w:val="22"/>
          <w:szCs w:val="22"/>
        </w:rPr>
        <w:t>Penktajame tyrimo etape buvo analizuojami tyrimo metu gauti duomenys – naudojant aprašomosios statistikos metodus išanalizuoti darbo migrantų apklausos ir visuome</w:t>
      </w:r>
      <w:r w:rsidR="00990C40">
        <w:rPr>
          <w:rFonts w:eastAsia="Times New Roman"/>
          <w:sz w:val="22"/>
          <w:szCs w:val="22"/>
        </w:rPr>
        <w:t>nės nuostatų apklausos duomenys. K</w:t>
      </w:r>
      <w:r>
        <w:rPr>
          <w:rFonts w:eastAsia="Times New Roman"/>
          <w:sz w:val="22"/>
          <w:szCs w:val="22"/>
        </w:rPr>
        <w:t xml:space="preserve">okybinio tyrimo ekspertų interviu duomenys buvo analizuoti </w:t>
      </w:r>
      <w:r w:rsidR="00990C40">
        <w:rPr>
          <w:rFonts w:eastAsia="Times New Roman"/>
          <w:sz w:val="22"/>
          <w:szCs w:val="22"/>
        </w:rPr>
        <w:t xml:space="preserve">kartu su kiekybinių tyrimų duomenimis papildant ir praplečiant apklausų metu gautų duomenų interpretaciją. </w:t>
      </w:r>
      <w:r w:rsidR="00990C40" w:rsidRPr="00990C40">
        <w:rPr>
          <w:sz w:val="22"/>
          <w:szCs w:val="22"/>
        </w:rPr>
        <w:t>Atlikta tyrimų rezultatų analizė leidžia pateikti Lietuvoje dirbančių ne ES piliečių socialinį demografinį profilį, aptarti jų padėtį Lietuvos darbo rinkoje bei suformuluoti rekomendacijas dėl darbo migrantų padėties gerinimo.</w:t>
      </w:r>
    </w:p>
    <w:p w:rsidR="006F1B93" w:rsidRPr="00381B14" w:rsidRDefault="006F1B93" w:rsidP="006F1B93">
      <w:pPr>
        <w:spacing w:line="360" w:lineRule="auto"/>
        <w:jc w:val="both"/>
      </w:pPr>
      <w:r>
        <w:t>Pažymėtina, jog p</w:t>
      </w:r>
      <w:r w:rsidRPr="00381B14">
        <w:t>rojekto tikslinė grupė - darbo migrantai iš ne ES šalių Lietuvoje buvo atrinkti remiantis Gairėse pareiškėjams pagal Europos fondo trečiųjų šalių piliečių integracijai metinę 2013 m. programą pateiktu EIF programos tikslinės grupės apibrėžimu, t.y. į tyrimo imtį (N=321) buvo įtraukti tik tie respondentai, kurie atitiko šiuos kriterijus:</w:t>
      </w:r>
    </w:p>
    <w:p w:rsidR="006F1B93" w:rsidRPr="00381B14" w:rsidRDefault="006F1B93" w:rsidP="006F1B93">
      <w:pPr>
        <w:spacing w:line="360" w:lineRule="auto"/>
        <w:jc w:val="both"/>
      </w:pPr>
      <w:r>
        <w:t>- asm</w:t>
      </w:r>
      <w:r w:rsidRPr="00381B14">
        <w:t>uo neturi ES valstybės narės pilietybės;</w:t>
      </w:r>
    </w:p>
    <w:p w:rsidR="006F1B93" w:rsidRPr="00381B14" w:rsidRDefault="006F1B93" w:rsidP="006F1B93">
      <w:pPr>
        <w:spacing w:line="360" w:lineRule="auto"/>
        <w:jc w:val="both"/>
      </w:pPr>
      <w:r>
        <w:t>- asm</w:t>
      </w:r>
      <w:r w:rsidRPr="00381B14">
        <w:t>uo turi laikiną leidimą gyventi Lietuvoje (teisėtai gyvena valstybėje narėje);</w:t>
      </w:r>
    </w:p>
    <w:p w:rsidR="006F1B93" w:rsidRPr="00381B14" w:rsidRDefault="006F1B93" w:rsidP="006F1B93">
      <w:pPr>
        <w:spacing w:line="360" w:lineRule="auto"/>
        <w:jc w:val="both"/>
      </w:pPr>
      <w:r w:rsidRPr="00381B14">
        <w:t xml:space="preserve">- asmens leidimas laikinai gyventi Lietuvoje yra išduotas darbo pagrindu, t.y. remiantis Lietuvos Respublikos įstatymo „Dėl užsieniečių teisinės padėties“ 40 straipsnio </w:t>
      </w:r>
      <w:r>
        <w:t xml:space="preserve">1 dalies 4, 4/1 ir 13 punktais. </w:t>
      </w:r>
      <w:r w:rsidRPr="00381B14">
        <w:t>Projekto produktuose, pristatant atlikto tyrimo rezultatus, projekto tikslinė grupė įvardijama "darbo migrantai" siekiant teksto skl</w:t>
      </w:r>
      <w:r>
        <w:t>andumo ir patogumo skaitytojui.</w:t>
      </w:r>
    </w:p>
    <w:p w:rsidR="000249BA" w:rsidRPr="00EB6B95" w:rsidRDefault="000249BA" w:rsidP="00EB6B95">
      <w:pPr>
        <w:rPr>
          <w:sz w:val="22"/>
          <w:szCs w:val="22"/>
        </w:rPr>
      </w:pPr>
      <w:r w:rsidRPr="00EB6B95">
        <w:rPr>
          <w:sz w:val="22"/>
          <w:szCs w:val="22"/>
        </w:rPr>
        <w:br w:type="page"/>
      </w:r>
    </w:p>
    <w:p w:rsidR="000249BA" w:rsidRDefault="007F5536" w:rsidP="007F5536">
      <w:pPr>
        <w:pStyle w:val="Heading1"/>
        <w:jc w:val="center"/>
        <w:rPr>
          <w:rFonts w:ascii="Times New Roman" w:eastAsia="Times New Roman" w:hAnsi="Times New Roman" w:cs="Times New Roman"/>
          <w:color w:val="auto"/>
          <w:sz w:val="24"/>
          <w:szCs w:val="24"/>
        </w:rPr>
      </w:pPr>
      <w:bookmarkStart w:id="1" w:name="_Toc300839813"/>
      <w:r w:rsidRPr="007F5536">
        <w:rPr>
          <w:rFonts w:ascii="Times New Roman" w:eastAsia="Times New Roman" w:hAnsi="Times New Roman" w:cs="Times New Roman"/>
          <w:color w:val="auto"/>
          <w:sz w:val="24"/>
          <w:szCs w:val="24"/>
        </w:rPr>
        <w:t>PIRMASIS TYRIMO ETAPAS: PASIRENGIMAS EMPIRINIAM TYRIMUI</w:t>
      </w:r>
      <w:bookmarkEnd w:id="1"/>
    </w:p>
    <w:p w:rsidR="007F5536" w:rsidRPr="007F5536" w:rsidRDefault="007F5536" w:rsidP="007F5536"/>
    <w:p w:rsidR="00A6630C" w:rsidRDefault="00A6630C" w:rsidP="007F5536">
      <w:pPr>
        <w:spacing w:line="360" w:lineRule="auto"/>
        <w:jc w:val="both"/>
        <w:rPr>
          <w:sz w:val="22"/>
          <w:szCs w:val="22"/>
        </w:rPr>
      </w:pPr>
      <w:r>
        <w:rPr>
          <w:sz w:val="22"/>
          <w:szCs w:val="22"/>
        </w:rPr>
        <w:t xml:space="preserve">Pirmasis tyrimo etapas – pasirengimas empiriniam tyrimui – yra sudėtinė 1.1.2 veiklos </w:t>
      </w:r>
      <w:r w:rsidRPr="00A6630C">
        <w:rPr>
          <w:i/>
          <w:sz w:val="22"/>
          <w:szCs w:val="22"/>
        </w:rPr>
        <w:t>Empirinio darbo migrantų gyvenimo ir darbo sąlygų bei visuomenės nuostatų rodiklių sąvado, skirto vertinti darbo migracijos procesus, parengimas</w:t>
      </w:r>
      <w:r>
        <w:rPr>
          <w:sz w:val="22"/>
          <w:szCs w:val="22"/>
        </w:rPr>
        <w:t xml:space="preserve"> dalis, kurio tikslas buvo pasirengti empirinių tyrimų atlikimui. </w:t>
      </w:r>
    </w:p>
    <w:p w:rsidR="00A6630C" w:rsidRDefault="00A6630C" w:rsidP="007F5536">
      <w:pPr>
        <w:spacing w:line="360" w:lineRule="auto"/>
        <w:jc w:val="both"/>
        <w:rPr>
          <w:sz w:val="22"/>
          <w:szCs w:val="22"/>
        </w:rPr>
      </w:pPr>
    </w:p>
    <w:p w:rsidR="00A6630C" w:rsidRDefault="00A6630C" w:rsidP="007F5536">
      <w:pPr>
        <w:spacing w:line="360" w:lineRule="auto"/>
        <w:jc w:val="both"/>
        <w:rPr>
          <w:sz w:val="22"/>
          <w:szCs w:val="22"/>
        </w:rPr>
      </w:pPr>
      <w:r>
        <w:rPr>
          <w:sz w:val="22"/>
          <w:szCs w:val="22"/>
        </w:rPr>
        <w:t>Siekiant šio tikslo buvo suformuluoti šie uždaviniai:</w:t>
      </w:r>
    </w:p>
    <w:p w:rsidR="00A6630C" w:rsidRDefault="00A6630C" w:rsidP="005E7601">
      <w:pPr>
        <w:pStyle w:val="ListParagraph"/>
        <w:numPr>
          <w:ilvl w:val="0"/>
          <w:numId w:val="3"/>
        </w:numPr>
        <w:spacing w:line="360" w:lineRule="auto"/>
        <w:jc w:val="both"/>
        <w:rPr>
          <w:rFonts w:ascii="Times New Roman" w:hAnsi="Times New Roman" w:cs="Times New Roman"/>
        </w:rPr>
      </w:pPr>
      <w:r w:rsidRPr="00A6630C">
        <w:rPr>
          <w:rFonts w:ascii="Times New Roman" w:hAnsi="Times New Roman" w:cs="Times New Roman"/>
        </w:rPr>
        <w:t xml:space="preserve">Parengti tyrimo </w:t>
      </w:r>
      <w:r w:rsidR="00EF410B">
        <w:rPr>
          <w:rFonts w:ascii="Times New Roman" w:hAnsi="Times New Roman" w:cs="Times New Roman"/>
        </w:rPr>
        <w:t>instrumentus – kiekybinių (darbo migrantų ir visuomenės nuostatų apklausų) ir kokybinio tyrimo klausimynus.</w:t>
      </w:r>
    </w:p>
    <w:p w:rsidR="00F40630" w:rsidRPr="00F40630" w:rsidRDefault="00F40630"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Išversti klausimynus į rusų ir anglų kalbas.</w:t>
      </w:r>
    </w:p>
    <w:p w:rsidR="00EF410B" w:rsidRDefault="00EF410B"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Parengti </w:t>
      </w:r>
      <w:r w:rsidRPr="00EF410B">
        <w:rPr>
          <w:rFonts w:ascii="Times New Roman" w:hAnsi="Times New Roman" w:cs="Times New Roman"/>
        </w:rPr>
        <w:t xml:space="preserve">tyrimo imties formavimo (tyrimo respondentų atrankos) </w:t>
      </w:r>
      <w:r>
        <w:rPr>
          <w:rFonts w:ascii="Times New Roman" w:hAnsi="Times New Roman" w:cs="Times New Roman"/>
        </w:rPr>
        <w:t>metodologiją.</w:t>
      </w:r>
    </w:p>
    <w:p w:rsidR="00F40630" w:rsidRDefault="00F40630"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Parengti informacinius laiškus apie atliekamą tyrimą galimiems tyrimo dalyviams ir darbdaviams, įdarbinusiems darbo migrantus. </w:t>
      </w:r>
    </w:p>
    <w:p w:rsidR="00EF410B" w:rsidRDefault="00EF410B"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Atlikti pilotinį tyrimą </w:t>
      </w:r>
      <w:r w:rsidRPr="00EF410B">
        <w:rPr>
          <w:rFonts w:ascii="Times New Roman" w:hAnsi="Times New Roman" w:cs="Times New Roman"/>
        </w:rPr>
        <w:t>siekiant įvertinti tyrimo instrumento aiškumą, tinkamumą apklausos naudojimui</w:t>
      </w:r>
      <w:r>
        <w:rPr>
          <w:rFonts w:ascii="Times New Roman" w:hAnsi="Times New Roman" w:cs="Times New Roman"/>
        </w:rPr>
        <w:t>.</w:t>
      </w:r>
    </w:p>
    <w:p w:rsidR="00F40630" w:rsidRDefault="00F40630"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Apmokyti apklausą vykdysiančius apklausėjus darbui su tiksline grupe.</w:t>
      </w:r>
    </w:p>
    <w:p w:rsidR="00570715" w:rsidRDefault="00570715" w:rsidP="005F7F00">
      <w:pPr>
        <w:pStyle w:val="Heading2"/>
        <w:rPr>
          <w:rFonts w:eastAsia="Times New Roman"/>
          <w:lang w:bidi="lo-LA"/>
        </w:rPr>
      </w:pPr>
    </w:p>
    <w:p w:rsidR="007F5536" w:rsidRDefault="007F5536" w:rsidP="005F7F00">
      <w:pPr>
        <w:pStyle w:val="Heading2"/>
        <w:rPr>
          <w:rFonts w:eastAsia="Times New Roman"/>
          <w:lang w:bidi="lo-LA"/>
        </w:rPr>
      </w:pPr>
      <w:bookmarkStart w:id="2" w:name="_Toc300839814"/>
      <w:r w:rsidRPr="00DE08BA">
        <w:rPr>
          <w:rFonts w:eastAsia="Times New Roman"/>
          <w:lang w:bidi="lo-LA"/>
        </w:rPr>
        <w:t>Tyrimo metodai</w:t>
      </w:r>
      <w:bookmarkEnd w:id="2"/>
      <w:r w:rsidR="00EF410B">
        <w:rPr>
          <w:rFonts w:eastAsia="Times New Roman"/>
          <w:lang w:bidi="lo-LA"/>
        </w:rPr>
        <w:t xml:space="preserve"> </w:t>
      </w:r>
    </w:p>
    <w:p w:rsidR="005F7F00" w:rsidRPr="005F7F00" w:rsidRDefault="005F7F00" w:rsidP="005F7F00">
      <w:pPr>
        <w:rPr>
          <w:lang w:bidi="lo-LA"/>
        </w:rPr>
      </w:pPr>
    </w:p>
    <w:p w:rsidR="007F5536" w:rsidRPr="007F5536" w:rsidRDefault="007F5536" w:rsidP="007F5536">
      <w:pPr>
        <w:spacing w:line="360" w:lineRule="auto"/>
        <w:jc w:val="both"/>
        <w:rPr>
          <w:sz w:val="22"/>
          <w:szCs w:val="22"/>
        </w:rPr>
      </w:pPr>
      <w:r w:rsidRPr="007F5536">
        <w:rPr>
          <w:sz w:val="22"/>
          <w:szCs w:val="22"/>
        </w:rPr>
        <w:t>Atliekant Lietuvoje dirbančių ne ES piliečių situacijos tyrimą, buvo remiamasi dviem socialinių tyrimų metodais – darbo migrantų anketinė apklausa (N</w:t>
      </w:r>
      <w:r w:rsidRPr="007F5536">
        <w:rPr>
          <w:sz w:val="22"/>
          <w:szCs w:val="22"/>
          <w:lang w:val="en-US"/>
        </w:rPr>
        <w:t>=321)</w:t>
      </w:r>
      <w:r w:rsidRPr="007F5536">
        <w:rPr>
          <w:sz w:val="22"/>
          <w:szCs w:val="22"/>
        </w:rPr>
        <w:t xml:space="preserve"> ir ekspertų apklausa (N</w:t>
      </w:r>
      <w:r w:rsidRPr="007F5536">
        <w:rPr>
          <w:sz w:val="22"/>
          <w:szCs w:val="22"/>
          <w:lang w:val="en-US"/>
        </w:rPr>
        <w:t>=10)</w:t>
      </w:r>
      <w:r w:rsidRPr="007F5536">
        <w:rPr>
          <w:sz w:val="22"/>
          <w:szCs w:val="22"/>
        </w:rPr>
        <w:t xml:space="preserve">, naudojant pusiau struktūruoto interviu </w:t>
      </w:r>
      <w:r w:rsidR="00EF410B">
        <w:rPr>
          <w:sz w:val="22"/>
          <w:szCs w:val="22"/>
        </w:rPr>
        <w:t xml:space="preserve">metodą. Visuomenės nuostatų apklausos metodologija aprašyta atskirai, pristatant šios ketvirtojo tyrimo etapo veiklas. </w:t>
      </w:r>
    </w:p>
    <w:p w:rsidR="007F5536" w:rsidRPr="007F5536" w:rsidRDefault="007F5536" w:rsidP="007F5536">
      <w:pPr>
        <w:pStyle w:val="ListParagraph"/>
        <w:numPr>
          <w:ilvl w:val="0"/>
          <w:numId w:val="1"/>
        </w:numPr>
        <w:spacing w:line="360" w:lineRule="auto"/>
        <w:jc w:val="both"/>
        <w:rPr>
          <w:rFonts w:ascii="Times New Roman" w:hAnsi="Times New Roman" w:cs="Times New Roman"/>
          <w:b/>
        </w:rPr>
      </w:pPr>
      <w:r w:rsidRPr="007F5536">
        <w:rPr>
          <w:rFonts w:ascii="Times New Roman" w:hAnsi="Times New Roman" w:cs="Times New Roman"/>
          <w:b/>
        </w:rPr>
        <w:t xml:space="preserve">Lietuvoje dirbančių ne ES piliečių anketinė apklausa </w:t>
      </w:r>
      <w:r w:rsidRPr="007F5536">
        <w:rPr>
          <w:rFonts w:ascii="Times New Roman" w:hAnsi="Times New Roman" w:cs="Times New Roman"/>
        </w:rPr>
        <w:t>buvo atliekama tiesioginio interviu metu, respondentus apklausiant jų darbo, gyvenimo ar laisvalaikio praleidimo vietose. Nedidelė respondentų dalis buvo apklausta naudojant internete parengtą klausimyną, kurią respondentas galėjo užpildyti savarankiškai (šis apklausos metodas naudotas tik tais atvejais, kai respondentui dėl jo užimtumo buvo sunku surasti laiko tiesioginiam interviu; anketą internete dažniau pildė aukštos kvalifikacijos darbuotojai). Apklausai naudotas parengtas klausimynas, kuris apėmė visas tyrimui aktualias temas (respondento socialines demografines charakteristikas, gyvenimo ir darbo sąlygas, darbo saugą, įdarbinimą, darbo ir asmeninio gyvenimo derinimo galimybes, atlyginimą, socialinių paslaugų prieinamumą ir pasitenkinimą gyvenimu Lietuvoje). Vieno interviu trukmė – 20–40 minučių. Galutinėje duomenų bazėje, atmetant tyrimui netinkamas anketas, surinkti 321 respondento atsakymai (įtraukiant ir pilotinio tyrimo metu užpildytas anketas).</w:t>
      </w:r>
    </w:p>
    <w:p w:rsidR="00570715" w:rsidRPr="00570715" w:rsidRDefault="007F5536" w:rsidP="00260AF6">
      <w:pPr>
        <w:pStyle w:val="ListParagraph"/>
        <w:numPr>
          <w:ilvl w:val="0"/>
          <w:numId w:val="1"/>
        </w:numPr>
        <w:spacing w:line="360" w:lineRule="auto"/>
        <w:jc w:val="both"/>
        <w:rPr>
          <w:rFonts w:ascii="Times New Roman" w:hAnsi="Times New Roman" w:cs="Times New Roman"/>
        </w:rPr>
      </w:pPr>
      <w:r w:rsidRPr="00570715">
        <w:rPr>
          <w:rFonts w:ascii="Times New Roman" w:hAnsi="Times New Roman" w:cs="Times New Roman"/>
          <w:b/>
        </w:rPr>
        <w:t>Ekspertų apklausa</w:t>
      </w:r>
      <w:r w:rsidRPr="00570715">
        <w:rPr>
          <w:rFonts w:ascii="Times New Roman" w:hAnsi="Times New Roman" w:cs="Times New Roman"/>
        </w:rPr>
        <w:t xml:space="preserve"> buvo atliekama siekiant pagilinti anketinės apklausos metu gautų rezultatų analizę, aiškiau suprasti Lietuvoje dirbančių ne ES piliečių padėtį darbo rinkoje ir identifikuoti galimas problemas. Apklausa buvo atliekama naudojant pusiau struktūruoto interviu metodą, iš viso apklausta 10 ekspertų iš valstybinių institucijų (teritorinių darbo biržų), socialines paslaugas migrantams teikiančių nevyriausybinių organizacijų (paramos migrantams centrų, profesinių sąjungų), įdarbinimo ir teisinio atstovavimo paslaugas teikiančių įstaigų (įdarbinimo tarpininkavimo agentūros, advokatų kontoros), darbdavių (darbuotojus iš ne ES šalių įdarbinančios transporto įmonės vadovas, investicijų skatinimo programos vadovas)  bei pačių migrantų atstovų. </w:t>
      </w:r>
      <w:r w:rsidR="00570715" w:rsidRPr="00570715">
        <w:rPr>
          <w:rFonts w:ascii="Times New Roman" w:hAnsi="Times New Roman" w:cs="Times New Roman"/>
        </w:rPr>
        <w:t>Vienas interviu truko apie 30–6</w:t>
      </w:r>
      <w:r w:rsidRPr="00570715">
        <w:rPr>
          <w:rFonts w:ascii="Times New Roman" w:hAnsi="Times New Roman" w:cs="Times New Roman"/>
        </w:rPr>
        <w:t>0 minučių, dauguma interviu vyko apk</w:t>
      </w:r>
      <w:r w:rsidR="00570715" w:rsidRPr="00570715">
        <w:rPr>
          <w:rFonts w:ascii="Times New Roman" w:hAnsi="Times New Roman" w:cs="Times New Roman"/>
        </w:rPr>
        <w:t>lausiamų ekspertų darbo vietose.</w:t>
      </w:r>
    </w:p>
    <w:p w:rsidR="00CF1C43" w:rsidRDefault="00CF1C43" w:rsidP="005F7F00">
      <w:pPr>
        <w:pStyle w:val="Heading2"/>
        <w:rPr>
          <w:rFonts w:eastAsia="Times New Roman"/>
          <w:lang w:bidi="lo-LA"/>
        </w:rPr>
      </w:pPr>
    </w:p>
    <w:p w:rsidR="007F5536" w:rsidRDefault="00CF1C43" w:rsidP="005F7F00">
      <w:pPr>
        <w:pStyle w:val="Heading2"/>
        <w:rPr>
          <w:rFonts w:eastAsia="Times New Roman"/>
          <w:lang w:bidi="lo-LA"/>
        </w:rPr>
      </w:pPr>
      <w:bookmarkStart w:id="3" w:name="_Toc300839815"/>
      <w:r>
        <w:rPr>
          <w:rFonts w:eastAsia="Times New Roman"/>
          <w:lang w:bidi="lo-LA"/>
        </w:rPr>
        <w:t>Kiekybinio t</w:t>
      </w:r>
      <w:r w:rsidR="007F5536" w:rsidRPr="00DE08BA">
        <w:rPr>
          <w:rFonts w:eastAsia="Times New Roman"/>
          <w:lang w:bidi="lo-LA"/>
        </w:rPr>
        <w:t>yrimo tikslinė grupė ir imtis</w:t>
      </w:r>
      <w:bookmarkEnd w:id="3"/>
      <w:r w:rsidR="00570715">
        <w:rPr>
          <w:rFonts w:eastAsia="Times New Roman"/>
          <w:lang w:bidi="lo-LA"/>
        </w:rPr>
        <w:t xml:space="preserve"> </w:t>
      </w:r>
    </w:p>
    <w:p w:rsidR="005F7F00" w:rsidRPr="005F7F00" w:rsidRDefault="005F7F00" w:rsidP="005F7F00">
      <w:pPr>
        <w:rPr>
          <w:lang w:bidi="lo-LA"/>
        </w:rPr>
      </w:pPr>
    </w:p>
    <w:p w:rsidR="007F5536" w:rsidRPr="007F5536" w:rsidRDefault="007F5536" w:rsidP="007F5536">
      <w:pPr>
        <w:spacing w:line="360" w:lineRule="auto"/>
        <w:jc w:val="both"/>
        <w:rPr>
          <w:sz w:val="22"/>
          <w:szCs w:val="22"/>
        </w:rPr>
      </w:pPr>
      <w:r w:rsidRPr="007F5536">
        <w:rPr>
          <w:sz w:val="22"/>
          <w:szCs w:val="22"/>
        </w:rPr>
        <w:t xml:space="preserve">Studijos metu numatytos atlikti anketinės apklausos tikslinė grupė – Lietuvoje dirbantys ne ES šalių piliečiai, kuriems </w:t>
      </w:r>
      <w:r w:rsidRPr="007F5536">
        <w:rPr>
          <w:rFonts w:eastAsia="Times New Roman"/>
          <w:sz w:val="22"/>
          <w:szCs w:val="22"/>
        </w:rPr>
        <w:t xml:space="preserve">leidimas gyventi Lietuvoje išduotas darbo pagrindais. </w:t>
      </w:r>
      <w:r w:rsidRPr="007F5536">
        <w:rPr>
          <w:sz w:val="22"/>
          <w:szCs w:val="22"/>
        </w:rPr>
        <w:t xml:space="preserve">Rengiantis numatytai darbo migrantų apklausai, išsiųsti užklausimai teritorinėms darbo biržoms prašant pateikti duomenis apie 2014 m. Lietuvoje išduotus darbo leidimus ne ES piliečiams. Gauta informacija suteikė pagrindinę informaciją apie darbo migrantų generalinę visumą Lietuvoje – gautas bendras darbuotojų skaičius, jų kilmės šalys, ūkio sektoriai, kuriuose dirbama, pasiskirstymas Lietuvos savivaldybėse ir iš dalies – darbuotojų lytis ir amžius (šią informaciją atsiuntė ne visos teritorinės darbo biržos). Remiantis šia informacija buvo suformuota apklausos imtis – numatyta apklausti ne mažiau kaip 300 respondentų, imtį formuojant taip, kad ji proporcingai atspindėtų šiuos generalinės visumos kriterijus: kilmės šalis, ūkio sektorius ir lytis. Geografinio pasiskirstymo Lietuvos savivaldybėse atsisakyta įvertinus tai, kad dauguma darbo leidimų (80 proc.) 2014 m. buvo išduota tolimųjų reisų vairuotojams, kurie didžiąją laiko dalį praleidžia kelyje ir šalyje retai turi pastovią gyvenamąją vietą, su kuria saistosi stipriais socialiniais ryšiais. </w:t>
      </w:r>
    </w:p>
    <w:p w:rsidR="007F5536" w:rsidRPr="007F5536" w:rsidRDefault="007F5536" w:rsidP="007F5536">
      <w:pPr>
        <w:spacing w:line="360" w:lineRule="auto"/>
        <w:jc w:val="both"/>
        <w:rPr>
          <w:sz w:val="22"/>
          <w:szCs w:val="22"/>
        </w:rPr>
      </w:pPr>
    </w:p>
    <w:p w:rsidR="007F5536" w:rsidRDefault="007F5536" w:rsidP="007F5536">
      <w:pPr>
        <w:spacing w:line="360" w:lineRule="auto"/>
        <w:jc w:val="both"/>
        <w:rPr>
          <w:sz w:val="22"/>
          <w:szCs w:val="22"/>
        </w:rPr>
      </w:pPr>
      <w:r w:rsidRPr="007F5536">
        <w:rPr>
          <w:sz w:val="22"/>
          <w:szCs w:val="22"/>
        </w:rPr>
        <w:t xml:space="preserve">Tyrimo metu numatytą respondentų atrankos metodą per darbuotojus iš ne ES šalių įdarbinusias įmones teko koreguoti – nors visoms įmonėms buvo išsiųsti laiškai kviečiant bendradarbiauti vykdomoje apklausoje, geranoriškai bendradarbiauti sutiko tik pavienės įmonės. Dauguma įmonių į gautus laiškus visai neatsakė, o papildomai susisiekus telefonu griežtai atsisakė tarpininkauti susisiekiant su darbuotojais. Koreguojant respondentų atrankos metodą išlaikyti apklausos reprezentatyvumą buvo sunku – darbo migrantai Lietuvoje yra itin sunkiai pasiekiama grupė (didžioji dalis – tolimųjų reisų vairuotojai, kurie šalyje būna tik trumpą laiką; dalis darbo migrantų apklausoje nesutiko dalyvauti baimindamiesi galimos darbdavio reakcijos, dalis – dėl kalbos barjero). Atsižvelgiant į iškilusios tyrimo organizavimo sunkumus, nuspręsta koreguoti atrankos metodą pasirenkant netikimybinės atrankos metodus – kvotinę ir sniego gniūžtės atranką. Kvotinė atranka buvo taikoma siekiant užtikrinti tinkamą respondentų atstovavimą pagal kilmės šalį, ūkio sektorių (šiek tiek sumažinant transporto sektoriuje darbuotojų dalį) ir lytį, o sniego gniūžtė – pasiekiant aukštos kvalifikacijos darbuotojus Lietuvoje (jų skaičius šalyje itin nedidelis). Apklausos metu buvo nuspręsta apklausti 150 transporto sektoriuje dirbančių ne ES piliečių ir 150 – kituose ūkio sektoriuose dirbančių ne ES šalių piliečių, tačiau tyrimo metu apklausos imtis ir atskirų kategorijų santykis buvo koreguojamas dėl respondentų pasiekiamumo. Tyrime dalyvavusių respondentų imtis, lyginant ją su darbo migrantų generaline visuma, pristatoma lentelėje. </w:t>
      </w:r>
    </w:p>
    <w:p w:rsidR="00EF410B" w:rsidRDefault="00EF410B" w:rsidP="007F5536">
      <w:pPr>
        <w:spacing w:line="360" w:lineRule="auto"/>
        <w:jc w:val="both"/>
        <w:rPr>
          <w:sz w:val="22"/>
          <w:szCs w:val="22"/>
        </w:rPr>
      </w:pPr>
    </w:p>
    <w:p w:rsidR="007F5536" w:rsidRPr="00EF410B" w:rsidRDefault="007F5536" w:rsidP="007F5536">
      <w:pPr>
        <w:rPr>
          <w:rFonts w:eastAsia="Times New Roman"/>
          <w:color w:val="000000"/>
          <w:sz w:val="20"/>
        </w:rPr>
      </w:pPr>
      <w:r w:rsidRPr="00EF410B">
        <w:rPr>
          <w:rFonts w:eastAsia="Times New Roman"/>
          <w:i/>
          <w:color w:val="000000"/>
          <w:sz w:val="20"/>
        </w:rPr>
        <w:t>1 lentelė</w:t>
      </w:r>
      <w:r w:rsidRPr="00EF410B">
        <w:rPr>
          <w:rFonts w:eastAsia="Times New Roman"/>
          <w:color w:val="000000"/>
          <w:sz w:val="20"/>
        </w:rPr>
        <w:t xml:space="preserve">. Darbo migrantų generalinės visumos (remiantis teritorinių darbo biržų duomenimis) ir tyrimo imties palyginimas pagal </w:t>
      </w:r>
      <w:r w:rsidRPr="00EF410B">
        <w:rPr>
          <w:sz w:val="20"/>
        </w:rPr>
        <w:t>pilietybę ir lytį</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51"/>
      </w:tblGrid>
      <w:tr w:rsidR="007F5536" w:rsidRPr="00EF410B">
        <w:trPr>
          <w:trHeight w:val="285"/>
        </w:trPr>
        <w:tc>
          <w:tcPr>
            <w:tcW w:w="2410" w:type="dxa"/>
          </w:tcPr>
          <w:p w:rsidR="007F5536" w:rsidRPr="00EF410B" w:rsidRDefault="007F5536" w:rsidP="00C57976">
            <w:pPr>
              <w:spacing w:after="120"/>
              <w:rPr>
                <w:b/>
                <w:color w:val="000000" w:themeColor="text1"/>
                <w:sz w:val="20"/>
              </w:rPr>
            </w:pPr>
          </w:p>
        </w:tc>
        <w:tc>
          <w:tcPr>
            <w:tcW w:w="2410" w:type="dxa"/>
            <w:shd w:val="clear" w:color="auto" w:fill="D9D9D9" w:themeFill="background1" w:themeFillShade="D9"/>
          </w:tcPr>
          <w:p w:rsidR="007F5536" w:rsidRPr="00EF410B" w:rsidRDefault="007F5536" w:rsidP="00C57976">
            <w:pPr>
              <w:pStyle w:val="ListParagraph"/>
              <w:spacing w:after="120"/>
              <w:ind w:left="0"/>
              <w:jc w:val="center"/>
              <w:rPr>
                <w:rFonts w:ascii="Times New Roman" w:hAnsi="Times New Roman" w:cs="Times New Roman"/>
                <w:b/>
                <w:sz w:val="20"/>
                <w:szCs w:val="20"/>
              </w:rPr>
            </w:pPr>
            <w:r w:rsidRPr="00EF410B">
              <w:rPr>
                <w:rFonts w:ascii="Times New Roman" w:hAnsi="Times New Roman" w:cs="Times New Roman"/>
                <w:b/>
                <w:sz w:val="20"/>
                <w:szCs w:val="20"/>
              </w:rPr>
              <w:t>Generalinė visuma</w:t>
            </w:r>
          </w:p>
        </w:tc>
        <w:tc>
          <w:tcPr>
            <w:tcW w:w="2551" w:type="dxa"/>
            <w:shd w:val="clear" w:color="auto" w:fill="D9D9D9" w:themeFill="background1" w:themeFillShade="D9"/>
          </w:tcPr>
          <w:p w:rsidR="007F5536" w:rsidRPr="00EF410B" w:rsidRDefault="007F5536" w:rsidP="00C57976">
            <w:pPr>
              <w:pStyle w:val="ListParagraph"/>
              <w:spacing w:after="120"/>
              <w:ind w:left="0"/>
              <w:jc w:val="center"/>
              <w:rPr>
                <w:rFonts w:ascii="Times New Roman" w:hAnsi="Times New Roman" w:cs="Times New Roman"/>
                <w:b/>
                <w:sz w:val="20"/>
                <w:szCs w:val="20"/>
              </w:rPr>
            </w:pPr>
            <w:r w:rsidRPr="00EF410B">
              <w:rPr>
                <w:rFonts w:ascii="Times New Roman" w:hAnsi="Times New Roman" w:cs="Times New Roman"/>
                <w:b/>
                <w:sz w:val="20"/>
                <w:szCs w:val="20"/>
              </w:rPr>
              <w:t>Apklausos imtis</w:t>
            </w:r>
          </w:p>
        </w:tc>
      </w:tr>
      <w:tr w:rsidR="007F5536" w:rsidRPr="00EF410B">
        <w:trPr>
          <w:trHeight w:val="270"/>
        </w:trPr>
        <w:tc>
          <w:tcPr>
            <w:tcW w:w="2410" w:type="dxa"/>
            <w:shd w:val="clear" w:color="auto" w:fill="D9D9D9" w:themeFill="background1" w:themeFillShade="D9"/>
          </w:tcPr>
          <w:p w:rsidR="007F5536" w:rsidRPr="00EF410B" w:rsidRDefault="007F5536" w:rsidP="00C57976">
            <w:pPr>
              <w:spacing w:after="120"/>
              <w:rPr>
                <w:b/>
                <w:color w:val="000000" w:themeColor="text1"/>
                <w:sz w:val="20"/>
              </w:rPr>
            </w:pPr>
            <w:r w:rsidRPr="00EF410B">
              <w:rPr>
                <w:b/>
                <w:color w:val="000000" w:themeColor="text1"/>
                <w:sz w:val="20"/>
              </w:rPr>
              <w:t>Viso (N)</w:t>
            </w:r>
          </w:p>
        </w:tc>
        <w:tc>
          <w:tcPr>
            <w:tcW w:w="2410" w:type="dxa"/>
          </w:tcPr>
          <w:p w:rsidR="007F5536" w:rsidRPr="00EF410B" w:rsidRDefault="007F5536" w:rsidP="00C57976">
            <w:pPr>
              <w:tabs>
                <w:tab w:val="left" w:pos="4590"/>
              </w:tabs>
              <w:spacing w:after="120"/>
              <w:rPr>
                <w:b/>
                <w:sz w:val="20"/>
              </w:rPr>
            </w:pPr>
            <w:r w:rsidRPr="00EF410B">
              <w:rPr>
                <w:b/>
                <w:sz w:val="20"/>
              </w:rPr>
              <w:t>5382</w:t>
            </w:r>
          </w:p>
        </w:tc>
        <w:tc>
          <w:tcPr>
            <w:tcW w:w="2551" w:type="dxa"/>
          </w:tcPr>
          <w:p w:rsidR="007F5536" w:rsidRPr="00EF410B" w:rsidRDefault="007F5536" w:rsidP="00C57976">
            <w:pPr>
              <w:tabs>
                <w:tab w:val="left" w:pos="4590"/>
              </w:tabs>
              <w:spacing w:after="120"/>
              <w:rPr>
                <w:b/>
                <w:sz w:val="20"/>
              </w:rPr>
            </w:pPr>
            <w:r w:rsidRPr="00EF410B">
              <w:rPr>
                <w:b/>
                <w:sz w:val="20"/>
              </w:rPr>
              <w:t>321</w:t>
            </w:r>
          </w:p>
        </w:tc>
      </w:tr>
      <w:tr w:rsidR="007F5536" w:rsidRPr="00EF410B">
        <w:trPr>
          <w:trHeight w:val="285"/>
        </w:trPr>
        <w:tc>
          <w:tcPr>
            <w:tcW w:w="7371" w:type="dxa"/>
            <w:gridSpan w:val="3"/>
            <w:shd w:val="clear" w:color="auto" w:fill="D9D9D9" w:themeFill="background1" w:themeFillShade="D9"/>
          </w:tcPr>
          <w:p w:rsidR="007F5536" w:rsidRPr="00EF410B" w:rsidRDefault="007F5536" w:rsidP="00C57976">
            <w:pPr>
              <w:spacing w:after="120"/>
              <w:rPr>
                <w:b/>
                <w:color w:val="000000" w:themeColor="text1"/>
                <w:sz w:val="20"/>
              </w:rPr>
            </w:pPr>
            <w:r w:rsidRPr="00EF410B">
              <w:rPr>
                <w:b/>
                <w:color w:val="000000" w:themeColor="text1"/>
                <w:sz w:val="20"/>
              </w:rPr>
              <w:t>Lytis</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Vyrai</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97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93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Moterys</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3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 xml:space="preserve">7 proc. </w:t>
            </w:r>
          </w:p>
        </w:tc>
      </w:tr>
      <w:tr w:rsidR="007F5536" w:rsidRPr="00EF410B">
        <w:trPr>
          <w:trHeight w:val="285"/>
        </w:trPr>
        <w:tc>
          <w:tcPr>
            <w:tcW w:w="7371" w:type="dxa"/>
            <w:gridSpan w:val="3"/>
            <w:shd w:val="clear" w:color="auto" w:fill="D9D9D9" w:themeFill="background1" w:themeFillShade="D9"/>
          </w:tcPr>
          <w:p w:rsidR="007F5536" w:rsidRPr="00EF410B" w:rsidRDefault="007F5536" w:rsidP="00C57976">
            <w:pPr>
              <w:spacing w:after="120"/>
              <w:rPr>
                <w:b/>
                <w:color w:val="000000" w:themeColor="text1"/>
                <w:sz w:val="20"/>
              </w:rPr>
            </w:pPr>
            <w:r w:rsidRPr="00EF410B">
              <w:rPr>
                <w:b/>
                <w:color w:val="000000" w:themeColor="text1"/>
                <w:sz w:val="20"/>
              </w:rPr>
              <w:t>Pilietybė</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Baltarusija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29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28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Ukraina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59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47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Kinija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3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3 proc.</w:t>
            </w:r>
          </w:p>
        </w:tc>
      </w:tr>
      <w:tr w:rsidR="007F5536" w:rsidRPr="00EF410B">
        <w:trPr>
          <w:trHeight w:val="270"/>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Moldova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2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2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Rusija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2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 xml:space="preserve">8 proc. </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Gruzija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1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0,4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Indija</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1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1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Kitos šalys</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4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11 proc.</w:t>
            </w:r>
          </w:p>
        </w:tc>
      </w:tr>
      <w:tr w:rsidR="007F5536" w:rsidRPr="00EF410B">
        <w:trPr>
          <w:trHeight w:val="285"/>
        </w:trPr>
        <w:tc>
          <w:tcPr>
            <w:tcW w:w="7371" w:type="dxa"/>
            <w:gridSpan w:val="3"/>
            <w:shd w:val="clear" w:color="auto" w:fill="D9D9D9" w:themeFill="background1" w:themeFillShade="D9"/>
          </w:tcPr>
          <w:p w:rsidR="007F5536" w:rsidRPr="00EF410B" w:rsidRDefault="007F5536" w:rsidP="00C57976">
            <w:pPr>
              <w:spacing w:after="120"/>
              <w:rPr>
                <w:b/>
                <w:color w:val="000000" w:themeColor="text1"/>
                <w:sz w:val="20"/>
              </w:rPr>
            </w:pPr>
            <w:r w:rsidRPr="00EF410B">
              <w:rPr>
                <w:b/>
                <w:color w:val="000000" w:themeColor="text1"/>
                <w:sz w:val="20"/>
              </w:rPr>
              <w:t>Ūkio sektoriai</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Paslaugų</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88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82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Pramonės</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9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15 proc.</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 xml:space="preserve">Statybos </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2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w:t>
            </w:r>
          </w:p>
        </w:tc>
      </w:tr>
      <w:tr w:rsidR="007F5536" w:rsidRPr="00EF410B">
        <w:trPr>
          <w:trHeight w:val="285"/>
        </w:trPr>
        <w:tc>
          <w:tcPr>
            <w:tcW w:w="2410" w:type="dxa"/>
            <w:shd w:val="clear" w:color="auto" w:fill="D9D9D9" w:themeFill="background1" w:themeFillShade="D9"/>
          </w:tcPr>
          <w:p w:rsidR="007F5536" w:rsidRPr="00EF410B" w:rsidRDefault="007F5536" w:rsidP="00C57976">
            <w:pPr>
              <w:spacing w:after="120"/>
              <w:rPr>
                <w:color w:val="000000" w:themeColor="text1"/>
                <w:sz w:val="20"/>
              </w:rPr>
            </w:pPr>
            <w:r w:rsidRPr="00EF410B">
              <w:rPr>
                <w:color w:val="000000" w:themeColor="text1"/>
                <w:sz w:val="20"/>
              </w:rPr>
              <w:t>Lengvosios pramonės</w:t>
            </w:r>
          </w:p>
        </w:tc>
        <w:tc>
          <w:tcPr>
            <w:tcW w:w="2410" w:type="dxa"/>
          </w:tcPr>
          <w:p w:rsidR="007F5536" w:rsidRPr="00EF410B" w:rsidRDefault="007F5536" w:rsidP="00C57976">
            <w:pPr>
              <w:spacing w:after="120"/>
              <w:rPr>
                <w:color w:val="000000" w:themeColor="text1"/>
                <w:sz w:val="20"/>
              </w:rPr>
            </w:pPr>
            <w:r w:rsidRPr="00EF410B">
              <w:rPr>
                <w:color w:val="000000" w:themeColor="text1"/>
                <w:sz w:val="20"/>
              </w:rPr>
              <w:t>1 proc.</w:t>
            </w:r>
          </w:p>
        </w:tc>
        <w:tc>
          <w:tcPr>
            <w:tcW w:w="2551" w:type="dxa"/>
          </w:tcPr>
          <w:p w:rsidR="007F5536" w:rsidRPr="00EF410B" w:rsidRDefault="007F5536" w:rsidP="00C57976">
            <w:pPr>
              <w:spacing w:after="120"/>
              <w:rPr>
                <w:color w:val="000000" w:themeColor="text1"/>
                <w:sz w:val="20"/>
              </w:rPr>
            </w:pPr>
            <w:r w:rsidRPr="00EF410B">
              <w:rPr>
                <w:color w:val="000000" w:themeColor="text1"/>
                <w:sz w:val="20"/>
              </w:rPr>
              <w:t xml:space="preserve">1 proc. </w:t>
            </w:r>
          </w:p>
        </w:tc>
      </w:tr>
    </w:tbl>
    <w:p w:rsidR="007F5536" w:rsidRPr="00EF410B" w:rsidRDefault="007F5536" w:rsidP="007F5536">
      <w:pPr>
        <w:rPr>
          <w:sz w:val="20"/>
          <w:lang w:bidi="lo-LA"/>
        </w:rPr>
      </w:pPr>
      <w:r w:rsidRPr="00EF410B">
        <w:rPr>
          <w:sz w:val="20"/>
          <w:lang w:bidi="lo-LA"/>
        </w:rPr>
        <w:t>Šaltinis: Lietuvos darbo birža (2015), apklausos „Darbo migrantų gyvenimo ir darbo sąlygos Lietuvoje“ duomenys.</w:t>
      </w:r>
    </w:p>
    <w:p w:rsidR="007F5536" w:rsidRDefault="007F5536" w:rsidP="007F5536">
      <w:pPr>
        <w:spacing w:line="360" w:lineRule="auto"/>
        <w:jc w:val="both"/>
        <w:rPr>
          <w:sz w:val="22"/>
          <w:szCs w:val="22"/>
        </w:rPr>
      </w:pPr>
    </w:p>
    <w:p w:rsidR="007F5536" w:rsidRDefault="007F5536" w:rsidP="007F5536">
      <w:pPr>
        <w:spacing w:line="360" w:lineRule="auto"/>
        <w:jc w:val="both"/>
        <w:rPr>
          <w:sz w:val="22"/>
          <w:szCs w:val="22"/>
        </w:rPr>
      </w:pPr>
      <w:r w:rsidRPr="007F5536">
        <w:rPr>
          <w:sz w:val="22"/>
          <w:szCs w:val="22"/>
        </w:rPr>
        <w:t xml:space="preserve">Apklausos metu iš viso buvo apklausta 321 Lietuvoje dirbantis ne ES šalies pilietis (įtraukiant ir žvalgomojo tyrimo metu surinktas anketas). Didžiąją respondentų dalį sudarė vyrai (93 proc.), dirbantys paslaugų sektoriuje (82 proc.), atvykę iš Ukrainos (47 proc.) ir Baltarusijos (28 proc.). Darbo migrantų pasiskirstymas apklausos imtyje pagal lyties ir ūkio sektoriaus kategorijos tik nežymiai skiriasi nuo generalinės visumos (žr. </w:t>
      </w:r>
      <w:r w:rsidRPr="007F5536">
        <w:rPr>
          <w:i/>
          <w:sz w:val="22"/>
          <w:szCs w:val="22"/>
        </w:rPr>
        <w:t>Lentelė 6</w:t>
      </w:r>
      <w:r w:rsidRPr="007F5536">
        <w:rPr>
          <w:sz w:val="22"/>
          <w:szCs w:val="22"/>
        </w:rPr>
        <w:t xml:space="preserve">). Imtyje kiek didesnė nei generalinėje visumoje asmenų dalis dirbo pramonės sektoriuje (atitinkamai – 9 ir 15 proc.), imtyje nebuvo įtrauktas nė vienas statybų sektoriuje dirbantis ne ES šalių pilietis (generalinėje visumoje – 2 proc.). Vertinant apklausos imtį pagal pilietybę matyti keletas skirtumų – į apklausos imtį buvo įtraukta kiek didesnė Rusijos ir kitų šalių piliečių dalis ir mažesnė Ukrainos piliečių dalis (žr. </w:t>
      </w:r>
      <w:r w:rsidRPr="007F5536">
        <w:rPr>
          <w:i/>
          <w:sz w:val="22"/>
          <w:szCs w:val="22"/>
        </w:rPr>
        <w:t>Lentelė 6</w:t>
      </w:r>
      <w:r w:rsidRPr="007F5536">
        <w:rPr>
          <w:sz w:val="22"/>
          <w:szCs w:val="22"/>
        </w:rPr>
        <w:t xml:space="preserve">). Nepaisant šių skirtumų, apklausos imtis gana objektyviai atspindi bendrą darbo migrantų grupė Lietuvoje ir gali būti naudojama tyrimo duomenų analizei. </w:t>
      </w:r>
    </w:p>
    <w:p w:rsidR="00CF1C43" w:rsidRDefault="00CF1C43" w:rsidP="007F5536">
      <w:pPr>
        <w:spacing w:line="360" w:lineRule="auto"/>
        <w:jc w:val="both"/>
        <w:rPr>
          <w:sz w:val="22"/>
          <w:szCs w:val="22"/>
        </w:rPr>
      </w:pPr>
    </w:p>
    <w:p w:rsidR="007F5536" w:rsidRDefault="007F5536" w:rsidP="005F7F00">
      <w:pPr>
        <w:pStyle w:val="Heading2"/>
        <w:rPr>
          <w:rFonts w:eastAsia="Times New Roman"/>
          <w:lang w:bidi="lo-LA"/>
        </w:rPr>
      </w:pPr>
      <w:bookmarkStart w:id="4" w:name="_Toc300839816"/>
      <w:r w:rsidRPr="007F5536">
        <w:rPr>
          <w:rFonts w:eastAsia="Times New Roman"/>
          <w:lang w:bidi="lo-LA"/>
        </w:rPr>
        <w:t>Ty</w:t>
      </w:r>
      <w:r w:rsidR="00EF410B">
        <w:rPr>
          <w:rFonts w:eastAsia="Times New Roman"/>
          <w:lang w:bidi="lo-LA"/>
        </w:rPr>
        <w:t>r</w:t>
      </w:r>
      <w:r w:rsidRPr="007F5536">
        <w:rPr>
          <w:rFonts w:eastAsia="Times New Roman"/>
          <w:lang w:bidi="lo-LA"/>
        </w:rPr>
        <w:t>imo instrumentai ir žvalgomasis tyrimas</w:t>
      </w:r>
      <w:bookmarkEnd w:id="4"/>
    </w:p>
    <w:p w:rsidR="005F7F00" w:rsidRPr="005F7F00" w:rsidRDefault="005F7F00" w:rsidP="005F7F00">
      <w:pPr>
        <w:rPr>
          <w:lang w:bidi="lo-LA"/>
        </w:rPr>
      </w:pPr>
    </w:p>
    <w:p w:rsidR="00CF1C43" w:rsidRDefault="00CF1C43" w:rsidP="00CF1C43">
      <w:pPr>
        <w:pStyle w:val="ListParagraph"/>
        <w:spacing w:line="360" w:lineRule="auto"/>
        <w:ind w:left="0"/>
        <w:jc w:val="both"/>
        <w:rPr>
          <w:rFonts w:ascii="Times New Roman" w:hAnsi="Times New Roman" w:cs="Times New Roman"/>
        </w:rPr>
      </w:pPr>
      <w:r w:rsidRPr="00570715">
        <w:rPr>
          <w:rFonts w:ascii="Times New Roman" w:hAnsi="Times New Roman" w:cs="Times New Roman"/>
        </w:rPr>
        <w:t>Kiekybinių apklausų instrumentai – klausimynai – buvo sudaryti remiantis 1.1.1. veikloje parengtu teoriniu rodikliu sąvadu. Tyrimas buvo atliekamas siekiant surinkti duomenis dviem svarbiausioms analizės ašims  – darbo migrantų užimamos darbo vietos kokybės vertinimui (remiantis Darbo kokybės indekso rodikliais, žr. Leschke, Watt ir Finn 2008) ir šios grupės asmenų socialinės integracijos aptarimui (Beresnevičiūtė, Leončikas ir Žibas 2009: 78). Duomenys apie migrantų užimamas darbo vietas leidžia įvertinti jų padėtį Lietuvos darbo rinkoje, aptarti galimą darbo rinkos segmentavimąsį (pvz., darbo vietų, kurių vengia vietos darbuotojai, atsiradimą) ir darbuotojų pažeidžiamumo riziką. Svarbiausi darbo vietos kokybės rodikliai – įdarbinimo formos (terminuotos/ neterminuotos sutartys, įdarbinimo ir darbo Lietuvoje laikotarpis), darbo ir asmeninio gyvenimo derinimo galimybės (darbą savaitgaliais/ pamainomis, viršvalandžius, darbo grafiko pastovumą ir kt.), darbo sąlygos ir saugumas (darbo saugos priemonių naudojimą, darbo poveikį sveikatai, psichologinę atmosferą darbe) ir gaunamo atlyginimo dydis (siekiant palyginti su vidutiniu atlyginimu šalyje). Analizuojant Lietuvoje dirbančių ne ES piliečių socialinės integracijos perspektyvas tyrimo metu buvo analizuojami individo turimi ištekliai – socialinis ekonominis statusas (išsilavinimas, užimtumas, profesija ir kt.), socialinių ryšių pobūdis ir galimybės jais naudotis (dalyvavimas profesinėse sąjungose, bendravimas su draugais Lietuvoje, galimybė gauti pagalbą iš šeimos narių ir kt.), viešų socialinių paslaugų pasiekiamumas ir naudojimasis (švietimo, sveikatos, socialinės paramos ir kt.), subjektyvus gyvenimo Lietuvoje ir saugumo vertinimas (pasitenkinimas darbu, gyvenimo sąlygomis; neigiamos visuomenės reakcijos ir kt.).</w:t>
      </w:r>
    </w:p>
    <w:p w:rsidR="007F5536" w:rsidRPr="007F5536" w:rsidRDefault="007F5536" w:rsidP="007F5536">
      <w:pPr>
        <w:spacing w:line="360" w:lineRule="auto"/>
        <w:jc w:val="both"/>
        <w:rPr>
          <w:rFonts w:eastAsia="Times New Roman"/>
          <w:color w:val="000000"/>
          <w:sz w:val="22"/>
          <w:szCs w:val="22"/>
        </w:rPr>
      </w:pPr>
      <w:r w:rsidRPr="007F5536">
        <w:rPr>
          <w:rFonts w:eastAsia="Times New Roman"/>
          <w:color w:val="000000"/>
          <w:sz w:val="22"/>
          <w:szCs w:val="22"/>
        </w:rPr>
        <w:t>Darbo migrantų apklausai buvo parengta anketa (klausimynas), kurią sudarė 75 klausimai: socialinės – demografinės respondentų charakteristikos (17 klausimų), informacija apie darbo vietą (10 klausimų), įsidarbinimą (8 klausimai), darbo sąlygas (10 klausimų), darbo sąlygas ir saugumą (15 klausimų), atlyginimą (8 klausimai), socialinę paramą ir socialines paslaugas (7 klausimai). Siekiant užtikrinti gautų duomenų palyginamumą, klausimynas buvo parengtas remiantis Europos gyvenimo ir darbo sąlygų gerinimo fondo (</w:t>
      </w:r>
      <w:r w:rsidRPr="007F5536">
        <w:rPr>
          <w:rFonts w:eastAsia="Times New Roman"/>
          <w:i/>
          <w:color w:val="000000"/>
          <w:sz w:val="22"/>
          <w:szCs w:val="22"/>
        </w:rPr>
        <w:t>Eurofound</w:t>
      </w:r>
      <w:r w:rsidRPr="007F5536">
        <w:rPr>
          <w:rFonts w:eastAsia="Times New Roman"/>
          <w:color w:val="000000"/>
          <w:sz w:val="22"/>
          <w:szCs w:val="22"/>
        </w:rPr>
        <w:t xml:space="preserve">) Darbo ir gyvenimo sąlygų tyrime naudojama metodika (įtraukti klausimai iš darbo sąlygų ir saugumo, atlyginimo, </w:t>
      </w:r>
      <w:r w:rsidRPr="007F5536">
        <w:rPr>
          <w:sz w:val="22"/>
          <w:szCs w:val="22"/>
        </w:rPr>
        <w:t>darbo ir asmeninio gyvenimo derinimo galimybių klausimų blokų) (žr. Europos gyvenimo ir darbo sąlygų gerinimo fondas 2010) bei 2009 m. Lietuvos socialinių tyrimų centro atlikto Lietuvoje gyvenančių ir dirbančių ne ES piliečių tyrimo metodika (įtraukti klausimai apie migrantų socialines demografines charakteristikas, socialines paslaugas ir socialinės paramos tinklus, žr. Beresnevičiūtė, Leončikas ir Žibas 2009). Klausimynas yra</w:t>
      </w:r>
      <w:r>
        <w:rPr>
          <w:sz w:val="22"/>
          <w:szCs w:val="22"/>
        </w:rPr>
        <w:t xml:space="preserve"> šios ataskaitos prieduose</w:t>
      </w:r>
      <w:r w:rsidRPr="007F5536">
        <w:rPr>
          <w:sz w:val="22"/>
          <w:szCs w:val="22"/>
        </w:rPr>
        <w:t>.</w:t>
      </w:r>
    </w:p>
    <w:p w:rsidR="007F5536" w:rsidRDefault="007F5536" w:rsidP="007F5536">
      <w:pPr>
        <w:spacing w:line="360" w:lineRule="auto"/>
        <w:jc w:val="both"/>
        <w:rPr>
          <w:rFonts w:eastAsia="Times New Roman"/>
          <w:color w:val="000000"/>
          <w:sz w:val="22"/>
          <w:szCs w:val="22"/>
        </w:rPr>
      </w:pPr>
    </w:p>
    <w:p w:rsidR="00CF1C43" w:rsidRDefault="00CF1C43" w:rsidP="00CF1C43">
      <w:pPr>
        <w:spacing w:line="360" w:lineRule="auto"/>
        <w:jc w:val="both"/>
        <w:rPr>
          <w:sz w:val="22"/>
          <w:szCs w:val="22"/>
        </w:rPr>
      </w:pPr>
      <w:r w:rsidRPr="00260AF6">
        <w:rPr>
          <w:sz w:val="22"/>
          <w:szCs w:val="22"/>
        </w:rPr>
        <w:t>Kokybinio tyrimo klausimynui pasirinktas s</w:t>
      </w:r>
      <w:r w:rsidRPr="00260AF6">
        <w:rPr>
          <w:i/>
          <w:sz w:val="22"/>
          <w:szCs w:val="22"/>
        </w:rPr>
        <w:t xml:space="preserve">truktūruotas pusiau giluminis ekspertinis interviu, </w:t>
      </w:r>
      <w:r w:rsidRPr="00260AF6">
        <w:rPr>
          <w:sz w:val="22"/>
          <w:szCs w:val="22"/>
        </w:rPr>
        <w:t>kuriuo nereikia laikytis griežtos struktūros (Kardelis, 2007:65). Pusiau struktūruotas interviu dar vadinamas giluminiu interviu, nes neturint griežtos struktūros tyrėjas turėjo galimybę gilintis į eksperto turimas patirtis ir žinias bei plačiau atskleisti patirtis ir konkrečią probleminę situaciją (Ramanauskaitė, 2002:95).</w:t>
      </w:r>
    </w:p>
    <w:p w:rsidR="00CF1C43" w:rsidRDefault="00CF1C43" w:rsidP="00CF1C43">
      <w:pPr>
        <w:spacing w:line="360" w:lineRule="auto"/>
        <w:jc w:val="both"/>
        <w:rPr>
          <w:szCs w:val="24"/>
        </w:rPr>
      </w:pPr>
      <w:r w:rsidRPr="00B53CDE">
        <w:rPr>
          <w:szCs w:val="24"/>
        </w:rPr>
        <w:t xml:space="preserve">Klausimynas ekspertams </w:t>
      </w:r>
      <w:r>
        <w:rPr>
          <w:szCs w:val="24"/>
        </w:rPr>
        <w:t>suformuluotas remiantis</w:t>
      </w:r>
      <w:r w:rsidRPr="00B53CDE">
        <w:rPr>
          <w:szCs w:val="24"/>
        </w:rPr>
        <w:t xml:space="preserve"> keturi</w:t>
      </w:r>
      <w:r>
        <w:rPr>
          <w:szCs w:val="24"/>
        </w:rPr>
        <w:t>ais</w:t>
      </w:r>
      <w:r w:rsidRPr="00B53CDE">
        <w:rPr>
          <w:szCs w:val="24"/>
        </w:rPr>
        <w:t xml:space="preserve"> klausimų blokai</w:t>
      </w:r>
      <w:r>
        <w:rPr>
          <w:szCs w:val="24"/>
        </w:rPr>
        <w:t>s</w:t>
      </w:r>
      <w:r w:rsidRPr="00B53CDE">
        <w:rPr>
          <w:szCs w:val="24"/>
        </w:rPr>
        <w:t xml:space="preserve">: bendra informacija apie instituciją ir dirbančius darbo migrantus joje (t.y. bus prašoma nupasakoti darbo migrantų dažniausias socialines demografines charakteristikas, bendrą jų skaičių ir t.t.), migrantų įdarbinimo sąlygas ir galimybes, jau dirbančių darbo migrantų darbo sąlygas ir darbuotojų socialinius ryšius. Taip pat atitinkamai nuo eksperto darbo pobūdžio </w:t>
      </w:r>
      <w:r>
        <w:rPr>
          <w:szCs w:val="24"/>
        </w:rPr>
        <w:t xml:space="preserve">ir srities </w:t>
      </w:r>
      <w:r w:rsidRPr="00B53CDE">
        <w:rPr>
          <w:szCs w:val="24"/>
        </w:rPr>
        <w:t xml:space="preserve">klausimai </w:t>
      </w:r>
      <w:r>
        <w:rPr>
          <w:szCs w:val="24"/>
        </w:rPr>
        <w:t>buvo tikslinami ir keičiami prieš kiekvieną interviu ir jo metu, siekiant plačiau ir giliau panaudoti eksperto turimas žinias, tačiau išlaikant bendrą klausimyno struktūrą.</w:t>
      </w:r>
    </w:p>
    <w:p w:rsidR="00CF1C43" w:rsidRDefault="00CF1C43" w:rsidP="00CF1C43">
      <w:pPr>
        <w:spacing w:line="360" w:lineRule="auto"/>
        <w:jc w:val="both"/>
        <w:rPr>
          <w:rFonts w:eastAsia="Times New Roman"/>
          <w:color w:val="000000"/>
          <w:sz w:val="22"/>
          <w:szCs w:val="22"/>
        </w:rPr>
      </w:pPr>
    </w:p>
    <w:p w:rsidR="008709ED" w:rsidRDefault="007F5536" w:rsidP="007F5536">
      <w:pPr>
        <w:spacing w:line="360" w:lineRule="auto"/>
        <w:jc w:val="both"/>
        <w:rPr>
          <w:rFonts w:eastAsia="Times New Roman"/>
          <w:color w:val="000000"/>
          <w:sz w:val="22"/>
          <w:szCs w:val="22"/>
        </w:rPr>
      </w:pPr>
      <w:r w:rsidRPr="007F5536">
        <w:rPr>
          <w:rFonts w:eastAsia="Times New Roman"/>
          <w:color w:val="000000"/>
          <w:sz w:val="22"/>
          <w:szCs w:val="22"/>
        </w:rPr>
        <w:t xml:space="preserve">Prieš pradedant darbo migrantų apklausą klausimynas buvo išbandytas žvalgomajame tyrime, kurio metu buvo siekiama įvertinti tyrimo instrumento tinkamumą apklausai – buvo tikrinama, ar klausimai yra aiškūs ir suprantami respondentams, kiek užtrunka vienas interviu, ar tinkamai parinktos frazės ir suformuluoti klausimai. Žvalgomojo tyrimo metu buvo apklausti 27 Lietuvoje dirbantys ne ES šalių piliečiai. Atsižvelgiant į gautus rezultatus, klausimynas buvo nežymiai pakoreguotas (atsisakyta kelių klausimų, pridėti papildomi atsakymų variantai prie atitinkamų klausimų ir kt.). Dalis žvalgomojo tyrimo duomenų vėliau buvo įtraukti į bendrą duomenų masyvą ir naudoti duomenų analizėje. </w:t>
      </w:r>
    </w:p>
    <w:p w:rsidR="007F5536" w:rsidRPr="007F5536" w:rsidRDefault="007F5536" w:rsidP="007F5536">
      <w:pPr>
        <w:spacing w:line="360" w:lineRule="auto"/>
        <w:jc w:val="both"/>
        <w:rPr>
          <w:rFonts w:eastAsia="Times New Roman"/>
          <w:color w:val="000000"/>
          <w:sz w:val="22"/>
          <w:szCs w:val="22"/>
        </w:rPr>
      </w:pPr>
    </w:p>
    <w:p w:rsidR="007F5536" w:rsidRDefault="007F5536" w:rsidP="007F5536">
      <w:pPr>
        <w:spacing w:line="360" w:lineRule="auto"/>
        <w:jc w:val="both"/>
        <w:rPr>
          <w:rFonts w:eastAsia="Times New Roman"/>
          <w:color w:val="000000"/>
          <w:sz w:val="22"/>
          <w:szCs w:val="22"/>
        </w:rPr>
      </w:pPr>
      <w:r w:rsidRPr="007F5536">
        <w:rPr>
          <w:rFonts w:eastAsia="Times New Roman"/>
          <w:color w:val="000000"/>
          <w:sz w:val="22"/>
          <w:szCs w:val="22"/>
        </w:rPr>
        <w:t>Parengtas klausimynas buvo išverstas į anglų ir rusų kalbas. Klausimyną tiesioginio interviu metu pildė apklausėjas</w:t>
      </w:r>
      <w:r w:rsidRPr="007F5536">
        <w:rPr>
          <w:sz w:val="22"/>
          <w:szCs w:val="22"/>
        </w:rPr>
        <w:t xml:space="preserve"> (lietuvių, rusų ir anglų kalbomis).</w:t>
      </w:r>
      <w:r w:rsidRPr="007F5536">
        <w:rPr>
          <w:rFonts w:eastAsia="Times New Roman"/>
          <w:color w:val="000000"/>
          <w:sz w:val="22"/>
          <w:szCs w:val="22"/>
        </w:rPr>
        <w:t xml:space="preserve"> Taip pat buvo parengta elektroninė lietuviška, angliška ir rusiška klausimyno versijos, kurias respondentas galėjo užpildyti savarankiškai, jam/jai patogiu metu. Elektroninė anketa buvo naudojama tik tuo atveju, jei dėl respondento užimtumo nebuvo galimybės atlikti tiesioginio interviu, šiuo būdu gauti duomenys buvo įtraukti į bendrą duomenų masyvą. </w:t>
      </w:r>
    </w:p>
    <w:p w:rsidR="00967171" w:rsidRDefault="00967171">
      <w:pPr>
        <w:spacing w:after="200" w:line="276" w:lineRule="auto"/>
        <w:rPr>
          <w:rFonts w:eastAsia="Times New Roman"/>
          <w:color w:val="000000"/>
          <w:sz w:val="22"/>
          <w:szCs w:val="22"/>
        </w:rPr>
      </w:pPr>
    </w:p>
    <w:p w:rsidR="009F4323" w:rsidRDefault="008709ED" w:rsidP="009F4323">
      <w:pPr>
        <w:pStyle w:val="Heading2"/>
        <w:rPr>
          <w:rFonts w:ascii="Times New Roman" w:eastAsia="Times New Roman" w:hAnsi="Times New Roman"/>
          <w:lang w:bidi="lo-LA"/>
        </w:rPr>
      </w:pPr>
      <w:bookmarkStart w:id="5" w:name="_Toc300839817"/>
      <w:r w:rsidRPr="00967171">
        <w:rPr>
          <w:rFonts w:eastAsia="Times New Roman"/>
          <w:lang w:bidi="lo-LA"/>
        </w:rPr>
        <w:t>Išvados</w:t>
      </w:r>
      <w:bookmarkEnd w:id="5"/>
    </w:p>
    <w:p w:rsidR="009F4323" w:rsidRPr="009F4323" w:rsidRDefault="009F4323" w:rsidP="009F4323">
      <w:pPr>
        <w:rPr>
          <w:lang w:bidi="lo-LA"/>
        </w:rPr>
      </w:pPr>
    </w:p>
    <w:p w:rsidR="008709ED" w:rsidRDefault="009F4323" w:rsidP="008709ED">
      <w:pPr>
        <w:spacing w:after="200" w:line="360" w:lineRule="auto"/>
        <w:jc w:val="both"/>
        <w:rPr>
          <w:rFonts w:eastAsia="Times New Roman"/>
          <w:color w:val="000000"/>
          <w:sz w:val="22"/>
          <w:szCs w:val="22"/>
        </w:rPr>
      </w:pPr>
      <w:r w:rsidRPr="00324BD1">
        <w:rPr>
          <w:sz w:val="22"/>
          <w:szCs w:val="22"/>
        </w:rPr>
        <w:t>Darbo migrantų gyvenimo ir darbo sąlygų tyrimas Lietuvoje yra pirmasis bandymas į darbo jėgos imigracijos procesus pažvelgti kompleksiškai, taikant kiekybinius (darbo migrantų apklaus</w:t>
      </w:r>
      <w:r>
        <w:rPr>
          <w:sz w:val="22"/>
          <w:szCs w:val="22"/>
        </w:rPr>
        <w:t>os</w:t>
      </w:r>
      <w:r w:rsidRPr="00324BD1">
        <w:rPr>
          <w:sz w:val="22"/>
          <w:szCs w:val="22"/>
        </w:rPr>
        <w:t xml:space="preserve">) ir kokybinius (ekspertų interviu) tyrimo metodus. Tokio pobūdžio analizė leidžia atskleisti darbo jėgos politikos formavimo(si) ypatumus, socialines ir demografines darbo migrantų charakteristikas, darbo teisės ir darbinių santykių problematiką, pažeidžiamumo ir išnaudojimo potencialą. Galiausiai, visuomenės nuostatų analizė įgalina giliau pažvelgti į kontekstinius darbo jėgos imigracijos veiksnius, </w:t>
      </w:r>
      <w:r>
        <w:rPr>
          <w:sz w:val="22"/>
          <w:szCs w:val="22"/>
        </w:rPr>
        <w:t xml:space="preserve">lemiančius </w:t>
      </w:r>
      <w:r w:rsidRPr="00324BD1">
        <w:rPr>
          <w:sz w:val="22"/>
          <w:szCs w:val="22"/>
        </w:rPr>
        <w:t xml:space="preserve"> palankesn</w:t>
      </w:r>
      <w:r>
        <w:rPr>
          <w:sz w:val="22"/>
          <w:szCs w:val="22"/>
        </w:rPr>
        <w:t>ės</w:t>
      </w:r>
      <w:r w:rsidRPr="00324BD1">
        <w:rPr>
          <w:sz w:val="22"/>
          <w:szCs w:val="22"/>
        </w:rPr>
        <w:t xml:space="preserve"> </w:t>
      </w:r>
      <w:r>
        <w:rPr>
          <w:sz w:val="22"/>
          <w:szCs w:val="22"/>
        </w:rPr>
        <w:t xml:space="preserve">ar mažiau palankios </w:t>
      </w:r>
      <w:r w:rsidRPr="00324BD1">
        <w:rPr>
          <w:sz w:val="22"/>
          <w:szCs w:val="22"/>
        </w:rPr>
        <w:t>aplink</w:t>
      </w:r>
      <w:r>
        <w:rPr>
          <w:sz w:val="22"/>
          <w:szCs w:val="22"/>
        </w:rPr>
        <w:t>os</w:t>
      </w:r>
      <w:r w:rsidRPr="00324BD1">
        <w:rPr>
          <w:sz w:val="22"/>
          <w:szCs w:val="22"/>
        </w:rPr>
        <w:t xml:space="preserve"> </w:t>
      </w:r>
      <w:r>
        <w:rPr>
          <w:sz w:val="22"/>
          <w:szCs w:val="22"/>
        </w:rPr>
        <w:t xml:space="preserve">kūrimą </w:t>
      </w:r>
      <w:r w:rsidRPr="00324BD1">
        <w:rPr>
          <w:sz w:val="22"/>
          <w:szCs w:val="22"/>
        </w:rPr>
        <w:t>integracijos procesams vykti</w:t>
      </w:r>
      <w:r w:rsidR="008709ED" w:rsidRPr="00A65C66">
        <w:rPr>
          <w:sz w:val="22"/>
          <w:szCs w:val="22"/>
        </w:rPr>
        <w:t>.</w:t>
      </w:r>
    </w:p>
    <w:p w:rsidR="00666250" w:rsidRDefault="00666250">
      <w:pPr>
        <w:spacing w:after="200" w:line="276" w:lineRule="auto"/>
        <w:rPr>
          <w:rFonts w:eastAsia="Times New Roman"/>
          <w:color w:val="000000"/>
          <w:sz w:val="22"/>
          <w:szCs w:val="22"/>
        </w:rPr>
      </w:pPr>
    </w:p>
    <w:p w:rsidR="005F7F00" w:rsidRDefault="005F7F00" w:rsidP="005F7F00">
      <w:pPr>
        <w:pStyle w:val="Heading1"/>
        <w:jc w:val="center"/>
        <w:rPr>
          <w:rFonts w:ascii="Times New Roman" w:eastAsia="Times New Roman" w:hAnsi="Times New Roman" w:cs="Times New Roman"/>
          <w:color w:val="auto"/>
          <w:sz w:val="24"/>
          <w:szCs w:val="24"/>
        </w:rPr>
      </w:pPr>
      <w:bookmarkStart w:id="6" w:name="_Toc300839818"/>
      <w:r>
        <w:rPr>
          <w:rFonts w:ascii="Times New Roman" w:eastAsia="Times New Roman" w:hAnsi="Times New Roman" w:cs="Times New Roman"/>
          <w:color w:val="auto"/>
          <w:sz w:val="24"/>
          <w:szCs w:val="24"/>
        </w:rPr>
        <w:t>ANTRASIS</w:t>
      </w:r>
      <w:r w:rsidRPr="007F5536">
        <w:rPr>
          <w:rFonts w:ascii="Times New Roman" w:eastAsia="Times New Roman" w:hAnsi="Times New Roman" w:cs="Times New Roman"/>
          <w:color w:val="auto"/>
          <w:sz w:val="24"/>
          <w:szCs w:val="24"/>
        </w:rPr>
        <w:t xml:space="preserve"> TYRIMO ETAPAS: </w:t>
      </w:r>
      <w:r>
        <w:rPr>
          <w:rFonts w:ascii="Times New Roman" w:eastAsia="Times New Roman" w:hAnsi="Times New Roman" w:cs="Times New Roman"/>
          <w:color w:val="auto"/>
          <w:sz w:val="24"/>
          <w:szCs w:val="24"/>
        </w:rPr>
        <w:t>KIEKYBINIO TYRIMO</w:t>
      </w:r>
      <w:r w:rsidRPr="005F7F00">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 </w:t>
      </w:r>
      <w:r w:rsidRPr="005F7F00">
        <w:rPr>
          <w:rFonts w:ascii="Times New Roman" w:eastAsia="Times New Roman" w:hAnsi="Times New Roman" w:cs="Times New Roman"/>
          <w:color w:val="auto"/>
          <w:sz w:val="24"/>
          <w:szCs w:val="24"/>
        </w:rPr>
        <w:t>TIKSLINĖ</w:t>
      </w:r>
      <w:r>
        <w:rPr>
          <w:rFonts w:ascii="Times New Roman" w:eastAsia="Times New Roman" w:hAnsi="Times New Roman" w:cs="Times New Roman"/>
          <w:color w:val="auto"/>
          <w:sz w:val="24"/>
          <w:szCs w:val="24"/>
        </w:rPr>
        <w:t xml:space="preserve">S </w:t>
      </w:r>
      <w:r w:rsidRPr="005F7F00">
        <w:rPr>
          <w:rFonts w:ascii="Times New Roman" w:eastAsia="Times New Roman" w:hAnsi="Times New Roman" w:cs="Times New Roman"/>
          <w:color w:val="auto"/>
          <w:sz w:val="24"/>
          <w:szCs w:val="24"/>
        </w:rPr>
        <w:t>DAUGIAPAKOPĖS APKLAUSOS ATLIKIMAS IR DUOMENŲ SUVEDIMAS</w:t>
      </w:r>
      <w:bookmarkEnd w:id="6"/>
    </w:p>
    <w:p w:rsidR="00E9114E" w:rsidRDefault="00E9114E" w:rsidP="00E9114E">
      <w:pPr>
        <w:spacing w:line="360" w:lineRule="auto"/>
        <w:jc w:val="both"/>
        <w:rPr>
          <w:rFonts w:eastAsia="Times New Roman"/>
          <w:color w:val="000000"/>
          <w:sz w:val="22"/>
          <w:szCs w:val="22"/>
        </w:rPr>
      </w:pPr>
    </w:p>
    <w:p w:rsidR="00E9114E" w:rsidRDefault="00E9114E" w:rsidP="00E9114E">
      <w:pPr>
        <w:spacing w:line="360" w:lineRule="auto"/>
        <w:jc w:val="both"/>
        <w:rPr>
          <w:rFonts w:eastAsia="Times New Roman"/>
          <w:color w:val="000000"/>
          <w:sz w:val="22"/>
          <w:szCs w:val="22"/>
        </w:rPr>
      </w:pPr>
      <w:r>
        <w:rPr>
          <w:rFonts w:eastAsia="Times New Roman"/>
          <w:color w:val="000000"/>
          <w:sz w:val="22"/>
          <w:szCs w:val="22"/>
        </w:rPr>
        <w:t>Antr</w:t>
      </w:r>
      <w:r w:rsidR="00F40630">
        <w:rPr>
          <w:rFonts w:eastAsia="Times New Roman"/>
          <w:color w:val="000000"/>
          <w:sz w:val="22"/>
          <w:szCs w:val="22"/>
        </w:rPr>
        <w:t xml:space="preserve">asis </w:t>
      </w:r>
      <w:r>
        <w:rPr>
          <w:rFonts w:eastAsia="Times New Roman"/>
          <w:color w:val="000000"/>
          <w:sz w:val="22"/>
          <w:szCs w:val="22"/>
        </w:rPr>
        <w:t>tyrimo etap</w:t>
      </w:r>
      <w:r w:rsidR="00F40630">
        <w:rPr>
          <w:rFonts w:eastAsia="Times New Roman"/>
          <w:color w:val="000000"/>
          <w:sz w:val="22"/>
          <w:szCs w:val="22"/>
        </w:rPr>
        <w:t xml:space="preserve">as – </w:t>
      </w:r>
      <w:r>
        <w:rPr>
          <w:rFonts w:eastAsia="Times New Roman"/>
          <w:color w:val="000000"/>
          <w:sz w:val="22"/>
          <w:szCs w:val="22"/>
        </w:rPr>
        <w:t xml:space="preserve">darbo migrantų apklausa ir surinktų duomenų suvedimas į parengtą </w:t>
      </w:r>
      <w:r w:rsidR="00F40630">
        <w:rPr>
          <w:rFonts w:eastAsia="Times New Roman"/>
          <w:color w:val="000000"/>
          <w:sz w:val="22"/>
          <w:szCs w:val="22"/>
        </w:rPr>
        <w:t>duomenų bazę (SPSS programoje), kurio tikslas – apklausti ne mažiau kaip 300 darbo migrantų, atrinktų pagal parengtą imties formavimo metodologiją. Siekiant šio tikslo suformuluoti šie uždaviniai:</w:t>
      </w:r>
    </w:p>
    <w:p w:rsidR="00F40630" w:rsidRDefault="00F40630"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Atrinkti apklausai tinkamus respondentus pagal parengtą imties formavimo metodologiją ir juos apklausti.</w:t>
      </w:r>
    </w:p>
    <w:p w:rsidR="00F40630" w:rsidRDefault="00F40630"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Kontroliuoti vykdomo tyrimo eigą, tikrinti pildomų anketų kokybę.</w:t>
      </w:r>
    </w:p>
    <w:p w:rsidR="00F40630" w:rsidRDefault="00F40630"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Suvesti gautus duomenis į duomenų bazę.</w:t>
      </w:r>
    </w:p>
    <w:p w:rsidR="007F5536" w:rsidRDefault="007F5536" w:rsidP="005F7F00">
      <w:pPr>
        <w:pStyle w:val="Heading2"/>
        <w:rPr>
          <w:rFonts w:eastAsia="Times New Roman"/>
          <w:lang w:bidi="lo-LA"/>
        </w:rPr>
      </w:pPr>
      <w:bookmarkStart w:id="7" w:name="_Toc300839819"/>
      <w:r w:rsidRPr="00DE08BA">
        <w:rPr>
          <w:rFonts w:eastAsia="Times New Roman"/>
          <w:lang w:bidi="lo-LA"/>
        </w:rPr>
        <w:t>Respondentų atranka</w:t>
      </w:r>
      <w:bookmarkEnd w:id="7"/>
    </w:p>
    <w:p w:rsidR="005F7F00" w:rsidRPr="005F7F00" w:rsidRDefault="005F7F00" w:rsidP="005F7F00">
      <w:pPr>
        <w:rPr>
          <w:lang w:bidi="lo-LA"/>
        </w:rPr>
      </w:pPr>
    </w:p>
    <w:p w:rsidR="007F5536" w:rsidRDefault="007F5536" w:rsidP="007F5536">
      <w:pPr>
        <w:spacing w:line="360" w:lineRule="auto"/>
        <w:jc w:val="both"/>
        <w:rPr>
          <w:rFonts w:eastAsia="Times New Roman"/>
          <w:color w:val="000000"/>
          <w:sz w:val="22"/>
          <w:szCs w:val="22"/>
        </w:rPr>
      </w:pPr>
      <w:r w:rsidRPr="007F5536">
        <w:rPr>
          <w:rFonts w:eastAsia="Times New Roman"/>
          <w:color w:val="000000"/>
          <w:sz w:val="22"/>
          <w:szCs w:val="22"/>
        </w:rPr>
        <w:t xml:space="preserve">Apklausa vyko pagrindiniuose Lietuvos miestuose, kuriuose  tikslinei grupei išduotų darbo leidimų skaičius yra didžiausias: Klaipėdoje, Vilniuje, Šiauliuose ir Kaune. Apklausa taip pat buvo vykdoma ir kituose miestuose (Radviliškyje, Kretingoje), kuriuose pavyko susisiekti su ten gyvenančiais ir/ar dirbančiais darbo migrantais iš ne ES šalių. Respondentų atrankos metu imtis buvo skaidoma į dvi dalis – transporto sektoriuje dirbančių tolimųjų reisų vairuotojų grupę ir kituose ūkio sektoriuose dirbančių darbo migrantų grupę, šioms grupėms taikant skirtingus respondentų paieškos ir atrankos metodus. </w:t>
      </w:r>
    </w:p>
    <w:p w:rsidR="007F5536" w:rsidRPr="007F5536" w:rsidRDefault="007F5536" w:rsidP="007F5536">
      <w:pPr>
        <w:spacing w:line="360" w:lineRule="auto"/>
        <w:jc w:val="both"/>
        <w:rPr>
          <w:rFonts w:eastAsia="Times New Roman"/>
          <w:color w:val="000000"/>
          <w:sz w:val="22"/>
          <w:szCs w:val="22"/>
        </w:rPr>
      </w:pPr>
    </w:p>
    <w:p w:rsidR="007F5536" w:rsidRDefault="007F5536" w:rsidP="007F5536">
      <w:pPr>
        <w:spacing w:line="360" w:lineRule="auto"/>
        <w:jc w:val="both"/>
        <w:rPr>
          <w:rFonts w:eastAsia="Times New Roman"/>
          <w:color w:val="000000"/>
          <w:sz w:val="22"/>
          <w:szCs w:val="22"/>
        </w:rPr>
      </w:pPr>
      <w:r w:rsidRPr="007F5536">
        <w:rPr>
          <w:rFonts w:eastAsia="Times New Roman"/>
          <w:color w:val="000000"/>
          <w:sz w:val="22"/>
          <w:szCs w:val="22"/>
        </w:rPr>
        <w:t>Pirmoji grupė – tolimųjų reisų vairuotojai, kurie dėl jų darbo specifikos yra itin sunkiai pasiekiama respondentų grupė. Darbuotojai tik nedidelę savo darbo ir poilsio laiko dalį praleidžia Lietuvoje – paprastai nuo kelių dienų iki savaitės tarp reisų į užsienio šalis, dalis vairuotojų šį poilsio laiką praleidžia grįžę į savo kilmės šalį. Įmonėms atsisakius tarpininkauti susisiekiant su jų darbuotojais, tolimųjų reisų vairuotojų apklausa buvo vykdoma susisiekiant su vairuotojais tiesiogiai. Apklausėjai lankėsi respondentų susibūrimo vietose – muitinės skyriuose didžiausiuose Lietuvos miestuose (Klaipėdoje, Vilniuje, Kaune), mašinų stovėjimo aikštelėse, krovininių automobilių paslaugų centruose, vairuotojų poilsio vietose (moteliuose, svečių namuose, poilsio aikštelėse), atskirais atvejais – uždarose įmonių mašinų stovėjimo aikštelėse. Buvo apklausiami visi kriterijus atitinkantys (ne ES šalies pilietis, turintis darbo leidimą Lietuvoje) ir apklausoje dalyvauti sutikę respondentai, apklausą atliekant tiesioginio interviu metu (užpildant anketą rusų ar anglų kalba).</w:t>
      </w:r>
    </w:p>
    <w:p w:rsidR="007F5536" w:rsidRPr="007F5536" w:rsidRDefault="007F5536" w:rsidP="007F5536">
      <w:pPr>
        <w:spacing w:line="360" w:lineRule="auto"/>
        <w:jc w:val="both"/>
        <w:rPr>
          <w:rFonts w:eastAsia="Times New Roman"/>
          <w:color w:val="000000"/>
          <w:sz w:val="22"/>
          <w:szCs w:val="22"/>
        </w:rPr>
      </w:pPr>
    </w:p>
    <w:p w:rsidR="007F5536" w:rsidRPr="007F5536" w:rsidRDefault="007F5536" w:rsidP="007F5536">
      <w:pPr>
        <w:spacing w:line="360" w:lineRule="auto"/>
        <w:jc w:val="both"/>
        <w:rPr>
          <w:rFonts w:eastAsia="Times New Roman"/>
          <w:color w:val="000000"/>
          <w:sz w:val="22"/>
          <w:szCs w:val="22"/>
        </w:rPr>
      </w:pPr>
      <w:r w:rsidRPr="007F5536">
        <w:rPr>
          <w:rFonts w:eastAsia="Times New Roman"/>
          <w:color w:val="000000"/>
          <w:sz w:val="22"/>
          <w:szCs w:val="22"/>
        </w:rPr>
        <w:t>Antrosios grupės respondentų (pramonės, paslaugų sektoriuje dirbančių kvalifikuotų darbuotojų, aukštos kvalifikacijos darbuotojų, dėstytojų/ tyrėjų) atranka vyko naudojant keletą respondentų paieškos metodų. Pramonės srityje (laivų statyboje) dirbantys migrantai buvo pasiekti lankantis jų darbo ir poilsio vietose, taip pat remiantis socialines paslaugas migrantams teikiančio centro turimais kontaktais, papildomus respondentus atrenkant sniego gniūžtės metodu. Paslaugų sektoriuje (masažo salonuose, restoranuose) dirbantys migrantai buvo pasiekiami jų darbo vietose (darbo vietos atrenkamos remiantis teritorinių darbo biržų pateikta informacija). Aukštos kvalifikacijos darbuotojai apie vykdomą apklausą buvo informuojami socialiniuose tinkluose (</w:t>
      </w:r>
      <w:r w:rsidRPr="007F5536">
        <w:rPr>
          <w:rFonts w:eastAsia="Times New Roman"/>
          <w:i/>
          <w:color w:val="000000"/>
          <w:sz w:val="22"/>
          <w:szCs w:val="22"/>
        </w:rPr>
        <w:t xml:space="preserve">Facebook </w:t>
      </w:r>
      <w:r w:rsidRPr="007F5536">
        <w:rPr>
          <w:rFonts w:eastAsia="Times New Roman"/>
          <w:color w:val="000000"/>
          <w:sz w:val="22"/>
          <w:szCs w:val="22"/>
        </w:rPr>
        <w:t xml:space="preserve">profilyje „Foreigners in Vilnius“), taip pat pasiekiami naudojant sniego gniūžtės metodus bei remiantis socialines paslaugas migrantams teikiančių centrų informacija. Buvo apklausiami visi kriterijus atitinkantys (ne ES šalies pilietis, turintis darbo leidimą Lietuvoje) ir apklausoje dalyvauti sutikę respondentai .Šios respondentų grupės apklausa vyko tiek respondentų darbo vietose, tiek kitose vietose (kavinėse, paslaugų centruose), dėl kurių su respondentais susitarta iš anksto. Nedidelė dalis aukštos kvalifikacijos migrantų apklausos anketą užpildė internete (rusų arba anglų kalba). </w:t>
      </w:r>
    </w:p>
    <w:p w:rsidR="005F7F00" w:rsidRDefault="005F7F00" w:rsidP="005F7F00">
      <w:pPr>
        <w:pStyle w:val="Heading2"/>
        <w:rPr>
          <w:rFonts w:eastAsia="Times New Roman"/>
          <w:lang w:bidi="lo-LA"/>
        </w:rPr>
      </w:pPr>
      <w:bookmarkStart w:id="8" w:name="_Toc300839820"/>
      <w:r w:rsidRPr="00DE08BA">
        <w:rPr>
          <w:rFonts w:eastAsia="Times New Roman"/>
          <w:lang w:bidi="lo-LA"/>
        </w:rPr>
        <w:t>Duomenų rinkimas: pagrindiniai iššūkiai</w:t>
      </w:r>
      <w:bookmarkEnd w:id="8"/>
    </w:p>
    <w:p w:rsidR="005F7F00" w:rsidRPr="005F7F00" w:rsidRDefault="005F7F00" w:rsidP="005F7F00">
      <w:pPr>
        <w:rPr>
          <w:lang w:bidi="lo-LA"/>
        </w:rPr>
      </w:pPr>
    </w:p>
    <w:p w:rsidR="005F7F00" w:rsidRDefault="005F7F00" w:rsidP="005F7F00">
      <w:pPr>
        <w:spacing w:line="360" w:lineRule="auto"/>
        <w:jc w:val="both"/>
        <w:rPr>
          <w:rFonts w:eastAsia="Times New Roman"/>
          <w:color w:val="000000"/>
          <w:sz w:val="22"/>
          <w:szCs w:val="22"/>
        </w:rPr>
      </w:pPr>
      <w:r w:rsidRPr="005F7F00">
        <w:rPr>
          <w:rFonts w:eastAsia="Times New Roman"/>
          <w:color w:val="000000"/>
          <w:sz w:val="22"/>
          <w:szCs w:val="22"/>
        </w:rPr>
        <w:t xml:space="preserve">Darbo migrantų grupė Lietuvoje yra nedidelė ir sunkiai pasiekiama dėl darbo specifikos. Itin sunkiai pasiekiama yra tolimųjų reisų vairuotojų grupė, kadangi jie Lietuvoje būna tik gana trumpą laiką, neretai neturi pastovios gyvenamosios vietos ir išplėtotų socialinių tinklų Lietuvoje, per kuriuos būtų galima su jais susisiekti. Taikyti tikimybinės atrankos metodus šioje grupėje buvo itin sudėtinga tiek dėl respondentų pasiekiamumo, tiek dėl didelių tokios apklausos kaštų. Net ir taikant netikimybinę atranką (apklausiant visus asmenis, kurie atitinka tikslinės grupės kriterijus, sutinka dalyvauti apklausoje ir neviršija nustatytos kvotos), atliekant apklausą buvo susiduriama su sunkumais randant tinkamus respondentus – nuvykus į numatytą apklausos vietą (stovėjimo aikštelę, poilsio namus, motelį) ne visuomet pavykdavo rasti tinkamų respondentų, ilgą laiką reikėdavo laukti tikintis, kad vairuotojai atvyks į apklaus vietą. Dalis respondentų neturėdavo laiko ar atsisakydavo dalyvauti apklausoje (vairuotojų grupėje neatsakymo lygis siekė apie 25 proc.). Apklausą sunkino ir oro sąlygos – apklausa buvo atliekama žiemos metu, o kadangi dauguma interviu vyko lauke, šaltu ir vėjuotu oru apklausėjai galėdavo dirbti tik ribotą laiką ir turėdavo dažnai daryti pertraukas. </w:t>
      </w:r>
    </w:p>
    <w:p w:rsidR="005F7F00" w:rsidRPr="005F7F00" w:rsidRDefault="005F7F00" w:rsidP="005F7F00">
      <w:pPr>
        <w:spacing w:line="360" w:lineRule="auto"/>
        <w:jc w:val="both"/>
        <w:rPr>
          <w:rFonts w:eastAsia="Times New Roman"/>
          <w:color w:val="000000"/>
          <w:sz w:val="22"/>
          <w:szCs w:val="22"/>
        </w:rPr>
      </w:pPr>
    </w:p>
    <w:p w:rsidR="005F7F00" w:rsidRDefault="005F7F00" w:rsidP="005F7F00">
      <w:pPr>
        <w:spacing w:line="360" w:lineRule="auto"/>
        <w:jc w:val="both"/>
        <w:rPr>
          <w:rFonts w:eastAsia="Times New Roman"/>
          <w:color w:val="000000"/>
          <w:sz w:val="22"/>
          <w:szCs w:val="22"/>
        </w:rPr>
      </w:pPr>
      <w:r w:rsidRPr="005F7F00">
        <w:rPr>
          <w:rFonts w:eastAsia="Times New Roman"/>
          <w:color w:val="000000"/>
          <w:sz w:val="22"/>
          <w:szCs w:val="22"/>
        </w:rPr>
        <w:t xml:space="preserve">Kita problema, su kuria susidūrė apklausą vykdantys apklausėjai – tai kalbos barjeras. Nors anketa buvo pritaikyta respondentų grupei ir išversta į rusų ir anglų kalbas, dalis respondentų negalėjo dalyvauti šioje apklausoje be vertėjo pagalbos (vertimo paslaugos tyrimo metu nebuvo numatytos) – ypatingai, darbo migrantai atvykę iš Kinijos, Šri Lankos, Brazilijos ir kitų ne kaimyninių šalių. Net ir vykdant apklausą rusų ar anglų kalba, skirtingos respondentų tartys (pvz. migrantų iš Indijos ar skirtingų Ukrainos regionų) apsunkindavo atsakymų supratimą apklausas vykdantiems apklausėjams. Be to, dalis respondentų interviu metu nukrypdavo nuo tiesioginių anketos klausimų, pradėdami išsamiai pasakoti apie jiems iškylančias problemas, įvairius nutikimus, patirtas neteisybes. Ši pateikta informacija iš dalies apklausėjų buvo fiksuojama lauko dienoraščiuose, tačiau siekiant išlaikyti efektyvų apklausos atlikimą buvo būtina kontroliuoti pokalbio eigą, kas dalį respondentų sutrikdydavo ir papiktindavo. Dalis respondentų į apklausos klausimus reaguodavo juokaudami, pateikdami anekdotinius atsakymus ar atsisakydami baigti pradėtą anketą, taip apsunkindami tikslingą apklausos atlikimą – apklausėjai į šias situacijas stengėsi reaguoti kiek galima profesionaliau, išlaikant formalaus pokalbio formatą. </w:t>
      </w:r>
    </w:p>
    <w:p w:rsidR="005F7F00" w:rsidRPr="005F7F00" w:rsidRDefault="005F7F00" w:rsidP="005F7F00">
      <w:pPr>
        <w:spacing w:line="360" w:lineRule="auto"/>
        <w:jc w:val="both"/>
        <w:rPr>
          <w:rFonts w:eastAsia="Times New Roman"/>
          <w:color w:val="000000"/>
          <w:sz w:val="22"/>
          <w:szCs w:val="22"/>
        </w:rPr>
      </w:pPr>
    </w:p>
    <w:p w:rsidR="005F7F00" w:rsidRPr="005F7F00" w:rsidRDefault="005F7F00" w:rsidP="005F7F00">
      <w:pPr>
        <w:spacing w:line="360" w:lineRule="auto"/>
        <w:jc w:val="both"/>
        <w:rPr>
          <w:rFonts w:eastAsia="Times New Roman"/>
          <w:color w:val="000000"/>
          <w:sz w:val="22"/>
          <w:szCs w:val="22"/>
        </w:rPr>
      </w:pPr>
      <w:r w:rsidRPr="005F7F00">
        <w:rPr>
          <w:rFonts w:eastAsia="Times New Roman"/>
          <w:color w:val="000000"/>
          <w:sz w:val="22"/>
          <w:szCs w:val="22"/>
        </w:rPr>
        <w:t xml:space="preserve">Apklausos metu apklausėjai susidūrė ir su galimų respondentų atsisakymu dalyvauti apklausoje (bendras neatsakymo lygis visoje imtyje apie 30 proc.)  – dalis respondentų apklausoje dalyvauti atsisakydavo dėl baimės pakenkti darbdaviui, prarasti darbą ar sulaukti patikrinimo iš valstybinių institucijų, kita dalis – dėl to, kad nemanė, jog atliekamas tyrimas galėtų iš esmės pagerinti jų situaciją darbo rinkoje ar esamas darbo sąlygas. </w:t>
      </w:r>
    </w:p>
    <w:p w:rsidR="00C57976" w:rsidRDefault="00C57976" w:rsidP="00C57976">
      <w:pPr>
        <w:pStyle w:val="Heading2"/>
        <w:rPr>
          <w:rFonts w:eastAsia="Times New Roman"/>
          <w:lang w:bidi="lo-LA"/>
        </w:rPr>
      </w:pPr>
      <w:bookmarkStart w:id="9" w:name="_Toc300839821"/>
      <w:r w:rsidRPr="00C57976">
        <w:rPr>
          <w:rFonts w:eastAsia="Times New Roman"/>
          <w:lang w:bidi="lo-LA"/>
        </w:rPr>
        <w:t>Apklausos atlikimas</w:t>
      </w:r>
      <w:bookmarkEnd w:id="9"/>
    </w:p>
    <w:p w:rsidR="00C57976" w:rsidRPr="00C57976" w:rsidRDefault="00C57976" w:rsidP="00C57976">
      <w:pPr>
        <w:rPr>
          <w:lang w:bidi="lo-LA"/>
        </w:rPr>
      </w:pPr>
    </w:p>
    <w:p w:rsidR="00C57976" w:rsidRDefault="00C57976" w:rsidP="00C57976">
      <w:pPr>
        <w:spacing w:line="360" w:lineRule="auto"/>
        <w:jc w:val="both"/>
        <w:rPr>
          <w:rFonts w:eastAsia="Times New Roman"/>
          <w:color w:val="000000"/>
          <w:sz w:val="22"/>
          <w:szCs w:val="22"/>
        </w:rPr>
      </w:pPr>
      <w:r w:rsidRPr="00C57976">
        <w:rPr>
          <w:rFonts w:eastAsia="Times New Roman"/>
          <w:color w:val="000000"/>
          <w:sz w:val="22"/>
          <w:szCs w:val="22"/>
        </w:rPr>
        <w:t>Techninė ir organizacinė apklausos dalis buvo pradėta vykdyti 2014 m. spalio mėn. pradžioje. Buvo sudaryta imtis, remiantis iš Lietuvos darbo biržos gautais duomenimis. Atsižvelgiant į kurią buvo numanyta apklausti viso 300 – darbo migrantų, kur vienoje grupėje būtų ~150  tolimųjų reisų vairuotojai ir ~150 kitų profesijų atstovai. Numatyta tolimųjų reisų vairuotojus apklausti proporciškai remiantis jų pilietybės ir amžiaus atitikimą populiacijai. Kitų 150 respondentų imtį buvo nuspręsta apskaičiuoti pagal tokias socialines-demografines charakteristikas kaip: amžių, ūkio sektorių, kuriame yra įdarbinti Lietuvoje, apskritį, šalies iš kurios atvyko (pagal pilietybę).</w:t>
      </w:r>
    </w:p>
    <w:p w:rsidR="00C57976" w:rsidRPr="00C57976" w:rsidRDefault="00C57976" w:rsidP="00C57976">
      <w:pPr>
        <w:spacing w:line="360" w:lineRule="auto"/>
        <w:jc w:val="both"/>
        <w:rPr>
          <w:rFonts w:eastAsia="Times New Roman"/>
          <w:color w:val="000000"/>
          <w:sz w:val="22"/>
          <w:szCs w:val="22"/>
        </w:rPr>
      </w:pPr>
    </w:p>
    <w:p w:rsidR="00C57976" w:rsidRDefault="00C57976" w:rsidP="00C57976">
      <w:pPr>
        <w:spacing w:line="360" w:lineRule="auto"/>
        <w:jc w:val="both"/>
        <w:rPr>
          <w:rFonts w:eastAsia="Times New Roman"/>
          <w:color w:val="000000"/>
          <w:sz w:val="22"/>
          <w:szCs w:val="22"/>
        </w:rPr>
      </w:pPr>
      <w:r w:rsidRPr="00C57976">
        <w:rPr>
          <w:rFonts w:eastAsia="Times New Roman"/>
          <w:color w:val="000000"/>
          <w:sz w:val="22"/>
          <w:szCs w:val="22"/>
        </w:rPr>
        <w:t xml:space="preserve">Apklausa buvo pradėta nuo pilotinio tyrimo, kurio tikslas buvo įvertinti klausimyno ir klausimų aiškumą. Tokiam tikslui buvo ieškoma respondentų remiantis patogiosios imties atrankos būdą ir atrenkami respondentai, kurie atitiko tyrimo respondentų charakteristikas. Atlikus pilotinį tyrimą buvo pradėta vykdyti pati apklausa. Pirmuoju apklausos vykdymo etapu, kuris ėjo lygiagrečiai su duomenų rinkimu, buvo išsiųsti kvietimai dėl dalyvavimo apklausoje visom įmonėms, kurios yra įdarbinusios darbo migrantus. Taip pat respondentų buvo ieškoma per kitas įstaigas: NVO, kultūros centrai, bendruomenių namai ir kitos vietos. </w:t>
      </w:r>
    </w:p>
    <w:p w:rsidR="00C57976" w:rsidRPr="00C57976" w:rsidRDefault="00C57976" w:rsidP="00C57976">
      <w:pPr>
        <w:spacing w:line="360" w:lineRule="auto"/>
        <w:jc w:val="both"/>
        <w:rPr>
          <w:rFonts w:eastAsia="Times New Roman"/>
          <w:color w:val="000000"/>
          <w:sz w:val="22"/>
          <w:szCs w:val="22"/>
        </w:rPr>
      </w:pPr>
    </w:p>
    <w:p w:rsidR="00C57976" w:rsidRDefault="00C57976" w:rsidP="00C57976">
      <w:pPr>
        <w:spacing w:line="360" w:lineRule="auto"/>
        <w:jc w:val="both"/>
        <w:rPr>
          <w:rFonts w:eastAsia="Times New Roman"/>
          <w:color w:val="000000"/>
          <w:sz w:val="22"/>
          <w:szCs w:val="22"/>
        </w:rPr>
      </w:pPr>
      <w:r w:rsidRPr="00C57976">
        <w:rPr>
          <w:rFonts w:eastAsia="Times New Roman"/>
          <w:color w:val="000000"/>
          <w:sz w:val="22"/>
          <w:szCs w:val="22"/>
        </w:rPr>
        <w:t>Buvo nuspręsta  apklausą vykdyti pagrindiniuose Lietuvos miestuose, kuriose pagal išduotų darbo leidimų skaičių yra didžiausias skaičius darbo migrantų: Klaipėda, Vilnius, Kaunas, Šiauliai ir kt. Taip pat, tyrimo eigoje suradus papildomų kontaktų, nuspręsta tyrimą praplėsti ir kituose miestuose, tokiose kaip Radviliškis, Kretinga ir t.t., kur pavyko nustatyti geresnį kontaktą su ten gyvenančiais ir/ar dirbančiais darbo migrantais. Tuo pat metu, atliekant tyrimą, informacija apie jį buvo skelbiama per socialinius tinklus, ambasadas, tautinių kultūrų, imigrantų pagalbos centrus ir kitas vietas.</w:t>
      </w:r>
    </w:p>
    <w:p w:rsidR="00C57976" w:rsidRPr="00C57976" w:rsidRDefault="00C57976" w:rsidP="00C57976">
      <w:pPr>
        <w:spacing w:line="360" w:lineRule="auto"/>
        <w:jc w:val="both"/>
        <w:rPr>
          <w:rFonts w:eastAsia="Times New Roman"/>
          <w:color w:val="000000"/>
          <w:sz w:val="22"/>
          <w:szCs w:val="22"/>
        </w:rPr>
      </w:pPr>
    </w:p>
    <w:p w:rsidR="00C57976" w:rsidRDefault="00C57976" w:rsidP="00C57976">
      <w:pPr>
        <w:spacing w:line="360" w:lineRule="auto"/>
        <w:jc w:val="both"/>
        <w:rPr>
          <w:rFonts w:eastAsia="Times New Roman"/>
          <w:color w:val="000000"/>
          <w:sz w:val="22"/>
          <w:szCs w:val="22"/>
        </w:rPr>
      </w:pPr>
      <w:r w:rsidRPr="00C57976">
        <w:rPr>
          <w:rFonts w:eastAsia="Times New Roman"/>
          <w:color w:val="000000"/>
          <w:sz w:val="22"/>
          <w:szCs w:val="22"/>
        </w:rPr>
        <w:t>Tyrimo eigoje, kaip ir buvo numatytą pagal pirminę imtį, respondentų paieška buvo skaidoma į dvi grupes: tolimųjų reiso vairuotojų paieška ir kitų respondentų paieška. Pirmoji grupė – tolimųjų reisų vairuotojai dėl savo darbo sąlygų ir darbo specifikos nėra labai lengvai prieinama grupė, todėl jų apklausa vyko dažniausiose susibūrimo vietose, t.y. muitinės skyriai didžiausiuose Lietuvos miestuose, jų poilsio vietos – moteliai, kelio kavinės ir jų poilsio aikštelės. Dažniausios anketų rinkimo vietos Klaipėdos konteinerių terminalas, Vilniaus Kirtimų muitinė, Kauno muitinės postai. Taip pat buvo kreiptasi į didžiausias transporto įmones, kurios yra įdarbinusios daugiausia tolimųjų reisų vairuotojų, kad leistų jų uždarose aikštelėse vykdyti apklausą. Todėl šios grupės atsakymai buvo renkami lauke, iš anksto nesuderinus su respondentu dėl laiko ir atlikimo vietos.</w:t>
      </w:r>
    </w:p>
    <w:p w:rsidR="00C57976" w:rsidRPr="00C57976" w:rsidRDefault="00C57976" w:rsidP="00C57976">
      <w:pPr>
        <w:spacing w:line="360" w:lineRule="auto"/>
        <w:jc w:val="both"/>
        <w:rPr>
          <w:rFonts w:eastAsia="Times New Roman"/>
          <w:color w:val="000000"/>
          <w:sz w:val="22"/>
          <w:szCs w:val="22"/>
        </w:rPr>
      </w:pPr>
    </w:p>
    <w:p w:rsidR="00C57976" w:rsidRDefault="00C57976" w:rsidP="00C57976">
      <w:pPr>
        <w:spacing w:line="360" w:lineRule="auto"/>
        <w:jc w:val="both"/>
        <w:rPr>
          <w:rFonts w:eastAsia="Times New Roman"/>
          <w:color w:val="000000"/>
          <w:sz w:val="22"/>
          <w:szCs w:val="22"/>
        </w:rPr>
      </w:pPr>
      <w:r w:rsidRPr="00C57976">
        <w:rPr>
          <w:rFonts w:eastAsia="Times New Roman"/>
          <w:color w:val="000000"/>
          <w:sz w:val="22"/>
          <w:szCs w:val="22"/>
        </w:rPr>
        <w:t>Kitų respondentų paieška visų pirmą buvo siekta surasti darbo migrantus kurie buvo linkę dalyvauti apklausoje ir per juos ieškoti tolimesnių kontaktų. Todėl šioje grupėje dažniausiai buvo naudojama sniego gniūžtės atranka. Suradus tinkamų apklausai darbo migrantų kontaktus buvo susisiekta su jais dėl apklausos vietos ir laiko. Tokiais atvejais apklausa vyko kavinėse, respondento darbo vietoje arba kitos įstaigos teritorijoje, NVO patalpose, kultūros centruose ir kituose vietose.</w:t>
      </w:r>
    </w:p>
    <w:p w:rsidR="00C57976" w:rsidRPr="00C57976" w:rsidRDefault="00C57976" w:rsidP="00C57976">
      <w:pPr>
        <w:spacing w:line="360" w:lineRule="auto"/>
        <w:jc w:val="both"/>
        <w:rPr>
          <w:rFonts w:eastAsia="Times New Roman"/>
          <w:color w:val="000000"/>
          <w:sz w:val="22"/>
          <w:szCs w:val="22"/>
        </w:rPr>
      </w:pPr>
    </w:p>
    <w:p w:rsidR="00C57976" w:rsidRDefault="00C57976" w:rsidP="00C57976">
      <w:pPr>
        <w:spacing w:line="360" w:lineRule="auto"/>
        <w:jc w:val="both"/>
        <w:rPr>
          <w:rFonts w:eastAsia="Times New Roman"/>
          <w:color w:val="000000"/>
          <w:sz w:val="22"/>
          <w:szCs w:val="22"/>
        </w:rPr>
      </w:pPr>
      <w:r w:rsidRPr="00C57976">
        <w:rPr>
          <w:rFonts w:eastAsia="Times New Roman"/>
          <w:color w:val="000000"/>
          <w:sz w:val="22"/>
          <w:szCs w:val="22"/>
        </w:rPr>
        <w:t>Taip pat, respondentų buvo ieškoma ir migrantų darbo vietose, dažniausiai lankomose viešose erdvėse ir kituose vietose: Vakarų laivų gamykla, kitų tautų restoranai, SPA ir masažo salonai, universitetai ir kt. vietos. Pavyzdžiui, atlikinėjant apklausą, apklausos vykdytojai, dažniausiai po du asmenis, stovėdavo prie pagrindinio Vakarų laivų gamyklos įėjimo (nebuvo gautas leidimas įeiti į teritoriją) ir darbo pamainai baigiantis buvo laukta, kada darbo migrantai po darbo važiuoja namo arba į laisvalaikį. Tokiais atvejais buvo užmezgamas kontaktas ir darbo migrantui sutikus buvo sutariama dėl apklausos atlikimo, kuris jau vyko patogioje jam vietoje ir laiku.</w:t>
      </w:r>
    </w:p>
    <w:p w:rsidR="00F2778F" w:rsidRDefault="00F2778F" w:rsidP="00C57976">
      <w:pPr>
        <w:spacing w:line="360" w:lineRule="auto"/>
        <w:jc w:val="both"/>
        <w:rPr>
          <w:rFonts w:eastAsia="Times New Roman"/>
          <w:color w:val="000000"/>
          <w:sz w:val="22"/>
          <w:szCs w:val="22"/>
        </w:rPr>
      </w:pPr>
    </w:p>
    <w:p w:rsidR="00F2778F" w:rsidRPr="00C57976" w:rsidRDefault="00F2778F" w:rsidP="00C57976">
      <w:pPr>
        <w:spacing w:line="360" w:lineRule="auto"/>
        <w:jc w:val="both"/>
        <w:rPr>
          <w:rFonts w:eastAsia="Times New Roman"/>
          <w:color w:val="000000"/>
          <w:sz w:val="22"/>
          <w:szCs w:val="22"/>
        </w:rPr>
      </w:pPr>
      <w:r w:rsidRPr="00F2778F">
        <w:rPr>
          <w:sz w:val="22"/>
          <w:szCs w:val="22"/>
        </w:rPr>
        <w:t>Apklausos metu iš viso buvo apklaustas 321 Lietuvoje dirbantis ne ES šalies pilietis (įtraukiant ir žvalgomojo tyrimo metu surinktas anketas). Didžiąją respondentų dalį sudarė vyrai (93 proc.), dirbantys paslaugų sektoriuje (82 proc.), atvykę iš Ukrainos (47 proc.) ir Baltarusijos (28 proc.). Darbo migrantų pasiskirstymas apklausos imtyje pagal lyties ir ūkio sektoriaus kategorijos tik nežymiai skiriasi nuo generalinės visumos. Nepaisant šių skirtumų, apklausos imtis gana objektyviai atspindi bendrą darbo migrantų grupę Lietuvoje ir yra tinkama tyrimo duomenų analizei</w:t>
      </w:r>
      <w:r>
        <w:rPr>
          <w:sz w:val="22"/>
          <w:szCs w:val="22"/>
        </w:rPr>
        <w:t>.</w:t>
      </w:r>
    </w:p>
    <w:p w:rsidR="008709ED" w:rsidRDefault="008709ED">
      <w:pPr>
        <w:spacing w:after="200" w:line="276" w:lineRule="auto"/>
        <w:rPr>
          <w:rFonts w:eastAsia="Times New Roman"/>
          <w:szCs w:val="24"/>
        </w:rPr>
      </w:pPr>
    </w:p>
    <w:p w:rsidR="008709ED" w:rsidRPr="00967171" w:rsidRDefault="008709ED" w:rsidP="008709ED">
      <w:pPr>
        <w:pStyle w:val="Heading2"/>
        <w:rPr>
          <w:rFonts w:ascii="Times New Roman" w:eastAsia="Times New Roman" w:hAnsi="Times New Roman"/>
          <w:lang w:bidi="lo-LA"/>
        </w:rPr>
      </w:pPr>
      <w:bookmarkStart w:id="10" w:name="_Toc300839822"/>
      <w:r w:rsidRPr="00967171">
        <w:rPr>
          <w:rFonts w:eastAsia="Times New Roman"/>
          <w:lang w:bidi="lo-LA"/>
        </w:rPr>
        <w:t>Išvados</w:t>
      </w:r>
      <w:bookmarkEnd w:id="10"/>
    </w:p>
    <w:p w:rsidR="008709ED" w:rsidRDefault="008709ED" w:rsidP="008709ED">
      <w:pPr>
        <w:spacing w:after="200" w:line="276" w:lineRule="auto"/>
        <w:rPr>
          <w:rFonts w:eastAsia="Times New Roman"/>
          <w:color w:val="000000"/>
          <w:sz w:val="22"/>
          <w:szCs w:val="22"/>
        </w:rPr>
      </w:pPr>
    </w:p>
    <w:p w:rsidR="008709ED" w:rsidRDefault="008709ED" w:rsidP="008709ED">
      <w:pPr>
        <w:spacing w:after="200" w:line="360" w:lineRule="auto"/>
        <w:jc w:val="both"/>
        <w:rPr>
          <w:rFonts w:eastAsia="Times New Roman"/>
          <w:color w:val="000000"/>
          <w:sz w:val="22"/>
          <w:szCs w:val="22"/>
        </w:rPr>
      </w:pPr>
      <w:r w:rsidRPr="00A65C66">
        <w:rPr>
          <w:rFonts w:eastAsia="Times New Roman"/>
          <w:color w:val="000000"/>
          <w:sz w:val="22"/>
          <w:szCs w:val="22"/>
        </w:rPr>
        <w:t>Analizuojant darbo jėgos imigracijos į Lietuvą tendencijas svarbu pabrėžti, kad nors atvykstančių dirbti užsieniečių skaiči</w:t>
      </w:r>
      <w:r>
        <w:rPr>
          <w:rFonts w:eastAsia="Times New Roman"/>
          <w:color w:val="000000"/>
          <w:sz w:val="22"/>
          <w:szCs w:val="22"/>
        </w:rPr>
        <w:t>us</w:t>
      </w:r>
      <w:r w:rsidRPr="00A65C66">
        <w:rPr>
          <w:rFonts w:eastAsia="Times New Roman"/>
          <w:color w:val="000000"/>
          <w:sz w:val="22"/>
          <w:szCs w:val="22"/>
        </w:rPr>
        <w:t xml:space="preserve"> nėra didelis, dalyje ūkio sektorių (transporto ir laivybos pramonės) užsienio darbo jėgos poreikis yra nuolatinis. Nepaisant to, dauguma darbdavių ir politikų darbuotoj</w:t>
      </w:r>
      <w:r>
        <w:rPr>
          <w:rFonts w:eastAsia="Times New Roman"/>
          <w:color w:val="000000"/>
          <w:sz w:val="22"/>
          <w:szCs w:val="22"/>
        </w:rPr>
        <w:t>ų</w:t>
      </w:r>
      <w:r w:rsidRPr="00A65C66">
        <w:rPr>
          <w:rFonts w:eastAsia="Times New Roman"/>
          <w:color w:val="000000"/>
          <w:sz w:val="22"/>
          <w:szCs w:val="22"/>
        </w:rPr>
        <w:t xml:space="preserve"> iš ne ES šalių </w:t>
      </w:r>
      <w:r>
        <w:rPr>
          <w:rFonts w:eastAsia="Times New Roman"/>
          <w:color w:val="000000"/>
          <w:sz w:val="22"/>
          <w:szCs w:val="22"/>
        </w:rPr>
        <w:t xml:space="preserve">įdarbinimą </w:t>
      </w:r>
      <w:r w:rsidRPr="00A65C66">
        <w:rPr>
          <w:rFonts w:eastAsia="Times New Roman"/>
          <w:color w:val="000000"/>
          <w:sz w:val="22"/>
          <w:szCs w:val="22"/>
        </w:rPr>
        <w:t>vertina tik kaip laikiną priemonę darbo jėgos trūkumui kompensuoti ekonominio pakilimo laikotarpiu</w:t>
      </w:r>
      <w:r>
        <w:rPr>
          <w:rFonts w:eastAsia="Times New Roman"/>
          <w:color w:val="000000"/>
          <w:sz w:val="22"/>
          <w:szCs w:val="22"/>
        </w:rPr>
        <w:t> </w:t>
      </w:r>
      <w:r w:rsidRPr="00A65C66">
        <w:rPr>
          <w:rFonts w:eastAsia="Times New Roman"/>
          <w:color w:val="000000"/>
          <w:sz w:val="22"/>
          <w:szCs w:val="22"/>
        </w:rPr>
        <w:t xml:space="preserve">– teisės aktai neužtikrina darbo migrantų ir jų šeimų nuolatinio gyvenimo perspektyvų Lietuvoje. Nors Lietuvos migracijos politikoje pirmenybė teikiama grįžtamajai Lietuvos piliečių migracijai, svarbu atkreipti dėmesį į tai, kad pokriziniu laikotarpiu iš ne ES šalių </w:t>
      </w:r>
      <w:r>
        <w:rPr>
          <w:rFonts w:eastAsia="Times New Roman"/>
          <w:color w:val="000000"/>
          <w:sz w:val="22"/>
          <w:szCs w:val="22"/>
        </w:rPr>
        <w:t xml:space="preserve">į Lietuvą dirbti </w:t>
      </w:r>
      <w:r w:rsidRPr="00A65C66">
        <w:rPr>
          <w:rFonts w:eastAsia="Times New Roman"/>
          <w:color w:val="000000"/>
          <w:sz w:val="22"/>
          <w:szCs w:val="22"/>
        </w:rPr>
        <w:t xml:space="preserve">atvykstančių </w:t>
      </w:r>
      <w:r>
        <w:rPr>
          <w:rFonts w:eastAsia="Times New Roman"/>
          <w:color w:val="000000"/>
          <w:sz w:val="22"/>
          <w:szCs w:val="22"/>
        </w:rPr>
        <w:t>darbuotojų</w:t>
      </w:r>
      <w:r w:rsidRPr="00A65C66">
        <w:rPr>
          <w:rFonts w:eastAsia="Times New Roman"/>
          <w:color w:val="000000"/>
          <w:sz w:val="22"/>
          <w:szCs w:val="22"/>
        </w:rPr>
        <w:t xml:space="preserve"> skaičiai augo, ypa</w:t>
      </w:r>
      <w:r>
        <w:rPr>
          <w:rFonts w:eastAsia="Times New Roman"/>
          <w:color w:val="000000"/>
          <w:sz w:val="22"/>
          <w:szCs w:val="22"/>
        </w:rPr>
        <w:t>č</w:t>
      </w:r>
      <w:r w:rsidRPr="00A65C66">
        <w:rPr>
          <w:rFonts w:eastAsia="Times New Roman"/>
          <w:color w:val="000000"/>
          <w:sz w:val="22"/>
          <w:szCs w:val="22"/>
        </w:rPr>
        <w:t xml:space="preserve"> transporto sektoriuje. Tiek darbo jėgos imigracijos (darbo ir gyvenimo leidimo išdavimo, užsieniečių teisinio statuso šalyje reglamentavim</w:t>
      </w:r>
      <w:r>
        <w:rPr>
          <w:rFonts w:eastAsia="Times New Roman"/>
          <w:color w:val="000000"/>
          <w:sz w:val="22"/>
          <w:szCs w:val="22"/>
        </w:rPr>
        <w:t>o</w:t>
      </w:r>
      <w:r w:rsidRPr="00A65C66">
        <w:rPr>
          <w:rFonts w:eastAsia="Times New Roman"/>
          <w:color w:val="000000"/>
          <w:sz w:val="22"/>
          <w:szCs w:val="22"/>
        </w:rPr>
        <w:t>), tiek migrantų integracijos (viešųjų paslaugų pasiekiamum</w:t>
      </w:r>
      <w:r>
        <w:rPr>
          <w:rFonts w:eastAsia="Times New Roman"/>
          <w:color w:val="000000"/>
          <w:sz w:val="22"/>
          <w:szCs w:val="22"/>
        </w:rPr>
        <w:t>o</w:t>
      </w:r>
      <w:r w:rsidRPr="00A65C66">
        <w:rPr>
          <w:rFonts w:eastAsia="Times New Roman"/>
          <w:color w:val="000000"/>
          <w:sz w:val="22"/>
          <w:szCs w:val="22"/>
        </w:rPr>
        <w:t>, apsaug</w:t>
      </w:r>
      <w:r>
        <w:rPr>
          <w:rFonts w:eastAsia="Times New Roman"/>
          <w:color w:val="000000"/>
          <w:sz w:val="22"/>
          <w:szCs w:val="22"/>
        </w:rPr>
        <w:t>os</w:t>
      </w:r>
      <w:r w:rsidRPr="00A65C66">
        <w:rPr>
          <w:rFonts w:eastAsia="Times New Roman"/>
          <w:color w:val="000000"/>
          <w:sz w:val="22"/>
          <w:szCs w:val="22"/>
        </w:rPr>
        <w:t xml:space="preserve"> nuo išnaudojimo) politikos formavimas turi išlikti </w:t>
      </w:r>
      <w:r w:rsidRPr="00A65C66">
        <w:rPr>
          <w:sz w:val="22"/>
          <w:szCs w:val="22"/>
        </w:rPr>
        <w:t>svarbiu Vyriausybės prioritetu užtikrinant tvarią darbo rinkos raidą Lietuvoje.</w:t>
      </w:r>
    </w:p>
    <w:p w:rsidR="008709ED" w:rsidRDefault="008709ED" w:rsidP="008709ED">
      <w:pPr>
        <w:spacing w:after="200" w:line="360" w:lineRule="auto"/>
        <w:jc w:val="both"/>
        <w:rPr>
          <w:sz w:val="22"/>
          <w:szCs w:val="22"/>
        </w:rPr>
      </w:pPr>
      <w:r w:rsidRPr="00A65C66">
        <w:rPr>
          <w:sz w:val="22"/>
          <w:szCs w:val="22"/>
        </w:rPr>
        <w:t xml:space="preserve">Darbo migrantų padėties stebėsenai Lietuvoje svarbūs tiek </w:t>
      </w:r>
      <w:r w:rsidRPr="00A65C66">
        <w:rPr>
          <w:rFonts w:eastAsia="Times New Roman"/>
          <w:color w:val="000000"/>
          <w:sz w:val="22"/>
          <w:szCs w:val="22"/>
        </w:rPr>
        <w:t>valstybinių institucijų (teritorinių darbo biržų, migracijos tarnybų) kaupiami duomenys, tiek specializuoti tyrimai, atliekami siekiant išsamiau įvertinti šių darbuotojų padėtį Lietuvos darbo rinkoje ir jų integracijos į Lietuvos visuomenę galimybes. Valstybinių registrų kaupiami duomenys leidžia įvertinti bendrąsias darbo jėgos migracijos tendencijas</w:t>
      </w:r>
      <w:r>
        <w:rPr>
          <w:rFonts w:eastAsia="Times New Roman"/>
          <w:color w:val="000000"/>
          <w:sz w:val="22"/>
          <w:szCs w:val="22"/>
        </w:rPr>
        <w:t> </w:t>
      </w:r>
      <w:r w:rsidRPr="00A65C66">
        <w:rPr>
          <w:rFonts w:eastAsia="Times New Roman"/>
          <w:color w:val="000000"/>
          <w:sz w:val="22"/>
          <w:szCs w:val="22"/>
        </w:rPr>
        <w:t>– atvykstančių iš užsienio darbuotojų skaičių, jų pasiskirstymą pagal kilmės šalis, ūkio sektorius, kuriose įsidarbinama, lytį ir iš dalies</w:t>
      </w:r>
      <w:r>
        <w:rPr>
          <w:rFonts w:eastAsia="Times New Roman"/>
          <w:color w:val="000000"/>
          <w:sz w:val="22"/>
          <w:szCs w:val="22"/>
        </w:rPr>
        <w:t> </w:t>
      </w:r>
      <w:r w:rsidRPr="00A65C66">
        <w:rPr>
          <w:rFonts w:eastAsia="Times New Roman"/>
          <w:color w:val="000000"/>
          <w:sz w:val="22"/>
          <w:szCs w:val="22"/>
        </w:rPr>
        <w:t>– amžių. Tikslinės apklausos leidžia surinkti svarbi</w:t>
      </w:r>
      <w:r>
        <w:rPr>
          <w:rFonts w:eastAsia="Times New Roman"/>
          <w:color w:val="000000"/>
          <w:sz w:val="22"/>
          <w:szCs w:val="22"/>
        </w:rPr>
        <w:t>ų</w:t>
      </w:r>
      <w:r w:rsidRPr="00A65C66">
        <w:rPr>
          <w:rFonts w:eastAsia="Times New Roman"/>
          <w:color w:val="000000"/>
          <w:sz w:val="22"/>
          <w:szCs w:val="22"/>
        </w:rPr>
        <w:t xml:space="preserve"> papildom</w:t>
      </w:r>
      <w:r>
        <w:rPr>
          <w:rFonts w:eastAsia="Times New Roman"/>
          <w:color w:val="000000"/>
          <w:sz w:val="22"/>
          <w:szCs w:val="22"/>
        </w:rPr>
        <w:t>ų</w:t>
      </w:r>
      <w:r w:rsidRPr="00A65C66">
        <w:rPr>
          <w:rFonts w:eastAsia="Times New Roman"/>
          <w:color w:val="000000"/>
          <w:sz w:val="22"/>
          <w:szCs w:val="22"/>
        </w:rPr>
        <w:t xml:space="preserve"> duomen</w:t>
      </w:r>
      <w:r>
        <w:rPr>
          <w:rFonts w:eastAsia="Times New Roman"/>
          <w:color w:val="000000"/>
          <w:sz w:val="22"/>
          <w:szCs w:val="22"/>
        </w:rPr>
        <w:t>ų</w:t>
      </w:r>
      <w:r w:rsidRPr="00A65C66">
        <w:rPr>
          <w:rFonts w:eastAsia="Times New Roman"/>
          <w:color w:val="000000"/>
          <w:sz w:val="22"/>
          <w:szCs w:val="22"/>
        </w:rPr>
        <w:t xml:space="preserve"> apie šią migrantų grupę, ypač</w:t>
      </w:r>
      <w:r>
        <w:rPr>
          <w:rFonts w:eastAsia="Times New Roman"/>
          <w:color w:val="000000"/>
          <w:sz w:val="22"/>
          <w:szCs w:val="22"/>
        </w:rPr>
        <w:t> </w:t>
      </w:r>
      <w:r w:rsidRPr="00A65C66">
        <w:rPr>
          <w:rFonts w:eastAsia="Times New Roman"/>
          <w:color w:val="000000"/>
          <w:sz w:val="22"/>
          <w:szCs w:val="22"/>
        </w:rPr>
        <w:t xml:space="preserve">– apie jų užimamų darbo vietų kokybę (įdarbinimo formą, darbo valandas, gaunamą atlyginimą, darbo sąlygas ir saugumą ir kt.) </w:t>
      </w:r>
      <w:r>
        <w:rPr>
          <w:rFonts w:eastAsia="Times New Roman"/>
          <w:color w:val="000000"/>
          <w:sz w:val="22"/>
          <w:szCs w:val="22"/>
        </w:rPr>
        <w:t>bei</w:t>
      </w:r>
      <w:r w:rsidRPr="00A65C66">
        <w:rPr>
          <w:rFonts w:eastAsia="Times New Roman"/>
          <w:color w:val="000000"/>
          <w:sz w:val="22"/>
          <w:szCs w:val="22"/>
        </w:rPr>
        <w:t xml:space="preserve"> jų socialinės integracijos šalyje galimybes. Šie duomenys yra svarbūs formuojant ir įgyvendinant </w:t>
      </w:r>
      <w:r w:rsidRPr="00A65C66">
        <w:rPr>
          <w:sz w:val="22"/>
          <w:szCs w:val="22"/>
        </w:rPr>
        <w:t xml:space="preserve">darbo jėgos imigracijos ir migrantų integracijos politiką, atskleidžiant darbo migrantų poreikius ir iššūkius bei stiprinant migrantų integracijos infrastruktūrą. </w:t>
      </w:r>
    </w:p>
    <w:p w:rsidR="008709ED" w:rsidRPr="00967171" w:rsidRDefault="008709ED" w:rsidP="008709ED">
      <w:pPr>
        <w:spacing w:after="200" w:line="360" w:lineRule="auto"/>
        <w:jc w:val="both"/>
        <w:rPr>
          <w:sz w:val="22"/>
          <w:szCs w:val="22"/>
        </w:rPr>
      </w:pPr>
      <w:r w:rsidRPr="00A65C66">
        <w:rPr>
          <w:sz w:val="22"/>
          <w:szCs w:val="22"/>
        </w:rPr>
        <w:t>Nedidel</w:t>
      </w:r>
      <w:r>
        <w:rPr>
          <w:sz w:val="22"/>
          <w:szCs w:val="22"/>
        </w:rPr>
        <w:t>ẽ</w:t>
      </w:r>
      <w:r w:rsidRPr="00A65C66">
        <w:rPr>
          <w:sz w:val="22"/>
          <w:szCs w:val="22"/>
        </w:rPr>
        <w:t>s ir sunkiai pasiekiam</w:t>
      </w:r>
      <w:r>
        <w:rPr>
          <w:sz w:val="22"/>
          <w:szCs w:val="22"/>
        </w:rPr>
        <w:t>õ</w:t>
      </w:r>
      <w:r w:rsidRPr="00A65C66">
        <w:rPr>
          <w:sz w:val="22"/>
          <w:szCs w:val="22"/>
        </w:rPr>
        <w:t>s tikslinės grupės apklausos naudojant tikimybinės atrankos metodus yra itin sudėtingos ir brangios. Įgyvendinant projektą „Darbo migrantų gyvenimo ir darbo sąlygų tyrimas Lietuvoje“ buvo atlikta darbo migrantų</w:t>
      </w:r>
      <w:r>
        <w:rPr>
          <w:sz w:val="22"/>
          <w:szCs w:val="22"/>
        </w:rPr>
        <w:t xml:space="preserve"> </w:t>
      </w:r>
      <w:r w:rsidRPr="00A65C66">
        <w:rPr>
          <w:sz w:val="22"/>
          <w:szCs w:val="22"/>
        </w:rPr>
        <w:t>iš ne Europos Sąjungos šalių apklausa pasitelkiant netikimybinės atrankos (kvotinės ir sniego gniūžtės) metodus. Šių metodų pasirinkimas leido efektyviai ir palygin</w:t>
      </w:r>
      <w:r>
        <w:rPr>
          <w:sz w:val="22"/>
          <w:szCs w:val="22"/>
        </w:rPr>
        <w:t>ti</w:t>
      </w:r>
      <w:r w:rsidRPr="00A65C66">
        <w:rPr>
          <w:sz w:val="22"/>
          <w:szCs w:val="22"/>
        </w:rPr>
        <w:t xml:space="preserve"> greitai pasiekti reikiamą respondentų skaičių dirbant </w:t>
      </w:r>
      <w:r>
        <w:rPr>
          <w:sz w:val="22"/>
          <w:szCs w:val="22"/>
        </w:rPr>
        <w:t>sunkiomis</w:t>
      </w:r>
      <w:r w:rsidRPr="00A65C66">
        <w:rPr>
          <w:sz w:val="22"/>
          <w:szCs w:val="22"/>
        </w:rPr>
        <w:t xml:space="preserve"> lauko sąlygomis. Gautą duomenų</w:t>
      </w:r>
      <w:r>
        <w:rPr>
          <w:sz w:val="22"/>
          <w:szCs w:val="22"/>
        </w:rPr>
        <w:t xml:space="preserve"> </w:t>
      </w:r>
      <w:r w:rsidRPr="00A65C66">
        <w:rPr>
          <w:sz w:val="22"/>
          <w:szCs w:val="22"/>
        </w:rPr>
        <w:t>masyvą palyginus su generaline darbo migrantų visuma pagal pagrindines kategorijas (kilmės šalis, ūkio sektorius ir lytis) buvo fiksuojami keletas neatitikimų, tačiau šie nuokrypiai nėra esminiai, o apklausos rezultatai gali būti vertinami kaip patikimi ir tinkamai reprezentuojantys darbo migrantų grupę Lietuvoje. Tyrimo rezultatai yra palyginami tiek su svarbiausiais darbo jėgos tyrimų rezultatais (Europos gyvenimo ir darbo sąlygų gerinimo fondo (</w:t>
      </w:r>
      <w:r w:rsidRPr="00967171">
        <w:rPr>
          <w:sz w:val="22"/>
          <w:szCs w:val="22"/>
        </w:rPr>
        <w:t>Eurofound</w:t>
      </w:r>
      <w:r w:rsidRPr="00A65C66">
        <w:rPr>
          <w:sz w:val="22"/>
          <w:szCs w:val="22"/>
        </w:rPr>
        <w:t>) atliekamu „Europos darbo sąlygų tyrimu“, Europos Sąjungos statistikos tarnybos (</w:t>
      </w:r>
      <w:r w:rsidRPr="00967171">
        <w:rPr>
          <w:sz w:val="22"/>
          <w:szCs w:val="22"/>
        </w:rPr>
        <w:t>Eurostat</w:t>
      </w:r>
      <w:r w:rsidRPr="00A65C66">
        <w:rPr>
          <w:sz w:val="22"/>
          <w:szCs w:val="22"/>
        </w:rPr>
        <w:t>) atliekamu „Europos darbo jėgos tyrimu“), tiek su ankstesniais metais atliktomis Lietuvoje gyvenančių ir dirbančių ne ES piliečių apklausomis (žr. Beresnevičiūtė, Leončikas ir Žibas 2009). Siekiant palyginti darbo migrantų ir vietos darbuotojų padėtį atskiruose ūkio sektoriuose būtų tikslinga atlikti specializuotas atvejo studijas (pvz., įvertinant transporto sektoriuje dirbančių darbuotojų darbo sąlygas ir pažeidžiamumą</w:t>
      </w:r>
      <w:r w:rsidRPr="00967171">
        <w:rPr>
          <w:vertAlign w:val="superscript"/>
        </w:rPr>
        <w:footnoteReference w:id="1"/>
      </w:r>
      <w:r w:rsidRPr="00A65C66">
        <w:rPr>
          <w:sz w:val="22"/>
          <w:szCs w:val="22"/>
        </w:rPr>
        <w:t>), taip praplečiant ir pagilinant turimas žinias apie darbuotojų iš užsienio padėtį Lietuvos darbo rinkoje.</w:t>
      </w:r>
    </w:p>
    <w:p w:rsidR="00C56AD0" w:rsidRDefault="00C56AD0">
      <w:pPr>
        <w:spacing w:after="200" w:line="276" w:lineRule="auto"/>
        <w:rPr>
          <w:rFonts w:eastAsia="Times New Roman"/>
          <w:b/>
          <w:bCs/>
          <w:szCs w:val="24"/>
        </w:rPr>
      </w:pPr>
      <w:r>
        <w:rPr>
          <w:rFonts w:eastAsia="Times New Roman"/>
          <w:szCs w:val="24"/>
        </w:rPr>
        <w:br w:type="page"/>
      </w:r>
    </w:p>
    <w:p w:rsidR="005F7F00" w:rsidRDefault="005F7F00" w:rsidP="005F7F00">
      <w:pPr>
        <w:pStyle w:val="Heading1"/>
        <w:jc w:val="center"/>
        <w:rPr>
          <w:rFonts w:ascii="Times New Roman" w:eastAsia="Times New Roman" w:hAnsi="Times New Roman" w:cs="Times New Roman"/>
          <w:color w:val="auto"/>
          <w:sz w:val="24"/>
          <w:szCs w:val="24"/>
        </w:rPr>
      </w:pPr>
      <w:bookmarkStart w:id="11" w:name="_Toc300839823"/>
      <w:r w:rsidRPr="00C56AD0">
        <w:rPr>
          <w:rFonts w:ascii="Times New Roman" w:eastAsia="Times New Roman" w:hAnsi="Times New Roman" w:cs="Times New Roman"/>
          <w:color w:val="auto"/>
          <w:sz w:val="24"/>
          <w:szCs w:val="24"/>
        </w:rPr>
        <w:t>TREČIASIS TYRIMO ETAPAS: DARBO IMIGRACIJOS POLITIKOS EKSPERTŲ BEI INTERESŲ GRUPIŲ ATSTOVŲ APKLAUSA: DARBO IMIGRANTŲ GYVENIMO IR DARBO SĄLYGŲ PROBLEMATIKA</w:t>
      </w:r>
      <w:bookmarkEnd w:id="11"/>
    </w:p>
    <w:p w:rsidR="00FB4652" w:rsidRPr="00FB4652" w:rsidRDefault="00FB4652" w:rsidP="00FB4652"/>
    <w:p w:rsidR="00FB4652" w:rsidRPr="00FB4652" w:rsidRDefault="00FB4652" w:rsidP="00FB4652">
      <w:pPr>
        <w:spacing w:line="360" w:lineRule="auto"/>
        <w:jc w:val="both"/>
        <w:rPr>
          <w:sz w:val="22"/>
          <w:szCs w:val="22"/>
        </w:rPr>
      </w:pPr>
      <w:r w:rsidRPr="00CF1C43">
        <w:rPr>
          <w:sz w:val="22"/>
          <w:szCs w:val="22"/>
        </w:rPr>
        <w:t xml:space="preserve">Trečiasis tyrimo etapas </w:t>
      </w:r>
      <w:r w:rsidRPr="00FB4652">
        <w:rPr>
          <w:b/>
          <w:sz w:val="22"/>
          <w:szCs w:val="22"/>
        </w:rPr>
        <w:t xml:space="preserve">– </w:t>
      </w:r>
      <w:r w:rsidRPr="00FB4652">
        <w:rPr>
          <w:sz w:val="22"/>
          <w:szCs w:val="22"/>
        </w:rPr>
        <w:t>kokybinis tyrimas,</w:t>
      </w:r>
      <w:r w:rsidRPr="00FB4652">
        <w:rPr>
          <w:b/>
          <w:sz w:val="22"/>
          <w:szCs w:val="22"/>
        </w:rPr>
        <w:t xml:space="preserve"> </w:t>
      </w:r>
      <w:r w:rsidRPr="00FB4652">
        <w:rPr>
          <w:sz w:val="22"/>
          <w:szCs w:val="22"/>
        </w:rPr>
        <w:t>atliktas apklausiant (darbo) migracijos srityje dirbančius ekspertus. Šio etapu buvo siekiama pagilinti bei įvertinti kiekybinio tyrimo rezultatus, atlikti kiekybinio tyrimo priežastingumo analizę ir kartu praplėsti bei patikslinti empirinį rodiklių sąvadą. Siekiant tikslo iškelti šie uždaviniai:</w:t>
      </w:r>
    </w:p>
    <w:p w:rsidR="00FB4652" w:rsidRPr="00FB4652" w:rsidRDefault="00FB4652" w:rsidP="00FB4652">
      <w:pPr>
        <w:pStyle w:val="ListParagraph"/>
        <w:numPr>
          <w:ilvl w:val="0"/>
          <w:numId w:val="47"/>
        </w:numPr>
        <w:spacing w:after="0" w:line="360" w:lineRule="auto"/>
        <w:jc w:val="both"/>
        <w:rPr>
          <w:rFonts w:ascii="Times New Roman" w:hAnsi="Times New Roman" w:cs="Times New Roman"/>
        </w:rPr>
      </w:pPr>
      <w:r w:rsidRPr="00FB4652">
        <w:rPr>
          <w:rFonts w:ascii="Times New Roman" w:hAnsi="Times New Roman" w:cs="Times New Roman"/>
        </w:rPr>
        <w:t>Atrinkti tinkamiausius ekspertus, dirbančius darbo migracijos srityje, kurie apimtų kuo platesnį interesų grupių lauką.</w:t>
      </w:r>
    </w:p>
    <w:p w:rsidR="00FB4652" w:rsidRPr="00FB4652" w:rsidRDefault="00FB4652" w:rsidP="00FB4652">
      <w:pPr>
        <w:pStyle w:val="ListParagraph"/>
        <w:numPr>
          <w:ilvl w:val="0"/>
          <w:numId w:val="47"/>
        </w:numPr>
        <w:spacing w:after="0" w:line="360" w:lineRule="auto"/>
        <w:jc w:val="both"/>
        <w:rPr>
          <w:rFonts w:ascii="Times New Roman" w:hAnsi="Times New Roman" w:cs="Times New Roman"/>
        </w:rPr>
      </w:pPr>
      <w:r w:rsidRPr="00FB4652">
        <w:rPr>
          <w:rFonts w:ascii="Times New Roman" w:hAnsi="Times New Roman" w:cs="Times New Roman"/>
        </w:rPr>
        <w:t>Atlikti interviu su ekspertais remiantis ankstesniuose tyrimo etapuose paruoštos metodologijos pagrindu parengtu klausimynu.</w:t>
      </w:r>
    </w:p>
    <w:p w:rsidR="00FB4652" w:rsidRPr="00FB4652" w:rsidRDefault="00FB4652" w:rsidP="00FB4652">
      <w:pPr>
        <w:pStyle w:val="ListParagraph"/>
        <w:numPr>
          <w:ilvl w:val="0"/>
          <w:numId w:val="47"/>
        </w:numPr>
        <w:spacing w:after="0" w:line="360" w:lineRule="auto"/>
        <w:jc w:val="both"/>
        <w:rPr>
          <w:rFonts w:ascii="Times New Roman" w:hAnsi="Times New Roman" w:cs="Times New Roman"/>
        </w:rPr>
      </w:pPr>
      <w:r w:rsidRPr="00FB4652">
        <w:rPr>
          <w:rFonts w:ascii="Times New Roman" w:hAnsi="Times New Roman" w:cs="Times New Roman"/>
        </w:rPr>
        <w:t>Transkribuoti surinktus interviu.</w:t>
      </w:r>
    </w:p>
    <w:p w:rsidR="00FB4652" w:rsidRDefault="00FB4652" w:rsidP="00FB4652">
      <w:pPr>
        <w:spacing w:line="360" w:lineRule="auto"/>
        <w:jc w:val="both"/>
        <w:rPr>
          <w:sz w:val="22"/>
          <w:szCs w:val="22"/>
        </w:rPr>
      </w:pPr>
      <w:r w:rsidRPr="00FB4652">
        <w:rPr>
          <w:sz w:val="22"/>
          <w:szCs w:val="22"/>
        </w:rPr>
        <w:t>Ekspertinis, pusiau struktūruotas interviu (N=10) leido atlikti gilesnę surinktų kiekybinių duomenų interpretaciją.</w:t>
      </w:r>
    </w:p>
    <w:p w:rsidR="00FB4652" w:rsidRDefault="00FB4652" w:rsidP="00FB4652">
      <w:pPr>
        <w:pStyle w:val="Heading2"/>
        <w:spacing w:before="0" w:line="360" w:lineRule="auto"/>
        <w:jc w:val="both"/>
        <w:rPr>
          <w:rFonts w:ascii="Times New Roman" w:eastAsia="Calibri" w:hAnsi="Times New Roman" w:cs="Times New Roman"/>
          <w:b w:val="0"/>
          <w:bCs w:val="0"/>
          <w:color w:val="auto"/>
          <w:sz w:val="22"/>
          <w:szCs w:val="22"/>
        </w:rPr>
      </w:pPr>
    </w:p>
    <w:p w:rsidR="00FB4652" w:rsidRPr="009D0610" w:rsidRDefault="00FB4652" w:rsidP="00FB4652">
      <w:pPr>
        <w:pStyle w:val="Heading2"/>
        <w:spacing w:before="0" w:line="360" w:lineRule="auto"/>
        <w:jc w:val="both"/>
        <w:rPr>
          <w:rFonts w:ascii="Times New Roman" w:eastAsia="Times New Roman" w:hAnsi="Times New Roman" w:cs="Times New Roman"/>
          <w:lang w:bidi="lo-LA"/>
        </w:rPr>
      </w:pPr>
      <w:bookmarkStart w:id="12" w:name="_Toc300839824"/>
      <w:r w:rsidRPr="009D0610">
        <w:rPr>
          <w:rFonts w:ascii="Times New Roman" w:eastAsia="Times New Roman" w:hAnsi="Times New Roman" w:cs="Times New Roman"/>
          <w:lang w:bidi="lo-LA"/>
        </w:rPr>
        <w:t>Ekspertų atranka</w:t>
      </w:r>
      <w:bookmarkEnd w:id="12"/>
    </w:p>
    <w:p w:rsidR="00FB4652" w:rsidRPr="00FB4652" w:rsidRDefault="00FB4652" w:rsidP="00FB4652">
      <w:pPr>
        <w:rPr>
          <w:lang w:bidi="lo-LA"/>
        </w:rPr>
      </w:pPr>
    </w:p>
    <w:p w:rsidR="00FB4652" w:rsidRDefault="00FB4652" w:rsidP="00FB4652">
      <w:pPr>
        <w:spacing w:line="360" w:lineRule="auto"/>
        <w:jc w:val="both"/>
        <w:rPr>
          <w:sz w:val="22"/>
          <w:szCs w:val="22"/>
        </w:rPr>
      </w:pPr>
      <w:r w:rsidRPr="00FB4652">
        <w:rPr>
          <w:sz w:val="22"/>
          <w:szCs w:val="22"/>
        </w:rPr>
        <w:t>Atsižvelgiant į šio tyrimo etapo tikslą buvo siekiama atrinkti kuo platesnį ekspertų ratą, taip įtraukiant įvairiapusį interesų grupių, dalyvaujančių darbo migracijos politikos įgyvendinimo ir stebėjimo procese, spektrą. Galima teigti, jog šis uždavinys buvo įgyvendintas, nes ekspertai apklausti iš pagrindinių numatytų informantų grupių: valstybinių institucijų (teritorinių darbo biržų), socialines paslaugas migrantams teikiančių nevyriausybinių organizacijų (paramos migrantams centrų, profesinių sąjungų), įdarbinimo ir teisinio atstovavimo paslaugas teikiančių įstaigų (įdarbinimo tarpininkavimo agentūros, advokatų kontoros), darbdavių (darbuotojus iš ne ES šalių įdarbinančios transporto įmonės vadovas, investicijų skatinimo programos vadovas) bei pačių migrantų atstovų.</w:t>
      </w:r>
    </w:p>
    <w:p w:rsidR="00FB4652" w:rsidRPr="00FB4652" w:rsidRDefault="00FB4652" w:rsidP="00FB4652">
      <w:pPr>
        <w:spacing w:line="360" w:lineRule="auto"/>
        <w:jc w:val="both"/>
        <w:rPr>
          <w:sz w:val="22"/>
          <w:szCs w:val="22"/>
        </w:rPr>
      </w:pPr>
    </w:p>
    <w:p w:rsidR="00FB4652" w:rsidRDefault="00FB4652" w:rsidP="00FB4652">
      <w:pPr>
        <w:spacing w:line="360" w:lineRule="auto"/>
        <w:jc w:val="both"/>
        <w:rPr>
          <w:sz w:val="22"/>
          <w:szCs w:val="22"/>
        </w:rPr>
      </w:pPr>
      <w:r w:rsidRPr="00FB4652">
        <w:rPr>
          <w:sz w:val="22"/>
          <w:szCs w:val="22"/>
        </w:rPr>
        <w:t>Šių interesų grupių ekspertai pasirinkti tikslingai, siekiant kuo giliau aptarti darbo migrantų gyvenimo ir darbo sąlygas. Teritorinių darbo biržų atstovai leido pagilinti darbo migracijos politikos teisinio reguliavimo ir įgyvendinimo aspektus, atskleisti praktinio įgyvendinimo problemas, su kuriomis susiduria darbdaviai ir darbo migrantai bei teisinio reguliavimo ribotumus.</w:t>
      </w:r>
    </w:p>
    <w:p w:rsidR="00FB4652" w:rsidRPr="00FB4652" w:rsidRDefault="00FB4652" w:rsidP="00FB4652">
      <w:pPr>
        <w:spacing w:line="360" w:lineRule="auto"/>
        <w:jc w:val="both"/>
        <w:rPr>
          <w:sz w:val="22"/>
          <w:szCs w:val="22"/>
        </w:rPr>
      </w:pPr>
    </w:p>
    <w:p w:rsidR="00FB4652" w:rsidRDefault="00FB4652" w:rsidP="00FB4652">
      <w:pPr>
        <w:spacing w:line="360" w:lineRule="auto"/>
        <w:jc w:val="both"/>
        <w:rPr>
          <w:sz w:val="22"/>
          <w:szCs w:val="22"/>
        </w:rPr>
      </w:pPr>
      <w:r w:rsidRPr="00FB4652">
        <w:rPr>
          <w:sz w:val="22"/>
          <w:szCs w:val="22"/>
        </w:rPr>
        <w:t>Socialines paslaugas migrantams teikiančių nevyriausybinių organizacijų ekspertas bei migrantas atskleidė konkrečias patirtis ir praktines situacijas, kurios apėmė platų gyvenimo ir darbo sąlygų kontekstą, taip išskiriant darbo migrantų integracijos į visuomenę ir darbo rinką iššūkius.</w:t>
      </w:r>
    </w:p>
    <w:p w:rsidR="00FB4652" w:rsidRPr="00FB4652" w:rsidRDefault="00FB4652" w:rsidP="00FB4652">
      <w:pPr>
        <w:spacing w:line="360" w:lineRule="auto"/>
        <w:jc w:val="both"/>
        <w:rPr>
          <w:sz w:val="22"/>
          <w:szCs w:val="22"/>
        </w:rPr>
      </w:pPr>
    </w:p>
    <w:p w:rsidR="00FB4652" w:rsidRDefault="00FB4652" w:rsidP="00FB4652">
      <w:pPr>
        <w:spacing w:line="360" w:lineRule="auto"/>
        <w:jc w:val="both"/>
        <w:rPr>
          <w:sz w:val="22"/>
          <w:szCs w:val="22"/>
        </w:rPr>
      </w:pPr>
      <w:r w:rsidRPr="00FB4652">
        <w:rPr>
          <w:sz w:val="22"/>
          <w:szCs w:val="22"/>
        </w:rPr>
        <w:t>Darbdavių, vienos svarbiausių darbo migracijos politikai įtaką darančių interesų grupių, ir tarpininkaujančių TŠP įdarbiniame įmonių atstovų bei teisininko perspektyva interviu metu aiškiai atskleidė praktinius teisinio įgyvendinimo ribotumus bei nelankstumą. Taip pat darbo ir gyvenimo sąlygų stebėsenos mechanizmo neefektyvumą.</w:t>
      </w:r>
    </w:p>
    <w:p w:rsidR="00FB4652" w:rsidRPr="00FB4652" w:rsidRDefault="00FB4652" w:rsidP="00FB4652">
      <w:pPr>
        <w:spacing w:line="360" w:lineRule="auto"/>
        <w:jc w:val="both"/>
        <w:rPr>
          <w:sz w:val="22"/>
          <w:szCs w:val="22"/>
        </w:rPr>
      </w:pPr>
    </w:p>
    <w:p w:rsidR="00FB4652" w:rsidRDefault="00FB4652" w:rsidP="00FB4652">
      <w:pPr>
        <w:spacing w:line="360" w:lineRule="auto"/>
        <w:jc w:val="both"/>
        <w:rPr>
          <w:sz w:val="22"/>
          <w:szCs w:val="22"/>
        </w:rPr>
      </w:pPr>
      <w:r w:rsidRPr="00FB4652">
        <w:rPr>
          <w:sz w:val="22"/>
          <w:szCs w:val="22"/>
        </w:rPr>
        <w:t>Profesinių sąjungų atstovas šiam kokybiniam tyrimui ypatingai svarbus dėl darbo migrantų teisių atstovavimo, užtikrinimo ir stebėsenos. Papildomos informacijos ir ekspertinio požiūrio tyrimui suteikė išorinis (darbo) migracijos politikos ekspertas.</w:t>
      </w:r>
    </w:p>
    <w:p w:rsidR="00FB4652" w:rsidRPr="00FB4652" w:rsidRDefault="00FB4652" w:rsidP="00FB4652">
      <w:pPr>
        <w:spacing w:line="360" w:lineRule="auto"/>
        <w:jc w:val="both"/>
        <w:rPr>
          <w:sz w:val="22"/>
          <w:szCs w:val="22"/>
        </w:rPr>
      </w:pPr>
    </w:p>
    <w:p w:rsidR="00FB4652" w:rsidRDefault="00FB4652" w:rsidP="00FB4652">
      <w:pPr>
        <w:spacing w:line="360" w:lineRule="auto"/>
        <w:jc w:val="both"/>
        <w:rPr>
          <w:sz w:val="22"/>
          <w:szCs w:val="22"/>
        </w:rPr>
      </w:pPr>
      <w:r w:rsidRPr="00FB4652">
        <w:rPr>
          <w:sz w:val="22"/>
          <w:szCs w:val="22"/>
        </w:rPr>
        <w:t>Sprendžiant dėl informantų grupių pasirinkimo buvo atsisakyta apklausti politikos formuotojus, kadangi Lietuvoje nėra atsakingos institucijos už migracijos politikos formavimą. Politinių partijų programose, atsižvelgiant į ankstesnius atliktus tyrimus, (darbo) imigracijos klausimai nėra prioritetiniai ir politinių partijų takoskyra šios politikos srityje nėra ryški, todėl šios informantų grupės atstovai taip pat nebuvo įtraukti.</w:t>
      </w:r>
    </w:p>
    <w:p w:rsidR="00FB4652" w:rsidRPr="00FB4652" w:rsidRDefault="00FB4652" w:rsidP="00FB4652">
      <w:pPr>
        <w:spacing w:line="360"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2977"/>
      </w:tblGrid>
      <w:tr w:rsidR="00FB4652" w:rsidRPr="00FB4652">
        <w:tc>
          <w:tcPr>
            <w:tcW w:w="7480" w:type="dxa"/>
            <w:gridSpan w:val="3"/>
            <w:vAlign w:val="center"/>
          </w:tcPr>
          <w:p w:rsidR="00FB4652" w:rsidRPr="00FB4652" w:rsidRDefault="00FB4652" w:rsidP="00FB4652">
            <w:pPr>
              <w:rPr>
                <w:b/>
                <w:szCs w:val="22"/>
              </w:rPr>
            </w:pPr>
            <w:r w:rsidRPr="00FB4652">
              <w:rPr>
                <w:b/>
                <w:kern w:val="22"/>
                <w:sz w:val="22"/>
                <w:szCs w:val="22"/>
              </w:rPr>
              <w:t>Kokybinio tyrimo ekspertų sąrašas</w:t>
            </w:r>
          </w:p>
        </w:tc>
      </w:tr>
      <w:tr w:rsidR="00FB4652" w:rsidRPr="00FB4652">
        <w:tc>
          <w:tcPr>
            <w:tcW w:w="534" w:type="dxa"/>
            <w:vAlign w:val="center"/>
          </w:tcPr>
          <w:p w:rsidR="00FB4652" w:rsidRPr="00FB4652" w:rsidRDefault="00FB4652" w:rsidP="00FB4652">
            <w:pPr>
              <w:rPr>
                <w:b/>
                <w:szCs w:val="22"/>
              </w:rPr>
            </w:pPr>
          </w:p>
        </w:tc>
        <w:tc>
          <w:tcPr>
            <w:tcW w:w="3969" w:type="dxa"/>
            <w:vAlign w:val="center"/>
          </w:tcPr>
          <w:p w:rsidR="00FB4652" w:rsidRPr="00FB4652" w:rsidRDefault="00FB4652" w:rsidP="00FB4652">
            <w:pPr>
              <w:rPr>
                <w:b/>
                <w:szCs w:val="22"/>
              </w:rPr>
            </w:pPr>
            <w:r w:rsidRPr="00FB4652">
              <w:rPr>
                <w:b/>
                <w:sz w:val="22"/>
                <w:szCs w:val="22"/>
              </w:rPr>
              <w:t>Informantas</w:t>
            </w:r>
          </w:p>
        </w:tc>
        <w:tc>
          <w:tcPr>
            <w:tcW w:w="2977" w:type="dxa"/>
            <w:vAlign w:val="center"/>
          </w:tcPr>
          <w:p w:rsidR="00FB4652" w:rsidRPr="00FB4652" w:rsidRDefault="00FB4652" w:rsidP="00FB4652">
            <w:pPr>
              <w:rPr>
                <w:b/>
                <w:szCs w:val="22"/>
              </w:rPr>
            </w:pPr>
            <w:r w:rsidRPr="00FB4652">
              <w:rPr>
                <w:b/>
                <w:sz w:val="22"/>
                <w:szCs w:val="22"/>
              </w:rPr>
              <w:t>Informantų grupė</w:t>
            </w:r>
          </w:p>
        </w:tc>
      </w:tr>
      <w:tr w:rsidR="00FB4652" w:rsidRPr="00FB4652">
        <w:tc>
          <w:tcPr>
            <w:tcW w:w="534" w:type="dxa"/>
            <w:vAlign w:val="center"/>
          </w:tcPr>
          <w:p w:rsidR="00FB4652" w:rsidRPr="00FB4652" w:rsidRDefault="00FB4652" w:rsidP="00FB4652">
            <w:pPr>
              <w:rPr>
                <w:szCs w:val="22"/>
              </w:rPr>
            </w:pPr>
            <w:r w:rsidRPr="00FB4652">
              <w:rPr>
                <w:sz w:val="22"/>
                <w:szCs w:val="22"/>
              </w:rPr>
              <w:t>1</w:t>
            </w:r>
          </w:p>
        </w:tc>
        <w:tc>
          <w:tcPr>
            <w:tcW w:w="3969" w:type="dxa"/>
            <w:vAlign w:val="center"/>
          </w:tcPr>
          <w:p w:rsidR="00FB4652" w:rsidRPr="00FB4652" w:rsidRDefault="00FB4652" w:rsidP="00FB4652">
            <w:pPr>
              <w:rPr>
                <w:szCs w:val="22"/>
              </w:rPr>
            </w:pPr>
            <w:r w:rsidRPr="00FB4652">
              <w:rPr>
                <w:sz w:val="22"/>
                <w:szCs w:val="22"/>
              </w:rPr>
              <w:t>Transporto (krovinių pervežimų) įmonės direktorius, Klaipėda</w:t>
            </w:r>
          </w:p>
        </w:tc>
        <w:tc>
          <w:tcPr>
            <w:tcW w:w="2977" w:type="dxa"/>
            <w:vAlign w:val="center"/>
          </w:tcPr>
          <w:p w:rsidR="00FB4652" w:rsidRPr="00FB4652" w:rsidRDefault="00FB4652" w:rsidP="00FB4652">
            <w:pPr>
              <w:rPr>
                <w:szCs w:val="22"/>
              </w:rPr>
            </w:pPr>
            <w:r w:rsidRPr="00FB4652">
              <w:rPr>
                <w:sz w:val="22"/>
                <w:szCs w:val="22"/>
              </w:rPr>
              <w:t>Darbdaviai</w:t>
            </w:r>
          </w:p>
        </w:tc>
      </w:tr>
      <w:tr w:rsidR="00FB4652" w:rsidRPr="00FB4652">
        <w:tc>
          <w:tcPr>
            <w:tcW w:w="534" w:type="dxa"/>
            <w:vAlign w:val="center"/>
          </w:tcPr>
          <w:p w:rsidR="00FB4652" w:rsidRPr="00FB4652" w:rsidRDefault="00FB4652" w:rsidP="00FB4652">
            <w:pPr>
              <w:rPr>
                <w:szCs w:val="22"/>
              </w:rPr>
            </w:pPr>
            <w:r w:rsidRPr="00FB4652">
              <w:rPr>
                <w:sz w:val="22"/>
                <w:szCs w:val="22"/>
              </w:rPr>
              <w:t>2</w:t>
            </w:r>
          </w:p>
        </w:tc>
        <w:tc>
          <w:tcPr>
            <w:tcW w:w="3969" w:type="dxa"/>
            <w:vAlign w:val="center"/>
          </w:tcPr>
          <w:p w:rsidR="00FB4652" w:rsidRPr="00FB4652" w:rsidRDefault="00FB4652" w:rsidP="00FB4652">
            <w:pPr>
              <w:rPr>
                <w:szCs w:val="22"/>
              </w:rPr>
            </w:pPr>
            <w:r w:rsidRPr="00FB4652">
              <w:rPr>
                <w:sz w:val="22"/>
                <w:szCs w:val="22"/>
              </w:rPr>
              <w:t>Migrantas (perėjo nuo studijų prie darbo leidimo)</w:t>
            </w:r>
          </w:p>
        </w:tc>
        <w:tc>
          <w:tcPr>
            <w:tcW w:w="2977" w:type="dxa"/>
            <w:vAlign w:val="center"/>
          </w:tcPr>
          <w:p w:rsidR="00FB4652" w:rsidRPr="00FB4652" w:rsidRDefault="00FB4652" w:rsidP="00FB4652">
            <w:pPr>
              <w:rPr>
                <w:szCs w:val="22"/>
              </w:rPr>
            </w:pPr>
            <w:r w:rsidRPr="00FB4652">
              <w:rPr>
                <w:sz w:val="22"/>
                <w:szCs w:val="22"/>
              </w:rPr>
              <w:t>Migrantai</w:t>
            </w:r>
          </w:p>
        </w:tc>
      </w:tr>
      <w:tr w:rsidR="00FB4652" w:rsidRPr="00FB4652">
        <w:tc>
          <w:tcPr>
            <w:tcW w:w="534" w:type="dxa"/>
            <w:vAlign w:val="center"/>
          </w:tcPr>
          <w:p w:rsidR="00FB4652" w:rsidRPr="00FB4652" w:rsidRDefault="00FB4652" w:rsidP="00FB4652">
            <w:pPr>
              <w:rPr>
                <w:szCs w:val="22"/>
              </w:rPr>
            </w:pPr>
            <w:r w:rsidRPr="00FB4652">
              <w:rPr>
                <w:sz w:val="22"/>
                <w:szCs w:val="22"/>
              </w:rPr>
              <w:t>3</w:t>
            </w:r>
          </w:p>
        </w:tc>
        <w:tc>
          <w:tcPr>
            <w:tcW w:w="3969" w:type="dxa"/>
            <w:vAlign w:val="center"/>
          </w:tcPr>
          <w:p w:rsidR="00FB4652" w:rsidRPr="00FB4652" w:rsidRDefault="00FB4652" w:rsidP="00FB4652">
            <w:pPr>
              <w:rPr>
                <w:szCs w:val="22"/>
              </w:rPr>
            </w:pPr>
            <w:r w:rsidRPr="00FB4652">
              <w:rPr>
                <w:sz w:val="22"/>
                <w:szCs w:val="22"/>
              </w:rPr>
              <w:t>Profesinė sąjunga Solidarumas</w:t>
            </w:r>
          </w:p>
        </w:tc>
        <w:tc>
          <w:tcPr>
            <w:tcW w:w="2977" w:type="dxa"/>
            <w:vAlign w:val="center"/>
          </w:tcPr>
          <w:p w:rsidR="00FB4652" w:rsidRPr="00FB4652" w:rsidRDefault="00FB4652" w:rsidP="00FB4652">
            <w:pPr>
              <w:rPr>
                <w:szCs w:val="22"/>
              </w:rPr>
            </w:pPr>
            <w:r w:rsidRPr="00FB4652">
              <w:rPr>
                <w:sz w:val="22"/>
                <w:szCs w:val="22"/>
              </w:rPr>
              <w:t>Profesinės sąjungos/ socialinės paslaugos migrantams</w:t>
            </w:r>
          </w:p>
        </w:tc>
      </w:tr>
      <w:tr w:rsidR="00FB4652" w:rsidRPr="00FB4652">
        <w:tc>
          <w:tcPr>
            <w:tcW w:w="534" w:type="dxa"/>
            <w:vAlign w:val="center"/>
          </w:tcPr>
          <w:p w:rsidR="00FB4652" w:rsidRPr="00FB4652" w:rsidRDefault="00FB4652" w:rsidP="00FB4652">
            <w:pPr>
              <w:rPr>
                <w:szCs w:val="22"/>
              </w:rPr>
            </w:pPr>
            <w:r w:rsidRPr="00FB4652">
              <w:rPr>
                <w:sz w:val="22"/>
                <w:szCs w:val="22"/>
              </w:rPr>
              <w:t>4</w:t>
            </w:r>
          </w:p>
        </w:tc>
        <w:tc>
          <w:tcPr>
            <w:tcW w:w="3969" w:type="dxa"/>
            <w:vAlign w:val="center"/>
          </w:tcPr>
          <w:p w:rsidR="00FB4652" w:rsidRPr="00FB4652" w:rsidRDefault="00FB4652" w:rsidP="00FB4652">
            <w:pPr>
              <w:rPr>
                <w:szCs w:val="22"/>
              </w:rPr>
            </w:pPr>
            <w:r w:rsidRPr="00FB4652">
              <w:rPr>
                <w:sz w:val="22"/>
                <w:szCs w:val="22"/>
              </w:rPr>
              <w:t>Klaipėdos DB</w:t>
            </w:r>
          </w:p>
        </w:tc>
        <w:tc>
          <w:tcPr>
            <w:tcW w:w="2977" w:type="dxa"/>
            <w:vAlign w:val="center"/>
          </w:tcPr>
          <w:p w:rsidR="00FB4652" w:rsidRPr="00FB4652" w:rsidRDefault="00FB4652" w:rsidP="00FB4652">
            <w:pPr>
              <w:rPr>
                <w:szCs w:val="22"/>
              </w:rPr>
            </w:pPr>
            <w:r w:rsidRPr="00FB4652">
              <w:rPr>
                <w:sz w:val="22"/>
                <w:szCs w:val="22"/>
              </w:rPr>
              <w:t>Valstybinės institucijos</w:t>
            </w:r>
          </w:p>
        </w:tc>
      </w:tr>
      <w:tr w:rsidR="00FB4652" w:rsidRPr="00FB4652">
        <w:tc>
          <w:tcPr>
            <w:tcW w:w="534" w:type="dxa"/>
            <w:vAlign w:val="center"/>
          </w:tcPr>
          <w:p w:rsidR="00FB4652" w:rsidRPr="00FB4652" w:rsidRDefault="00FB4652" w:rsidP="00FB4652">
            <w:pPr>
              <w:rPr>
                <w:szCs w:val="22"/>
              </w:rPr>
            </w:pPr>
            <w:r w:rsidRPr="00FB4652">
              <w:rPr>
                <w:sz w:val="22"/>
                <w:szCs w:val="22"/>
              </w:rPr>
              <w:t>5</w:t>
            </w:r>
          </w:p>
        </w:tc>
        <w:tc>
          <w:tcPr>
            <w:tcW w:w="3969" w:type="dxa"/>
            <w:vAlign w:val="center"/>
          </w:tcPr>
          <w:p w:rsidR="00FB4652" w:rsidRPr="00FB4652" w:rsidRDefault="00FB4652" w:rsidP="00FB4652">
            <w:pPr>
              <w:rPr>
                <w:szCs w:val="22"/>
              </w:rPr>
            </w:pPr>
            <w:r w:rsidRPr="00FB4652">
              <w:rPr>
                <w:sz w:val="22"/>
                <w:szCs w:val="22"/>
              </w:rPr>
              <w:t>Klaipėdos migrantų informacijos centras</w:t>
            </w:r>
          </w:p>
        </w:tc>
        <w:tc>
          <w:tcPr>
            <w:tcW w:w="2977" w:type="dxa"/>
            <w:vAlign w:val="center"/>
          </w:tcPr>
          <w:p w:rsidR="00FB4652" w:rsidRPr="00FB4652" w:rsidRDefault="00FB4652" w:rsidP="00FB4652">
            <w:pPr>
              <w:rPr>
                <w:szCs w:val="22"/>
              </w:rPr>
            </w:pPr>
            <w:r w:rsidRPr="00FB4652">
              <w:rPr>
                <w:sz w:val="22"/>
                <w:szCs w:val="22"/>
              </w:rPr>
              <w:t>Socialinės paslaugos migrantams</w:t>
            </w:r>
          </w:p>
        </w:tc>
      </w:tr>
      <w:tr w:rsidR="00FB4652" w:rsidRPr="00FB4652">
        <w:tc>
          <w:tcPr>
            <w:tcW w:w="534" w:type="dxa"/>
            <w:vAlign w:val="center"/>
          </w:tcPr>
          <w:p w:rsidR="00FB4652" w:rsidRPr="00FB4652" w:rsidRDefault="00FB4652" w:rsidP="00FB4652">
            <w:pPr>
              <w:rPr>
                <w:szCs w:val="22"/>
              </w:rPr>
            </w:pPr>
            <w:r w:rsidRPr="00FB4652">
              <w:rPr>
                <w:sz w:val="22"/>
                <w:szCs w:val="22"/>
              </w:rPr>
              <w:t>6</w:t>
            </w:r>
          </w:p>
        </w:tc>
        <w:tc>
          <w:tcPr>
            <w:tcW w:w="3969" w:type="dxa"/>
            <w:vAlign w:val="center"/>
          </w:tcPr>
          <w:p w:rsidR="00FB4652" w:rsidRPr="00FB4652" w:rsidRDefault="00FB4652" w:rsidP="00FB4652">
            <w:pPr>
              <w:rPr>
                <w:szCs w:val="22"/>
              </w:rPr>
            </w:pPr>
            <w:r w:rsidRPr="00FB4652">
              <w:rPr>
                <w:sz w:val="22"/>
                <w:szCs w:val="22"/>
              </w:rPr>
              <w:t>Įdarbinimo agentūra</w:t>
            </w:r>
          </w:p>
        </w:tc>
        <w:tc>
          <w:tcPr>
            <w:tcW w:w="2977" w:type="dxa"/>
            <w:vAlign w:val="center"/>
          </w:tcPr>
          <w:p w:rsidR="00FB4652" w:rsidRPr="00FB4652" w:rsidRDefault="00FB4652" w:rsidP="00FB4652">
            <w:pPr>
              <w:rPr>
                <w:szCs w:val="22"/>
              </w:rPr>
            </w:pPr>
            <w:r w:rsidRPr="00FB4652">
              <w:rPr>
                <w:sz w:val="22"/>
                <w:szCs w:val="22"/>
              </w:rPr>
              <w:t>Tarpininkavimas, darbdaviai/ migrantai</w:t>
            </w:r>
          </w:p>
        </w:tc>
      </w:tr>
      <w:tr w:rsidR="00FB4652" w:rsidRPr="00FB4652">
        <w:tc>
          <w:tcPr>
            <w:tcW w:w="534" w:type="dxa"/>
            <w:vAlign w:val="center"/>
          </w:tcPr>
          <w:p w:rsidR="00FB4652" w:rsidRPr="00FB4652" w:rsidRDefault="00FB4652" w:rsidP="00FB4652">
            <w:pPr>
              <w:rPr>
                <w:szCs w:val="22"/>
              </w:rPr>
            </w:pPr>
            <w:r w:rsidRPr="00FB4652">
              <w:rPr>
                <w:sz w:val="22"/>
                <w:szCs w:val="22"/>
              </w:rPr>
              <w:t>7</w:t>
            </w:r>
          </w:p>
        </w:tc>
        <w:tc>
          <w:tcPr>
            <w:tcW w:w="3969" w:type="dxa"/>
            <w:vAlign w:val="center"/>
          </w:tcPr>
          <w:p w:rsidR="00FB4652" w:rsidRPr="00FB4652" w:rsidRDefault="00FB4652" w:rsidP="00FB4652">
            <w:pPr>
              <w:rPr>
                <w:szCs w:val="22"/>
              </w:rPr>
            </w:pPr>
            <w:r w:rsidRPr="00FB4652">
              <w:rPr>
                <w:sz w:val="22"/>
                <w:szCs w:val="22"/>
              </w:rPr>
              <w:t>Teisininkas</w:t>
            </w:r>
          </w:p>
        </w:tc>
        <w:tc>
          <w:tcPr>
            <w:tcW w:w="2977" w:type="dxa"/>
            <w:vAlign w:val="center"/>
          </w:tcPr>
          <w:p w:rsidR="00FB4652" w:rsidRPr="00FB4652" w:rsidRDefault="00FB4652" w:rsidP="00FB4652">
            <w:pPr>
              <w:rPr>
                <w:szCs w:val="22"/>
              </w:rPr>
            </w:pPr>
            <w:r w:rsidRPr="00FB4652">
              <w:rPr>
                <w:sz w:val="22"/>
                <w:szCs w:val="22"/>
              </w:rPr>
              <w:t>Tarpininkavimas, darbdaviai/ migrantai</w:t>
            </w:r>
          </w:p>
        </w:tc>
      </w:tr>
      <w:tr w:rsidR="00FB4652" w:rsidRPr="00FB4652">
        <w:tc>
          <w:tcPr>
            <w:tcW w:w="534" w:type="dxa"/>
            <w:vAlign w:val="center"/>
          </w:tcPr>
          <w:p w:rsidR="00FB4652" w:rsidRPr="00FB4652" w:rsidRDefault="00FB4652" w:rsidP="00FB4652">
            <w:pPr>
              <w:rPr>
                <w:szCs w:val="22"/>
              </w:rPr>
            </w:pPr>
            <w:r w:rsidRPr="00FB4652">
              <w:rPr>
                <w:sz w:val="22"/>
                <w:szCs w:val="22"/>
              </w:rPr>
              <w:t>8</w:t>
            </w:r>
          </w:p>
        </w:tc>
        <w:tc>
          <w:tcPr>
            <w:tcW w:w="3969" w:type="dxa"/>
            <w:vAlign w:val="center"/>
          </w:tcPr>
          <w:p w:rsidR="00FB4652" w:rsidRPr="00FB4652" w:rsidRDefault="00FB4652" w:rsidP="00FB4652">
            <w:pPr>
              <w:rPr>
                <w:szCs w:val="22"/>
              </w:rPr>
            </w:pPr>
            <w:r w:rsidRPr="00FB4652">
              <w:rPr>
                <w:sz w:val="22"/>
                <w:szCs w:val="22"/>
              </w:rPr>
              <w:t>Investuok Lietuvoje</w:t>
            </w:r>
          </w:p>
        </w:tc>
        <w:tc>
          <w:tcPr>
            <w:tcW w:w="2977" w:type="dxa"/>
            <w:vAlign w:val="center"/>
          </w:tcPr>
          <w:p w:rsidR="00FB4652" w:rsidRPr="00FB4652" w:rsidRDefault="00FB4652" w:rsidP="00FB4652">
            <w:pPr>
              <w:rPr>
                <w:szCs w:val="22"/>
              </w:rPr>
            </w:pPr>
            <w:r w:rsidRPr="00FB4652">
              <w:rPr>
                <w:sz w:val="22"/>
                <w:szCs w:val="22"/>
              </w:rPr>
              <w:t>Darbdaviai</w:t>
            </w:r>
          </w:p>
        </w:tc>
      </w:tr>
      <w:tr w:rsidR="00FB4652" w:rsidRPr="00FB4652">
        <w:tc>
          <w:tcPr>
            <w:tcW w:w="534" w:type="dxa"/>
            <w:vAlign w:val="center"/>
          </w:tcPr>
          <w:p w:rsidR="00FB4652" w:rsidRPr="00FB4652" w:rsidRDefault="00FB4652" w:rsidP="00FB4652">
            <w:pPr>
              <w:rPr>
                <w:szCs w:val="22"/>
              </w:rPr>
            </w:pPr>
            <w:r w:rsidRPr="00FB4652">
              <w:rPr>
                <w:sz w:val="22"/>
                <w:szCs w:val="22"/>
              </w:rPr>
              <w:t>9</w:t>
            </w:r>
          </w:p>
        </w:tc>
        <w:tc>
          <w:tcPr>
            <w:tcW w:w="3969" w:type="dxa"/>
            <w:vAlign w:val="center"/>
          </w:tcPr>
          <w:p w:rsidR="00FB4652" w:rsidRPr="00FB4652" w:rsidRDefault="00FB4652" w:rsidP="00FB4652">
            <w:pPr>
              <w:rPr>
                <w:szCs w:val="22"/>
              </w:rPr>
            </w:pPr>
            <w:r w:rsidRPr="00FB4652">
              <w:rPr>
                <w:sz w:val="22"/>
                <w:szCs w:val="22"/>
              </w:rPr>
              <w:t>Kauno DB</w:t>
            </w:r>
          </w:p>
        </w:tc>
        <w:tc>
          <w:tcPr>
            <w:tcW w:w="2977" w:type="dxa"/>
            <w:vAlign w:val="center"/>
          </w:tcPr>
          <w:p w:rsidR="00FB4652" w:rsidRPr="00FB4652" w:rsidRDefault="00FB4652" w:rsidP="00FB4652">
            <w:pPr>
              <w:rPr>
                <w:szCs w:val="22"/>
                <w:highlight w:val="yellow"/>
              </w:rPr>
            </w:pPr>
            <w:r w:rsidRPr="00FB4652">
              <w:rPr>
                <w:sz w:val="22"/>
                <w:szCs w:val="22"/>
              </w:rPr>
              <w:t>Valstybinės institucijos</w:t>
            </w:r>
          </w:p>
        </w:tc>
      </w:tr>
      <w:tr w:rsidR="00FB4652" w:rsidRPr="00FB4652">
        <w:tc>
          <w:tcPr>
            <w:tcW w:w="534" w:type="dxa"/>
            <w:vAlign w:val="center"/>
          </w:tcPr>
          <w:p w:rsidR="00FB4652" w:rsidRPr="00FB4652" w:rsidRDefault="00FB4652" w:rsidP="00FB4652">
            <w:pPr>
              <w:rPr>
                <w:szCs w:val="22"/>
              </w:rPr>
            </w:pPr>
            <w:r w:rsidRPr="00FB4652">
              <w:rPr>
                <w:sz w:val="22"/>
                <w:szCs w:val="22"/>
              </w:rPr>
              <w:t>10</w:t>
            </w:r>
          </w:p>
        </w:tc>
        <w:tc>
          <w:tcPr>
            <w:tcW w:w="3969" w:type="dxa"/>
            <w:vAlign w:val="center"/>
          </w:tcPr>
          <w:p w:rsidR="00FB4652" w:rsidRPr="00FB4652" w:rsidRDefault="00FB4652" w:rsidP="00FB4652">
            <w:pPr>
              <w:rPr>
                <w:szCs w:val="22"/>
              </w:rPr>
            </w:pPr>
            <w:r w:rsidRPr="00FB4652">
              <w:rPr>
                <w:sz w:val="22"/>
                <w:szCs w:val="22"/>
              </w:rPr>
              <w:t>TMO ekspertas</w:t>
            </w:r>
          </w:p>
        </w:tc>
        <w:tc>
          <w:tcPr>
            <w:tcW w:w="2977" w:type="dxa"/>
            <w:vAlign w:val="center"/>
          </w:tcPr>
          <w:p w:rsidR="00FB4652" w:rsidRPr="00FB4652" w:rsidRDefault="00FB4652" w:rsidP="00FB4652">
            <w:pPr>
              <w:rPr>
                <w:szCs w:val="22"/>
              </w:rPr>
            </w:pPr>
            <w:r w:rsidRPr="00FB4652">
              <w:rPr>
                <w:sz w:val="22"/>
                <w:szCs w:val="22"/>
              </w:rPr>
              <w:t>Valstybės politikos analizė</w:t>
            </w:r>
          </w:p>
        </w:tc>
      </w:tr>
    </w:tbl>
    <w:p w:rsidR="00FB4652" w:rsidRDefault="00FB4652" w:rsidP="00FB4652">
      <w:pPr>
        <w:pStyle w:val="Heading2"/>
        <w:spacing w:before="0"/>
        <w:jc w:val="both"/>
        <w:rPr>
          <w:rFonts w:ascii="Times New Roman" w:eastAsia="Times New Roman" w:hAnsi="Times New Roman" w:cs="Times New Roman"/>
          <w:sz w:val="22"/>
          <w:szCs w:val="22"/>
          <w:lang w:bidi="lo-LA"/>
        </w:rPr>
      </w:pPr>
    </w:p>
    <w:p w:rsidR="00FB4652" w:rsidRDefault="00FB4652" w:rsidP="00FB4652">
      <w:pPr>
        <w:pStyle w:val="Heading2"/>
        <w:spacing w:before="0"/>
        <w:jc w:val="both"/>
        <w:rPr>
          <w:rFonts w:ascii="Times New Roman" w:eastAsia="Times New Roman" w:hAnsi="Times New Roman" w:cs="Times New Roman"/>
          <w:sz w:val="22"/>
          <w:szCs w:val="22"/>
          <w:lang w:bidi="lo-LA"/>
        </w:rPr>
      </w:pPr>
    </w:p>
    <w:p w:rsidR="00FB4652" w:rsidRPr="009D0610" w:rsidRDefault="00FB4652" w:rsidP="00FB4652">
      <w:pPr>
        <w:pStyle w:val="Heading2"/>
        <w:spacing w:before="0"/>
        <w:jc w:val="both"/>
        <w:rPr>
          <w:rFonts w:ascii="Times New Roman" w:eastAsia="Times New Roman" w:hAnsi="Times New Roman" w:cs="Times New Roman"/>
          <w:lang w:bidi="lo-LA"/>
        </w:rPr>
      </w:pPr>
      <w:bookmarkStart w:id="13" w:name="_Toc300839825"/>
      <w:r w:rsidRPr="009D0610">
        <w:rPr>
          <w:rFonts w:ascii="Times New Roman" w:eastAsia="Times New Roman" w:hAnsi="Times New Roman" w:cs="Times New Roman"/>
          <w:lang w:bidi="lo-LA"/>
        </w:rPr>
        <w:t>Interviu: pagrindiniai iššūkiai</w:t>
      </w:r>
      <w:bookmarkEnd w:id="13"/>
    </w:p>
    <w:p w:rsidR="00FB4652" w:rsidRDefault="00FB4652" w:rsidP="00FB4652">
      <w:pPr>
        <w:spacing w:line="360" w:lineRule="auto"/>
        <w:jc w:val="both"/>
        <w:rPr>
          <w:sz w:val="22"/>
          <w:szCs w:val="22"/>
          <w:lang w:bidi="lo-LA"/>
        </w:rPr>
      </w:pPr>
    </w:p>
    <w:p w:rsidR="00FB4652" w:rsidRDefault="00FB4652" w:rsidP="00FB4652">
      <w:pPr>
        <w:spacing w:line="360" w:lineRule="auto"/>
        <w:jc w:val="both"/>
        <w:rPr>
          <w:sz w:val="22"/>
          <w:szCs w:val="22"/>
          <w:lang w:bidi="lo-LA"/>
        </w:rPr>
      </w:pPr>
      <w:r w:rsidRPr="00FB4652">
        <w:rPr>
          <w:sz w:val="22"/>
          <w:szCs w:val="22"/>
          <w:lang w:bidi="lo-LA"/>
        </w:rPr>
        <w:t>Vienas didesnių iššūkių atliekant kokybinį tyrimą buvo tinkamo laiko suderinimas dėl ekspertų užimtumo. Kita vertus, dėl projekto įgyvendintojų turimos patirties ir išplėtotų socialinių kontaktų ekspertų pasiekiamumas nebuvo probleminis, apklausti visų suplanuotų informantų grupių atstovai.</w:t>
      </w:r>
    </w:p>
    <w:p w:rsidR="00FB4652" w:rsidRPr="00FB4652" w:rsidRDefault="00FB4652" w:rsidP="00FB4652">
      <w:pPr>
        <w:spacing w:line="360" w:lineRule="auto"/>
        <w:jc w:val="both"/>
        <w:rPr>
          <w:sz w:val="22"/>
          <w:szCs w:val="22"/>
          <w:lang w:bidi="lo-LA"/>
        </w:rPr>
      </w:pPr>
    </w:p>
    <w:p w:rsidR="00FB4652" w:rsidRDefault="00FB4652" w:rsidP="00FB4652">
      <w:pPr>
        <w:spacing w:line="360" w:lineRule="auto"/>
        <w:jc w:val="both"/>
        <w:rPr>
          <w:sz w:val="22"/>
          <w:szCs w:val="22"/>
          <w:lang w:bidi="lo-LA"/>
        </w:rPr>
      </w:pPr>
      <w:r w:rsidRPr="00FB4652">
        <w:rPr>
          <w:sz w:val="22"/>
          <w:szCs w:val="22"/>
          <w:lang w:bidi="lo-LA"/>
        </w:rPr>
        <w:t>Kadangi buvo pasirinktas pusiau struktūruotas interviu metodas, prieš atliekant interviu su kiekvienu iš informantų grupių atstovų klausimynas buvo adaptuotas. Nors pagrindinė klausimyno struktūra buvo išlaikyta, pateikti papildomi gilinamieji klausimai atsižvelgiant į eksperto darbo ir interesų lauką. Tikslinamieji klausimai buvo pateikiami pačio interviu metu, tačiau dėl projekto vykdytojų kompetencijos iššūkių dėl to nekilo.</w:t>
      </w:r>
    </w:p>
    <w:p w:rsidR="00FB4652" w:rsidRPr="00FB4652" w:rsidRDefault="00FB4652" w:rsidP="00FB4652">
      <w:pPr>
        <w:spacing w:line="360" w:lineRule="auto"/>
        <w:jc w:val="both"/>
        <w:rPr>
          <w:sz w:val="22"/>
          <w:szCs w:val="22"/>
          <w:lang w:bidi="lo-LA"/>
        </w:rPr>
      </w:pPr>
    </w:p>
    <w:p w:rsidR="00FB4652" w:rsidRPr="009D0610" w:rsidRDefault="00FB4652" w:rsidP="00FB4652">
      <w:pPr>
        <w:pStyle w:val="Heading2"/>
        <w:spacing w:before="0"/>
        <w:rPr>
          <w:rFonts w:ascii="Times New Roman" w:hAnsi="Times New Roman" w:cs="Times New Roman"/>
          <w:lang w:bidi="lo-LA"/>
        </w:rPr>
      </w:pPr>
      <w:bookmarkStart w:id="14" w:name="_Toc300839826"/>
      <w:r w:rsidRPr="009D0610">
        <w:rPr>
          <w:rFonts w:ascii="Times New Roman" w:eastAsia="Times New Roman" w:hAnsi="Times New Roman" w:cs="Times New Roman"/>
          <w:lang w:bidi="lo-LA"/>
        </w:rPr>
        <w:t>Interviu</w:t>
      </w:r>
      <w:r w:rsidRPr="009D0610">
        <w:rPr>
          <w:rFonts w:ascii="Times New Roman" w:hAnsi="Times New Roman" w:cs="Times New Roman"/>
          <w:lang w:bidi="lo-LA"/>
        </w:rPr>
        <w:t xml:space="preserve"> atlikimas</w:t>
      </w:r>
      <w:bookmarkEnd w:id="14"/>
    </w:p>
    <w:p w:rsidR="00FB4652" w:rsidRPr="00FB4652" w:rsidRDefault="00FB4652" w:rsidP="00FB4652">
      <w:pPr>
        <w:rPr>
          <w:lang w:bidi="lo-LA"/>
        </w:rPr>
      </w:pPr>
    </w:p>
    <w:p w:rsidR="00FB4652" w:rsidRDefault="00FB4652" w:rsidP="00FB4652">
      <w:pPr>
        <w:spacing w:line="360" w:lineRule="auto"/>
        <w:jc w:val="both"/>
        <w:rPr>
          <w:sz w:val="22"/>
          <w:szCs w:val="22"/>
          <w:lang w:bidi="lo-LA"/>
        </w:rPr>
      </w:pPr>
      <w:r w:rsidRPr="00FB4652">
        <w:rPr>
          <w:sz w:val="22"/>
          <w:szCs w:val="22"/>
          <w:lang w:bidi="lo-LA"/>
        </w:rPr>
        <w:t>Pasiruošimas kokybiniam tyrimui vyko pirmuoju tyrimo etapu, o interviu atlikti 2015 m. vasario – balandžio mėnesiais ekspertų darbo vietose. Dėl ekspertų pasiekiamumo ir darbo vietos daugiausiai interviu atlikta Vilniuje (7), Klaipėdoje apklausti du ekspertai ir Kaune vienas. Interviu truko 20 – 60 minučių. Ekspertai buvo supažindinti su projekto tikslais ir veiklomis bei planuojamais rezultatais. Tyrimo etika ir konfidencialumas užtikrinti. Interviu, išskyrus vieną ekspertą, buvo įrašinėjami.</w:t>
      </w:r>
    </w:p>
    <w:p w:rsidR="00FB4652" w:rsidRPr="00FB4652" w:rsidRDefault="00FB4652" w:rsidP="00FB4652">
      <w:pPr>
        <w:spacing w:line="360" w:lineRule="auto"/>
        <w:jc w:val="both"/>
        <w:rPr>
          <w:sz w:val="22"/>
          <w:szCs w:val="22"/>
          <w:lang w:bidi="lo-LA"/>
        </w:rPr>
      </w:pPr>
      <w:bookmarkStart w:id="15" w:name="_GoBack"/>
      <w:bookmarkEnd w:id="15"/>
    </w:p>
    <w:p w:rsidR="008301B0" w:rsidRPr="009D0610" w:rsidRDefault="008301B0" w:rsidP="008301B0">
      <w:pPr>
        <w:pStyle w:val="Heading2"/>
        <w:spacing w:before="0"/>
        <w:rPr>
          <w:rFonts w:ascii="Times New Roman" w:hAnsi="Times New Roman" w:cs="Times New Roman"/>
          <w:lang w:bidi="lo-LA"/>
        </w:rPr>
      </w:pPr>
      <w:bookmarkStart w:id="16" w:name="_Toc300839827"/>
      <w:r>
        <w:rPr>
          <w:rFonts w:ascii="Times New Roman" w:eastAsia="Times New Roman" w:hAnsi="Times New Roman" w:cs="Times New Roman"/>
          <w:lang w:bidi="lo-LA"/>
        </w:rPr>
        <w:t>Išvados</w:t>
      </w:r>
      <w:bookmarkEnd w:id="16"/>
    </w:p>
    <w:p w:rsidR="008301B0" w:rsidRDefault="008301B0" w:rsidP="00FB4652">
      <w:pPr>
        <w:spacing w:line="360" w:lineRule="auto"/>
        <w:jc w:val="both"/>
        <w:rPr>
          <w:sz w:val="22"/>
          <w:szCs w:val="22"/>
          <w:lang w:bidi="lo-LA"/>
        </w:rPr>
      </w:pPr>
    </w:p>
    <w:p w:rsidR="005F7F00" w:rsidRPr="00FB4652" w:rsidRDefault="00FB4652" w:rsidP="00FB4652">
      <w:pPr>
        <w:spacing w:line="360" w:lineRule="auto"/>
        <w:jc w:val="both"/>
        <w:rPr>
          <w:b/>
          <w:kern w:val="22"/>
          <w:sz w:val="22"/>
          <w:szCs w:val="22"/>
        </w:rPr>
      </w:pPr>
      <w:r w:rsidRPr="00FB4652">
        <w:rPr>
          <w:sz w:val="22"/>
          <w:szCs w:val="22"/>
          <w:lang w:bidi="lo-LA"/>
        </w:rPr>
        <w:t>Surinkti duomenys buvo transkribuoti ir integruoti rengiant empirinį rodiklių sąvadą bei atliekant kiekybinių duomenų analizę.</w:t>
      </w:r>
      <w:r w:rsidR="00201931">
        <w:rPr>
          <w:sz w:val="22"/>
          <w:szCs w:val="22"/>
          <w:lang w:bidi="lo-LA"/>
        </w:rPr>
        <w:t xml:space="preserve"> </w:t>
      </w:r>
      <w:r w:rsidR="00201931" w:rsidRPr="00201931">
        <w:t>Ekspertų apklausa</w:t>
      </w:r>
      <w:r w:rsidR="00201931" w:rsidRPr="00A65C66">
        <w:t xml:space="preserve"> buvo atliekama siekiant pagilinti anketin</w:t>
      </w:r>
      <w:r w:rsidR="00201931">
        <w:t>ėmi</w:t>
      </w:r>
      <w:r w:rsidR="00201931" w:rsidRPr="00A65C66">
        <w:t>s apklaus</w:t>
      </w:r>
      <w:r w:rsidR="00201931">
        <w:t>omi</w:t>
      </w:r>
      <w:r w:rsidR="00201931" w:rsidRPr="00A65C66">
        <w:t>s gautų rezultatų analizę, aiškiau suprasti Lietuvoje dirbančių ne ES piliečių padėtį darbo rinkoje ir identifikuoti galimas problemas. Apklausa buvo atliekama naudojant pusiau struktūruoto interviu metodą, iš viso apklausta 10 ekspertų iš valstybinių institucijų (teritorinių darbo biržų), socialines paslaugas migrantams teikiančių nevyriausybinių organizacijų (paramos migrantams centrų, profesinių sąjungų), įdarbinimo ir teisinio atstovavimo paslaugas teikiančių įstaigų (įdarbinimo tarpininkavimo agentūros, advokatų kontoros), darbdavių (darbuotojus iš ne ES šalių įdarbinančios transporto įmonės vadovas, investicijų skatinimo programos vadovas)</w:t>
      </w:r>
      <w:r w:rsidR="00201931">
        <w:t xml:space="preserve"> </w:t>
      </w:r>
      <w:r w:rsidR="00201931" w:rsidRPr="00A65C66">
        <w:t>bei pačių migrantų atstovų. Vienas interviu truko apie 30–40 minučių, dauguma interviu vyko apklausiamų ekspertų darbo vietose</w:t>
      </w:r>
      <w:r w:rsidR="00201931">
        <w:t>.</w:t>
      </w:r>
    </w:p>
    <w:p w:rsidR="005F7F00" w:rsidRDefault="00EF533C">
      <w:pPr>
        <w:spacing w:after="200" w:line="276" w:lineRule="auto"/>
        <w:rPr>
          <w:sz w:val="22"/>
          <w:szCs w:val="22"/>
        </w:rPr>
      </w:pPr>
      <w:r w:rsidRPr="00F9284F">
        <w:rPr>
          <w:color w:val="E36C0A" w:themeColor="accent6" w:themeShade="BF"/>
          <w:sz w:val="20"/>
        </w:rPr>
        <w:t xml:space="preserve">. </w:t>
      </w:r>
      <w:r w:rsidR="005F7F00">
        <w:rPr>
          <w:sz w:val="22"/>
          <w:szCs w:val="22"/>
        </w:rPr>
        <w:br w:type="page"/>
      </w:r>
    </w:p>
    <w:p w:rsidR="002B155F" w:rsidRDefault="002B155F" w:rsidP="002B155F">
      <w:pPr>
        <w:pStyle w:val="Heading1"/>
        <w:jc w:val="center"/>
        <w:rPr>
          <w:rFonts w:ascii="Times New Roman" w:eastAsia="Times New Roman" w:hAnsi="Times New Roman" w:cs="Times New Roman"/>
          <w:color w:val="auto"/>
          <w:sz w:val="24"/>
          <w:szCs w:val="24"/>
        </w:rPr>
      </w:pPr>
      <w:bookmarkStart w:id="17" w:name="_Toc300839828"/>
      <w:r>
        <w:rPr>
          <w:rFonts w:ascii="Times New Roman" w:eastAsia="Times New Roman" w:hAnsi="Times New Roman" w:cs="Times New Roman"/>
          <w:color w:val="auto"/>
          <w:sz w:val="24"/>
          <w:szCs w:val="24"/>
        </w:rPr>
        <w:t>KETVIRTASIS</w:t>
      </w:r>
      <w:r w:rsidRPr="007F5536">
        <w:rPr>
          <w:rFonts w:ascii="Times New Roman" w:eastAsia="Times New Roman" w:hAnsi="Times New Roman" w:cs="Times New Roman"/>
          <w:color w:val="auto"/>
          <w:sz w:val="24"/>
          <w:szCs w:val="24"/>
        </w:rPr>
        <w:t xml:space="preserve"> TYRIMO ETAPAS: </w:t>
      </w:r>
      <w:r w:rsidRPr="002B155F">
        <w:rPr>
          <w:rFonts w:ascii="Times New Roman" w:eastAsia="Times New Roman" w:hAnsi="Times New Roman" w:cs="Times New Roman"/>
          <w:color w:val="auto"/>
          <w:sz w:val="24"/>
          <w:szCs w:val="24"/>
        </w:rPr>
        <w:t>K</w:t>
      </w:r>
      <w:r>
        <w:rPr>
          <w:rFonts w:ascii="Times New Roman" w:eastAsia="Times New Roman" w:hAnsi="Times New Roman" w:cs="Times New Roman"/>
          <w:color w:val="auto"/>
          <w:sz w:val="24"/>
          <w:szCs w:val="24"/>
        </w:rPr>
        <w:t>IEKYBINI</w:t>
      </w:r>
      <w:r w:rsidR="009E510B">
        <w:rPr>
          <w:rFonts w:ascii="Times New Roman" w:eastAsia="Times New Roman" w:hAnsi="Times New Roman" w:cs="Times New Roman"/>
          <w:color w:val="auto"/>
          <w:sz w:val="24"/>
          <w:szCs w:val="24"/>
        </w:rPr>
        <w:t>O TYRIMO</w:t>
      </w:r>
      <w:r w:rsidRPr="002B155F">
        <w:rPr>
          <w:rFonts w:ascii="Times New Roman" w:eastAsia="Times New Roman" w:hAnsi="Times New Roman" w:cs="Times New Roman"/>
          <w:color w:val="auto"/>
          <w:sz w:val="24"/>
          <w:szCs w:val="24"/>
        </w:rPr>
        <w:t xml:space="preserve"> „VISUOMENĖS NUOSTATOS LIETUVOJE GYVENANČIŲ DARBO IMIGRANTŲ ATŽVILGIU“</w:t>
      </w:r>
      <w:r w:rsidR="009E510B">
        <w:rPr>
          <w:rFonts w:ascii="Times New Roman" w:eastAsia="Times New Roman" w:hAnsi="Times New Roman" w:cs="Times New Roman"/>
          <w:color w:val="auto"/>
          <w:sz w:val="24"/>
          <w:szCs w:val="24"/>
        </w:rPr>
        <w:t xml:space="preserve"> ATLIKIMAS IR REZULTATAI</w:t>
      </w:r>
      <w:bookmarkEnd w:id="17"/>
    </w:p>
    <w:p w:rsidR="002B155F" w:rsidRPr="002B155F" w:rsidRDefault="002B155F" w:rsidP="002B155F"/>
    <w:p w:rsidR="002B155F" w:rsidRPr="002B155F" w:rsidRDefault="002B155F" w:rsidP="002B155F">
      <w:pPr>
        <w:spacing w:before="200" w:line="360" w:lineRule="auto"/>
        <w:jc w:val="both"/>
        <w:rPr>
          <w:rFonts w:eastAsia="Times New Roman"/>
          <w:sz w:val="22"/>
          <w:szCs w:val="22"/>
        </w:rPr>
      </w:pPr>
      <w:r w:rsidRPr="002B155F">
        <w:rPr>
          <w:sz w:val="22"/>
          <w:szCs w:val="22"/>
        </w:rPr>
        <w:t xml:space="preserve">Lietuvos socialinių tyrimų centro Etninių tyrimų instituto užsakymu atliktos visuomenės nuostatų apklausa </w:t>
      </w:r>
      <w:r w:rsidRPr="002B155F">
        <w:rPr>
          <w:rFonts w:eastAsia="Times New Roman"/>
          <w:sz w:val="22"/>
          <w:szCs w:val="22"/>
        </w:rPr>
        <w:t xml:space="preserve">vyko 2014 m. lapkričio – gruodžio mėnesiais. Apklausą vykdė bendra Lietuvos ir Didžiosios Britanijos rinkos ir viešosios nuomonės tyrimų kompanija "Baltijos Tyrimai". Apklausta 1096 Lietuvos gyventojų nuo 15 iki 88 metų iš 100 Lietuvos vietovių (atrankos taškų). </w:t>
      </w:r>
    </w:p>
    <w:p w:rsidR="002B155F" w:rsidRDefault="002B155F" w:rsidP="002B155F">
      <w:pPr>
        <w:spacing w:before="200" w:line="360" w:lineRule="auto"/>
        <w:jc w:val="both"/>
        <w:rPr>
          <w:rFonts w:eastAsia="Times New Roman"/>
          <w:sz w:val="22"/>
          <w:szCs w:val="22"/>
        </w:rPr>
      </w:pPr>
      <w:r w:rsidRPr="002B155F">
        <w:rPr>
          <w:rFonts w:eastAsia="Times New Roman"/>
          <w:sz w:val="22"/>
          <w:szCs w:val="22"/>
        </w:rPr>
        <w:t xml:space="preserve">Tyrimas atliktas </w:t>
      </w:r>
      <w:r w:rsidRPr="002B155F">
        <w:rPr>
          <w:sz w:val="22"/>
          <w:szCs w:val="22"/>
        </w:rPr>
        <w:t xml:space="preserve">projekto </w:t>
      </w:r>
      <w:r w:rsidRPr="002B155F">
        <w:rPr>
          <w:i/>
          <w:sz w:val="22"/>
          <w:szCs w:val="22"/>
        </w:rPr>
        <w:t>„Darbo migrantų gyvenimo ir darbo sąlygų tyrimas Lietuvoje“</w:t>
      </w:r>
      <w:r w:rsidRPr="002B155F">
        <w:rPr>
          <w:sz w:val="22"/>
          <w:szCs w:val="22"/>
        </w:rPr>
        <w:t xml:space="preserve"> pagal Europos fondo trečiųjų šalių piliečių integracijai 2013 metinę programą</w:t>
      </w:r>
      <w:r w:rsidRPr="002B155F">
        <w:rPr>
          <w:rFonts w:eastAsia="Times New Roman"/>
          <w:sz w:val="22"/>
          <w:szCs w:val="22"/>
        </w:rPr>
        <w:t xml:space="preserve"> (sutarties Nr. D4-86/EIF/2013/7/04/RM/1/PS-7</w:t>
      </w:r>
      <w:r w:rsidRPr="002B155F">
        <w:rPr>
          <w:sz w:val="22"/>
          <w:szCs w:val="22"/>
        </w:rPr>
        <w:t>) rėmuose</w:t>
      </w:r>
      <w:r w:rsidRPr="002B155F">
        <w:rPr>
          <w:rFonts w:eastAsia="Times New Roman"/>
          <w:sz w:val="22"/>
          <w:szCs w:val="22"/>
        </w:rPr>
        <w:t>.</w:t>
      </w:r>
    </w:p>
    <w:p w:rsidR="002B155F" w:rsidRDefault="002B155F" w:rsidP="002B155F">
      <w:pPr>
        <w:jc w:val="both"/>
        <w:rPr>
          <w:rFonts w:eastAsia="Times New Roman"/>
          <w:b/>
          <w:szCs w:val="24"/>
        </w:rPr>
      </w:pPr>
    </w:p>
    <w:p w:rsidR="002B155F" w:rsidRPr="00AD4A99" w:rsidRDefault="00C57976" w:rsidP="00C57976">
      <w:pPr>
        <w:pStyle w:val="Heading2"/>
        <w:rPr>
          <w:rFonts w:eastAsia="Times New Roman"/>
        </w:rPr>
      </w:pPr>
      <w:bookmarkStart w:id="18" w:name="_Toc300839829"/>
      <w:r w:rsidRPr="00AD4A99">
        <w:rPr>
          <w:rFonts w:eastAsia="Times New Roman"/>
        </w:rPr>
        <w:t>Pagrindinės tyrimo charakteristikos</w:t>
      </w:r>
      <w:bookmarkEnd w:id="18"/>
    </w:p>
    <w:p w:rsidR="002B155F" w:rsidRPr="00AD4A99" w:rsidRDefault="002B155F" w:rsidP="002B155F">
      <w:pPr>
        <w:pStyle w:val="ListParagraph"/>
        <w:spacing w:after="0" w:line="240" w:lineRule="auto"/>
        <w:ind w:left="1074"/>
        <w:contextualSpacing w:val="0"/>
        <w:jc w:val="both"/>
        <w:rPr>
          <w:rFonts w:ascii="Times New Roman" w:hAnsi="Times New Roman"/>
          <w:sz w:val="24"/>
          <w:szCs w:val="24"/>
        </w:rPr>
      </w:pPr>
    </w:p>
    <w:p w:rsidR="002B155F" w:rsidRPr="002B155F" w:rsidRDefault="002B155F" w:rsidP="002B155F">
      <w:pPr>
        <w:jc w:val="both"/>
        <w:rPr>
          <w:rFonts w:eastAsia="Times New Roman"/>
          <w:sz w:val="22"/>
          <w:szCs w:val="22"/>
        </w:rPr>
      </w:pPr>
      <w:r w:rsidRPr="002B155F">
        <w:rPr>
          <w:rFonts w:eastAsia="Times New Roman"/>
          <w:sz w:val="22"/>
          <w:szCs w:val="22"/>
          <w:u w:val="single"/>
        </w:rPr>
        <w:t>Pagrindinis tyrimo tikslas</w:t>
      </w:r>
      <w:r w:rsidRPr="002B155F">
        <w:rPr>
          <w:rFonts w:eastAsia="Times New Roman"/>
          <w:sz w:val="22"/>
          <w:szCs w:val="22"/>
        </w:rPr>
        <w:t>: nustatyti visuomenės nuostatas Lietuvoje gyvenančių trečiųjų šalių piliečių atžvilgiu.</w:t>
      </w:r>
    </w:p>
    <w:p w:rsidR="002B155F" w:rsidRPr="002B155F" w:rsidRDefault="002B155F" w:rsidP="002B155F">
      <w:pPr>
        <w:rPr>
          <w:rFonts w:eastAsia="Times New Roman"/>
          <w:sz w:val="22"/>
          <w:szCs w:val="22"/>
          <w:highlight w:val="yellow"/>
        </w:rPr>
      </w:pPr>
    </w:p>
    <w:p w:rsidR="002B155F" w:rsidRPr="002B155F" w:rsidRDefault="002B155F" w:rsidP="002B155F">
      <w:pPr>
        <w:jc w:val="both"/>
        <w:rPr>
          <w:rFonts w:eastAsia="Times New Roman"/>
          <w:sz w:val="22"/>
          <w:szCs w:val="22"/>
        </w:rPr>
      </w:pPr>
      <w:r w:rsidRPr="002B155F">
        <w:rPr>
          <w:rFonts w:eastAsia="Times New Roman"/>
          <w:sz w:val="22"/>
          <w:szCs w:val="22"/>
        </w:rPr>
        <w:t xml:space="preserve">Tyrimo klausimyną sudarė 11 teminių klausimų ir 12 socialinių demografinių klausimų apie respondentą. </w:t>
      </w:r>
    </w:p>
    <w:p w:rsidR="002B155F" w:rsidRPr="002B155F" w:rsidRDefault="002B155F" w:rsidP="002B155F">
      <w:pPr>
        <w:rPr>
          <w:rFonts w:eastAsia="Times New Roman"/>
          <w:sz w:val="22"/>
          <w:szCs w:val="22"/>
        </w:rPr>
      </w:pPr>
    </w:p>
    <w:p w:rsidR="002B155F" w:rsidRPr="002B155F" w:rsidRDefault="002B155F" w:rsidP="002B155F">
      <w:pPr>
        <w:rPr>
          <w:rFonts w:eastAsia="Times New Roman"/>
          <w:sz w:val="22"/>
          <w:szCs w:val="22"/>
        </w:rPr>
      </w:pPr>
      <w:r w:rsidRPr="002B155F">
        <w:rPr>
          <w:rFonts w:eastAsia="Times New Roman"/>
          <w:sz w:val="22"/>
          <w:szCs w:val="22"/>
          <w:u w:val="single"/>
        </w:rPr>
        <w:t>Tyrimo metodas</w:t>
      </w:r>
      <w:r w:rsidRPr="002B155F">
        <w:rPr>
          <w:rFonts w:eastAsia="Times New Roman"/>
          <w:sz w:val="22"/>
          <w:szCs w:val="22"/>
        </w:rPr>
        <w:t xml:space="preserve">: reprezentatyvi anketinė Lietuvos gyventojų apklausa tiesioginio interviu būdu. </w:t>
      </w:r>
    </w:p>
    <w:p w:rsidR="002B155F" w:rsidRPr="002B155F" w:rsidRDefault="002B155F" w:rsidP="002B155F">
      <w:pPr>
        <w:rPr>
          <w:rFonts w:eastAsia="Times New Roman"/>
          <w:sz w:val="22"/>
          <w:szCs w:val="22"/>
          <w:u w:val="single"/>
        </w:rPr>
      </w:pPr>
    </w:p>
    <w:p w:rsidR="002B155F" w:rsidRPr="002B155F" w:rsidRDefault="002B155F" w:rsidP="002B155F">
      <w:pPr>
        <w:rPr>
          <w:rFonts w:eastAsia="Times New Roman"/>
          <w:sz w:val="22"/>
          <w:szCs w:val="22"/>
        </w:rPr>
      </w:pPr>
      <w:r w:rsidRPr="002B155F">
        <w:rPr>
          <w:rFonts w:eastAsia="Times New Roman"/>
          <w:sz w:val="22"/>
          <w:szCs w:val="22"/>
          <w:u w:val="single"/>
        </w:rPr>
        <w:t>Imties dydis</w:t>
      </w:r>
      <w:r w:rsidRPr="002B155F">
        <w:rPr>
          <w:rFonts w:eastAsia="Times New Roman"/>
          <w:b/>
          <w:sz w:val="22"/>
          <w:szCs w:val="22"/>
        </w:rPr>
        <w:t>:</w:t>
      </w:r>
      <w:r w:rsidRPr="002B155F">
        <w:rPr>
          <w:rFonts w:eastAsia="Times New Roman"/>
          <w:sz w:val="22"/>
          <w:szCs w:val="22"/>
        </w:rPr>
        <w:t xml:space="preserve"> 1096 15 – 88 m. nuolatinių Lietuvos gyventojų.</w:t>
      </w:r>
    </w:p>
    <w:p w:rsidR="002B155F" w:rsidRPr="002B155F" w:rsidRDefault="002B155F" w:rsidP="002B155F">
      <w:pPr>
        <w:jc w:val="both"/>
        <w:rPr>
          <w:rFonts w:eastAsia="Times New Roman"/>
          <w:sz w:val="22"/>
          <w:szCs w:val="22"/>
          <w:u w:val="single"/>
        </w:rPr>
      </w:pPr>
    </w:p>
    <w:p w:rsidR="002B155F" w:rsidRPr="002B155F" w:rsidRDefault="002B155F" w:rsidP="002B155F">
      <w:pPr>
        <w:jc w:val="both"/>
        <w:rPr>
          <w:rFonts w:eastAsia="Times New Roman"/>
          <w:sz w:val="22"/>
          <w:szCs w:val="22"/>
        </w:rPr>
      </w:pPr>
      <w:r w:rsidRPr="002B155F">
        <w:rPr>
          <w:rFonts w:eastAsia="Times New Roman"/>
          <w:sz w:val="22"/>
          <w:szCs w:val="22"/>
          <w:u w:val="single"/>
        </w:rPr>
        <w:t>Atrankos metodas:</w:t>
      </w:r>
      <w:r w:rsidRPr="002B155F">
        <w:rPr>
          <w:rFonts w:eastAsia="Times New Roman"/>
          <w:sz w:val="22"/>
          <w:szCs w:val="22"/>
        </w:rPr>
        <w:t xml:space="preserve"> Respondentams atrinkti taikyta reprezentatyvi tikimybinė atranka, įvertinant 15 – 74 m. ir daugiau Lietuvos gyventojų pasiskirstymą pagal gyvenamąją vietą, amžių, lytį, išsimokslinimą. Apklausos rezultatų paklaida neviršija 3,5 %.</w:t>
      </w:r>
    </w:p>
    <w:p w:rsidR="002B155F" w:rsidRPr="002B155F" w:rsidRDefault="002B155F" w:rsidP="002B155F">
      <w:pPr>
        <w:rPr>
          <w:rFonts w:eastAsia="Times New Roman"/>
          <w:sz w:val="22"/>
          <w:szCs w:val="22"/>
        </w:rPr>
      </w:pPr>
    </w:p>
    <w:p w:rsidR="002B155F" w:rsidRPr="002B155F" w:rsidRDefault="002B155F" w:rsidP="002B155F">
      <w:pPr>
        <w:rPr>
          <w:rFonts w:eastAsia="Times New Roman"/>
          <w:sz w:val="22"/>
          <w:szCs w:val="22"/>
          <w:highlight w:val="yellow"/>
        </w:rPr>
      </w:pPr>
      <w:r w:rsidRPr="002B155F">
        <w:rPr>
          <w:rFonts w:eastAsia="Times New Roman"/>
          <w:sz w:val="22"/>
          <w:szCs w:val="22"/>
          <w:u w:val="single"/>
        </w:rPr>
        <w:t>Duomenis surinko:</w:t>
      </w:r>
      <w:r w:rsidRPr="002B155F">
        <w:rPr>
          <w:rFonts w:eastAsia="Times New Roman"/>
          <w:sz w:val="22"/>
          <w:szCs w:val="22"/>
        </w:rPr>
        <w:t xml:space="preserve"> Lietuvos ir Didžiosios Britanijos rinkos ir viešosios nuomonės tyrimų kompanija "Baltijos Tyrimai"</w:t>
      </w:r>
    </w:p>
    <w:p w:rsidR="002B155F" w:rsidRPr="002B155F" w:rsidRDefault="002B155F" w:rsidP="002B155F">
      <w:pPr>
        <w:rPr>
          <w:rFonts w:eastAsia="Times New Roman"/>
          <w:sz w:val="22"/>
          <w:szCs w:val="22"/>
          <w:highlight w:val="yellow"/>
          <w:u w:val="single"/>
        </w:rPr>
      </w:pPr>
    </w:p>
    <w:p w:rsidR="002B155F" w:rsidRPr="002B155F" w:rsidRDefault="002B155F" w:rsidP="002B155F">
      <w:pPr>
        <w:rPr>
          <w:rFonts w:eastAsia="Times New Roman"/>
          <w:sz w:val="22"/>
          <w:szCs w:val="22"/>
        </w:rPr>
      </w:pPr>
      <w:r w:rsidRPr="002B155F">
        <w:rPr>
          <w:rFonts w:eastAsia="Times New Roman"/>
          <w:sz w:val="22"/>
          <w:szCs w:val="22"/>
          <w:u w:val="single"/>
        </w:rPr>
        <w:t>Apklausos atlikimo data</w:t>
      </w:r>
      <w:r w:rsidRPr="002B155F">
        <w:rPr>
          <w:rFonts w:eastAsia="Times New Roman"/>
          <w:sz w:val="22"/>
          <w:szCs w:val="22"/>
        </w:rPr>
        <w:t>: apklausa atlikta 2014 m. lapkričio – gruodžio mėn.</w:t>
      </w:r>
    </w:p>
    <w:p w:rsidR="002B155F" w:rsidRPr="002B155F" w:rsidRDefault="002B155F" w:rsidP="002B155F">
      <w:pPr>
        <w:spacing w:before="200" w:line="360" w:lineRule="auto"/>
        <w:jc w:val="both"/>
        <w:rPr>
          <w:rFonts w:eastAsia="Times New Roman"/>
          <w:sz w:val="22"/>
          <w:szCs w:val="22"/>
        </w:rPr>
      </w:pPr>
    </w:p>
    <w:p w:rsidR="002B155F" w:rsidRPr="00C57976" w:rsidRDefault="00666250" w:rsidP="00C57976">
      <w:pPr>
        <w:rPr>
          <w:b/>
        </w:rPr>
      </w:pPr>
      <w:r>
        <w:rPr>
          <w:b/>
        </w:rPr>
        <w:t>2014 m. a</w:t>
      </w:r>
      <w:r w:rsidRPr="00C57976">
        <w:rPr>
          <w:b/>
        </w:rPr>
        <w:t>pklausos pagrindiniai rezultatai</w:t>
      </w:r>
      <w:r w:rsidR="00C57976" w:rsidRPr="00C57976">
        <w:rPr>
          <w:rFonts w:asciiTheme="majorHAnsi" w:hAnsiTheme="majorHAnsi"/>
          <w:b/>
          <w:sz w:val="26"/>
          <w:szCs w:val="26"/>
        </w:rPr>
        <w:t>:</w:t>
      </w:r>
    </w:p>
    <w:p w:rsidR="00C57976" w:rsidRPr="00C57976" w:rsidRDefault="00C57976" w:rsidP="00C57976"/>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 xml:space="preserve">Romai išlieka labiausiai nemėgstama visuomenės etnine grupe: 58 proc. respondentų nenorėtų gyventi romų (čigonų) kaimynystėje (2013 m. – 66 proc., 2012 m. – 62,6 proc.). </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Trečiųjų šalių piliečių grupėje labiausiai nemėgstamais išlieka čečėnai – 31 proc. respondentų nenorėtų gyventi čečėnų kaimynystėje (2013 m. – 36 proc., 2012 m. – 39 proc.).</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 xml:space="preserve">Priimtiniausiais kaimynais 2014 metais laikomi – ukrainiečiai, baltarusiai ir lenkai. Šių grupių kaimynystėje nenorėtų gyventi 3,2 – 4,3 proc. respondentų. </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Gyventojai mano, kad per pastaruosius 5 metus labiausiai jų nuomonė pagerėjo apie ukrainiečius (52,9 proc.) ir baltarusius (47,9 proc.)</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Gyventojai teigia, kad per pastaruosius 5 metus labiausiai jų nuomonė pablogėjo apie iš įkalinimo išėjusius asmenis 64,6 proc. ir romus (čigonus) 59,5 proc.</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Trečiųjų šalių piliečių grupėje daugiausiai respondentų nurodė, kad per pastaruosius 5 metus jų nuomonė pablogėjo apie čečėnus (35,4 proc. ir rusus 34,2 proc..</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 xml:space="preserve">2014 m. sumažėjo manančių, kad imigrantai atvyksta su tikslu dirbti (2014 m. – 51,8 proc., 2013 m. – 58 proc.) ir, kad imigrantai yra naudingi šalies ekonomikai (2014 m. – 39,6 proc., 2013 m. – 45,3 proc.), tačiau padaugėjo manančių, kad imigrantai praturtina šalies kultūrinį gyvenimą (2014 m. – 44,4 proc., 2013 m. – 39,4 proc.). </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 xml:space="preserve">Gyventojų nuomonės, kad imigrantai yra išlaikomi mokesčių mokėtojų (2014 m. – 57,3, 2013 m. – 60,4 proc.), gali sukelti socialinius neramumus (2014 m. – 54,1 proc., 2013 m. – 55,6 proc.) ir, kad jų vaikai mokytųsi vienoje klasėje, nepakito ir svyravo tik paklaidos ribose (+/-3,5 proc.). </w:t>
      </w:r>
    </w:p>
    <w:p w:rsidR="002B155F" w:rsidRPr="002B155F" w:rsidRDefault="002B155F" w:rsidP="005E7601">
      <w:pPr>
        <w:pStyle w:val="ListParagraph"/>
        <w:numPr>
          <w:ilvl w:val="0"/>
          <w:numId w:val="2"/>
        </w:numPr>
        <w:spacing w:after="0" w:line="360" w:lineRule="auto"/>
        <w:jc w:val="both"/>
        <w:rPr>
          <w:rFonts w:ascii="Times New Roman" w:hAnsi="Times New Roman"/>
        </w:rPr>
      </w:pPr>
      <w:r w:rsidRPr="002B155F">
        <w:rPr>
          <w:rFonts w:ascii="Times New Roman" w:hAnsi="Times New Roman"/>
        </w:rPr>
        <w:t>Beveik pusė (48,7 proc.) respondentų sutinka, kad valstybė turėtų skirti daugiau dėmesio Lietuvoje gyvenančių ir į Lietuvą atvykstančių imigrantų integracijai.</w:t>
      </w:r>
    </w:p>
    <w:p w:rsidR="002B155F" w:rsidRPr="00AD4A99" w:rsidRDefault="002B155F" w:rsidP="002B155F">
      <w:pPr>
        <w:jc w:val="both"/>
        <w:rPr>
          <w:rFonts w:eastAsia="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0"/>
        <w:gridCol w:w="3420"/>
        <w:gridCol w:w="580"/>
        <w:gridCol w:w="1620"/>
      </w:tblGrid>
      <w:tr w:rsidR="002B155F" w:rsidRPr="004108B9">
        <w:trPr>
          <w:cantSplit/>
          <w:trHeight w:val="295"/>
          <w:jc w:val="center"/>
        </w:trPr>
        <w:tc>
          <w:tcPr>
            <w:tcW w:w="7560" w:type="dxa"/>
            <w:gridSpan w:val="4"/>
            <w:tcBorders>
              <w:top w:val="single" w:sz="4" w:space="0" w:color="auto"/>
              <w:left w:val="single" w:sz="4" w:space="0" w:color="auto"/>
              <w:bottom w:val="single" w:sz="4" w:space="0" w:color="auto"/>
              <w:right w:val="single" w:sz="4" w:space="0" w:color="auto"/>
            </w:tcBorders>
            <w:shd w:val="clear" w:color="auto" w:fill="BDD6EE"/>
            <w:vAlign w:val="center"/>
          </w:tcPr>
          <w:p w:rsidR="002B155F" w:rsidRPr="004108B9" w:rsidRDefault="002B155F" w:rsidP="00C57976">
            <w:pPr>
              <w:spacing w:before="40" w:after="40"/>
              <w:jc w:val="center"/>
              <w:rPr>
                <w:rFonts w:eastAsia="Times New Roman"/>
                <w:sz w:val="14"/>
                <w:szCs w:val="14"/>
              </w:rPr>
            </w:pPr>
            <w:r w:rsidRPr="004108B9">
              <w:rPr>
                <w:rFonts w:eastAsia="Times New Roman"/>
                <w:b/>
              </w:rPr>
              <w:t>Apklaustų gyventojų pasiskirstymas</w:t>
            </w:r>
          </w:p>
        </w:tc>
      </w:tr>
      <w:tr w:rsidR="002B155F" w:rsidRPr="004108B9">
        <w:trPr>
          <w:cantSplit/>
          <w:trHeight w:val="295"/>
          <w:jc w:val="center"/>
        </w:trPr>
        <w:tc>
          <w:tcPr>
            <w:tcW w:w="1940" w:type="dxa"/>
            <w:tcBorders>
              <w:top w:val="single" w:sz="4" w:space="0" w:color="auto"/>
              <w:left w:val="single" w:sz="4" w:space="0" w:color="auto"/>
              <w:bottom w:val="single" w:sz="4" w:space="0" w:color="auto"/>
              <w:right w:val="single" w:sz="4" w:space="0" w:color="auto"/>
            </w:tcBorders>
            <w:shd w:val="clear" w:color="auto" w:fill="CCCCCC"/>
            <w:vAlign w:val="center"/>
          </w:tcPr>
          <w:p w:rsidR="002B155F" w:rsidRPr="004108B9" w:rsidRDefault="002B155F" w:rsidP="00C57976">
            <w:pPr>
              <w:spacing w:before="40" w:after="40"/>
              <w:jc w:val="center"/>
              <w:rPr>
                <w:rFonts w:eastAsia="Times New Roman"/>
                <w:sz w:val="14"/>
                <w:szCs w:val="14"/>
              </w:rPr>
            </w:pPr>
          </w:p>
        </w:tc>
        <w:tc>
          <w:tcPr>
            <w:tcW w:w="3420" w:type="dxa"/>
            <w:tcBorders>
              <w:top w:val="single" w:sz="4" w:space="0" w:color="auto"/>
              <w:left w:val="single" w:sz="4" w:space="0" w:color="auto"/>
              <w:bottom w:val="single" w:sz="4" w:space="0" w:color="auto"/>
              <w:right w:val="single" w:sz="4" w:space="0" w:color="auto"/>
            </w:tcBorders>
            <w:shd w:val="clear" w:color="auto" w:fill="CCCCCC"/>
            <w:vAlign w:val="center"/>
          </w:tcPr>
          <w:p w:rsidR="002B155F" w:rsidRPr="004108B9" w:rsidRDefault="002B155F" w:rsidP="00C57976">
            <w:pPr>
              <w:spacing w:before="40" w:after="40"/>
              <w:jc w:val="right"/>
              <w:rPr>
                <w:rFonts w:eastAsia="Times New Roman"/>
                <w:sz w:val="14"/>
                <w:szCs w:val="14"/>
              </w:rPr>
            </w:pPr>
          </w:p>
        </w:tc>
        <w:tc>
          <w:tcPr>
            <w:tcW w:w="580" w:type="dxa"/>
            <w:tcBorders>
              <w:top w:val="single" w:sz="4" w:space="0" w:color="auto"/>
              <w:left w:val="single" w:sz="4" w:space="0" w:color="auto"/>
              <w:bottom w:val="single" w:sz="4" w:space="0" w:color="auto"/>
              <w:right w:val="single" w:sz="4" w:space="0" w:color="auto"/>
            </w:tcBorders>
            <w:shd w:val="clear" w:color="auto" w:fill="CCCCCC"/>
          </w:tcPr>
          <w:p w:rsidR="002B155F" w:rsidRPr="004108B9" w:rsidRDefault="002B155F" w:rsidP="00C57976">
            <w:pPr>
              <w:spacing w:before="40" w:after="40"/>
              <w:jc w:val="center"/>
              <w:rPr>
                <w:rFonts w:eastAsia="Times New Roman"/>
                <w:sz w:val="14"/>
                <w:szCs w:val="14"/>
              </w:rPr>
            </w:pPr>
            <w:r w:rsidRPr="004108B9">
              <w:rPr>
                <w:rFonts w:eastAsia="Times New Roman"/>
                <w:sz w:val="14"/>
                <w:szCs w:val="14"/>
              </w:rPr>
              <w:t>N</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rsidR="002B155F" w:rsidRPr="004108B9" w:rsidRDefault="002B155F" w:rsidP="00C57976">
            <w:pPr>
              <w:spacing w:before="40" w:after="40"/>
              <w:jc w:val="center"/>
              <w:rPr>
                <w:rFonts w:eastAsia="Times New Roman"/>
                <w:sz w:val="14"/>
                <w:szCs w:val="14"/>
              </w:rPr>
            </w:pPr>
            <w:r w:rsidRPr="004108B9">
              <w:rPr>
                <w:rFonts w:eastAsia="Times New Roman"/>
                <w:sz w:val="14"/>
                <w:szCs w:val="14"/>
              </w:rPr>
              <w:t>Proc.</w:t>
            </w:r>
          </w:p>
        </w:tc>
      </w:tr>
      <w:tr w:rsidR="002B155F" w:rsidRPr="004108B9">
        <w:trPr>
          <w:cantSplit/>
          <w:trHeight w:val="295"/>
          <w:jc w:val="center"/>
        </w:trPr>
        <w:tc>
          <w:tcPr>
            <w:tcW w:w="1940" w:type="dxa"/>
            <w:vMerge w:val="restart"/>
            <w:vAlign w:val="center"/>
          </w:tcPr>
          <w:p w:rsidR="002B155F" w:rsidRPr="004108B9" w:rsidRDefault="002B155F" w:rsidP="00C57976">
            <w:pPr>
              <w:spacing w:before="40" w:after="40"/>
              <w:jc w:val="center"/>
              <w:rPr>
                <w:rFonts w:eastAsia="Times New Roman"/>
                <w:sz w:val="14"/>
                <w:szCs w:val="14"/>
              </w:rPr>
            </w:pPr>
            <w:r w:rsidRPr="004108B9">
              <w:rPr>
                <w:rFonts w:eastAsia="Times New Roman"/>
                <w:b/>
                <w:sz w:val="14"/>
                <w:szCs w:val="14"/>
              </w:rPr>
              <w:t>Gyvenamosios vietovės dydis, apskritis</w:t>
            </w: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Iki 2000 gyventojų</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359</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32,8</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2000 -10 000 gyventojų</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81</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7,4</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10 000 – 50 000 gyventojų</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185</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16,9</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Vilnius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189</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17,2</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Kaunas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115</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10,5</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Klaipėda</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59</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5,4</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Šiauliai</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40</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3,6</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Panevėžys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36</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3,3</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Alytus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22</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2</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Marijampolė</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10</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0,9</w:t>
            </w:r>
          </w:p>
        </w:tc>
      </w:tr>
      <w:tr w:rsidR="002B155F" w:rsidRPr="004108B9">
        <w:trPr>
          <w:cantSplit/>
          <w:trHeight w:val="296"/>
          <w:jc w:val="center"/>
        </w:trPr>
        <w:tc>
          <w:tcPr>
            <w:tcW w:w="1940" w:type="dxa"/>
            <w:shd w:val="clear" w:color="auto" w:fill="C0C0C0"/>
            <w:vAlign w:val="center"/>
          </w:tcPr>
          <w:p w:rsidR="002B155F" w:rsidRPr="004108B9" w:rsidRDefault="002B155F" w:rsidP="00C57976">
            <w:pPr>
              <w:spacing w:before="40" w:after="40"/>
              <w:jc w:val="center"/>
              <w:rPr>
                <w:rFonts w:eastAsia="Times New Roman"/>
                <w:b/>
                <w:sz w:val="14"/>
                <w:szCs w:val="14"/>
              </w:rPr>
            </w:pPr>
          </w:p>
        </w:tc>
        <w:tc>
          <w:tcPr>
            <w:tcW w:w="3420" w:type="dxa"/>
            <w:shd w:val="clear" w:color="auto" w:fill="C0C0C0"/>
            <w:vAlign w:val="center"/>
          </w:tcPr>
          <w:p w:rsidR="002B155F" w:rsidRPr="004108B9" w:rsidRDefault="002B155F" w:rsidP="00C57976">
            <w:pPr>
              <w:jc w:val="right"/>
              <w:rPr>
                <w:rFonts w:eastAsia="Times New Roman"/>
                <w:sz w:val="14"/>
                <w:szCs w:val="14"/>
              </w:rPr>
            </w:pPr>
          </w:p>
        </w:tc>
        <w:tc>
          <w:tcPr>
            <w:tcW w:w="580" w:type="dxa"/>
            <w:shd w:val="clear" w:color="auto" w:fill="C0C0C0"/>
          </w:tcPr>
          <w:p w:rsidR="002B155F" w:rsidRPr="004108B9" w:rsidRDefault="002B155F" w:rsidP="00C57976">
            <w:pPr>
              <w:spacing w:before="40" w:after="40"/>
              <w:jc w:val="center"/>
              <w:rPr>
                <w:rFonts w:eastAsia="Times New Roman"/>
                <w:sz w:val="14"/>
                <w:szCs w:val="14"/>
              </w:rPr>
            </w:pPr>
          </w:p>
        </w:tc>
        <w:tc>
          <w:tcPr>
            <w:tcW w:w="1620" w:type="dxa"/>
            <w:shd w:val="clear" w:color="auto" w:fill="C0C0C0"/>
            <w:vAlign w:val="center"/>
          </w:tcPr>
          <w:p w:rsidR="002B155F" w:rsidRPr="004108B9" w:rsidRDefault="002B155F" w:rsidP="00C57976">
            <w:pPr>
              <w:spacing w:before="40" w:after="40"/>
              <w:jc w:val="center"/>
              <w:rPr>
                <w:rFonts w:eastAsia="Times New Roman"/>
                <w:sz w:val="14"/>
                <w:szCs w:val="14"/>
              </w:rPr>
            </w:pPr>
          </w:p>
        </w:tc>
      </w:tr>
      <w:tr w:rsidR="002B155F" w:rsidRPr="004108B9">
        <w:trPr>
          <w:cantSplit/>
          <w:trHeight w:val="360"/>
          <w:jc w:val="center"/>
        </w:trPr>
        <w:tc>
          <w:tcPr>
            <w:tcW w:w="1940" w:type="dxa"/>
            <w:vMerge w:val="restart"/>
            <w:vAlign w:val="center"/>
          </w:tcPr>
          <w:p w:rsidR="002B155F" w:rsidRPr="004108B9" w:rsidRDefault="002B155F" w:rsidP="00C57976">
            <w:pPr>
              <w:spacing w:before="40" w:after="40"/>
              <w:jc w:val="center"/>
              <w:rPr>
                <w:rFonts w:eastAsia="Times New Roman"/>
                <w:sz w:val="14"/>
                <w:szCs w:val="14"/>
              </w:rPr>
            </w:pPr>
            <w:r w:rsidRPr="004108B9">
              <w:rPr>
                <w:rFonts w:eastAsia="Times New Roman"/>
                <w:b/>
                <w:sz w:val="14"/>
                <w:szCs w:val="14"/>
              </w:rPr>
              <w:t>Lytis</w:t>
            </w: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Vyrai</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482</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44</w:t>
            </w:r>
          </w:p>
        </w:tc>
      </w:tr>
      <w:tr w:rsidR="002B155F" w:rsidRPr="004108B9">
        <w:trPr>
          <w:cantSplit/>
          <w:trHeight w:val="360"/>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Moterys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614</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56</w:t>
            </w:r>
          </w:p>
        </w:tc>
      </w:tr>
      <w:tr w:rsidR="002B155F" w:rsidRPr="004108B9">
        <w:trPr>
          <w:cantSplit/>
          <w:trHeight w:val="360"/>
          <w:jc w:val="center"/>
        </w:trPr>
        <w:tc>
          <w:tcPr>
            <w:tcW w:w="1940" w:type="dxa"/>
            <w:shd w:val="clear" w:color="auto" w:fill="C0C0C0"/>
            <w:vAlign w:val="center"/>
          </w:tcPr>
          <w:p w:rsidR="002B155F" w:rsidRPr="004108B9" w:rsidRDefault="002B155F" w:rsidP="00C57976">
            <w:pPr>
              <w:spacing w:before="40" w:after="40"/>
              <w:jc w:val="center"/>
              <w:rPr>
                <w:rFonts w:eastAsia="Times New Roman"/>
                <w:b/>
                <w:sz w:val="14"/>
                <w:szCs w:val="14"/>
              </w:rPr>
            </w:pPr>
          </w:p>
        </w:tc>
        <w:tc>
          <w:tcPr>
            <w:tcW w:w="3420" w:type="dxa"/>
            <w:shd w:val="clear" w:color="auto" w:fill="C0C0C0"/>
            <w:vAlign w:val="center"/>
          </w:tcPr>
          <w:p w:rsidR="002B155F" w:rsidRPr="004108B9" w:rsidRDefault="002B155F" w:rsidP="00C57976">
            <w:pPr>
              <w:spacing w:before="40" w:after="40"/>
              <w:jc w:val="right"/>
              <w:rPr>
                <w:rFonts w:eastAsia="Times New Roman"/>
                <w:sz w:val="14"/>
                <w:szCs w:val="14"/>
              </w:rPr>
            </w:pPr>
          </w:p>
        </w:tc>
        <w:tc>
          <w:tcPr>
            <w:tcW w:w="580" w:type="dxa"/>
            <w:shd w:val="clear" w:color="auto" w:fill="C0C0C0"/>
          </w:tcPr>
          <w:p w:rsidR="002B155F" w:rsidRPr="004108B9" w:rsidRDefault="002B155F" w:rsidP="00C57976">
            <w:pPr>
              <w:spacing w:before="40" w:after="40"/>
              <w:jc w:val="center"/>
              <w:rPr>
                <w:rFonts w:eastAsia="Times New Roman"/>
                <w:sz w:val="14"/>
                <w:szCs w:val="14"/>
                <w:highlight w:val="yellow"/>
              </w:rPr>
            </w:pPr>
          </w:p>
        </w:tc>
        <w:tc>
          <w:tcPr>
            <w:tcW w:w="1620" w:type="dxa"/>
            <w:shd w:val="clear" w:color="auto" w:fill="C0C0C0"/>
            <w:vAlign w:val="center"/>
          </w:tcPr>
          <w:p w:rsidR="002B155F" w:rsidRPr="004108B9" w:rsidRDefault="002B155F" w:rsidP="00C57976">
            <w:pPr>
              <w:spacing w:before="40" w:after="40"/>
              <w:jc w:val="center"/>
              <w:rPr>
                <w:rFonts w:eastAsia="Times New Roman"/>
                <w:sz w:val="14"/>
                <w:szCs w:val="14"/>
                <w:highlight w:val="yellow"/>
              </w:rPr>
            </w:pPr>
          </w:p>
        </w:tc>
      </w:tr>
      <w:tr w:rsidR="002B155F" w:rsidRPr="004108B9">
        <w:trPr>
          <w:cantSplit/>
          <w:trHeight w:val="296"/>
          <w:jc w:val="center"/>
        </w:trPr>
        <w:tc>
          <w:tcPr>
            <w:tcW w:w="1940" w:type="dxa"/>
            <w:vMerge w:val="restart"/>
            <w:vAlign w:val="center"/>
          </w:tcPr>
          <w:p w:rsidR="002B155F" w:rsidRPr="004108B9" w:rsidRDefault="002B155F" w:rsidP="00C57976">
            <w:pPr>
              <w:spacing w:before="40" w:after="40"/>
              <w:jc w:val="center"/>
              <w:rPr>
                <w:rFonts w:eastAsia="Times New Roman"/>
                <w:sz w:val="14"/>
                <w:szCs w:val="14"/>
              </w:rPr>
            </w:pPr>
            <w:r w:rsidRPr="004108B9">
              <w:rPr>
                <w:rFonts w:eastAsia="Times New Roman"/>
                <w:b/>
                <w:sz w:val="14"/>
                <w:szCs w:val="14"/>
              </w:rPr>
              <w:t>Tautybė</w:t>
            </w: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Lietuvis/lietuvė</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953</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87</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Lenkas/lenkė</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88</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8</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Rusas/rusė</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46</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4,2</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Kita</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7</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0,6</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Nenurodė</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2</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0,2</w:t>
            </w:r>
          </w:p>
        </w:tc>
      </w:tr>
      <w:tr w:rsidR="002B155F" w:rsidRPr="004108B9">
        <w:trPr>
          <w:cantSplit/>
          <w:trHeight w:val="295"/>
          <w:jc w:val="center"/>
        </w:trPr>
        <w:tc>
          <w:tcPr>
            <w:tcW w:w="1940" w:type="dxa"/>
            <w:shd w:val="clear" w:color="auto" w:fill="C0C0C0"/>
            <w:vAlign w:val="center"/>
          </w:tcPr>
          <w:p w:rsidR="002B155F" w:rsidRPr="004108B9" w:rsidRDefault="002B155F" w:rsidP="00C57976">
            <w:pPr>
              <w:spacing w:before="40" w:after="40"/>
              <w:jc w:val="center"/>
              <w:rPr>
                <w:rFonts w:eastAsia="Times New Roman"/>
                <w:b/>
                <w:sz w:val="14"/>
                <w:szCs w:val="14"/>
              </w:rPr>
            </w:pPr>
          </w:p>
        </w:tc>
        <w:tc>
          <w:tcPr>
            <w:tcW w:w="3420" w:type="dxa"/>
            <w:shd w:val="clear" w:color="auto" w:fill="C0C0C0"/>
            <w:vAlign w:val="center"/>
          </w:tcPr>
          <w:p w:rsidR="002B155F" w:rsidRPr="004108B9" w:rsidRDefault="002B155F" w:rsidP="00C57976">
            <w:pPr>
              <w:spacing w:before="40" w:after="40"/>
              <w:jc w:val="right"/>
              <w:rPr>
                <w:rFonts w:eastAsia="Times New Roman"/>
                <w:sz w:val="14"/>
                <w:szCs w:val="14"/>
              </w:rPr>
            </w:pPr>
          </w:p>
        </w:tc>
        <w:tc>
          <w:tcPr>
            <w:tcW w:w="580" w:type="dxa"/>
            <w:shd w:val="clear" w:color="auto" w:fill="C0C0C0"/>
          </w:tcPr>
          <w:p w:rsidR="002B155F" w:rsidRPr="004108B9" w:rsidRDefault="002B155F" w:rsidP="00C57976">
            <w:pPr>
              <w:spacing w:before="40" w:after="40"/>
              <w:jc w:val="center"/>
              <w:rPr>
                <w:rFonts w:eastAsia="Times New Roman"/>
                <w:sz w:val="14"/>
                <w:szCs w:val="14"/>
                <w:highlight w:val="yellow"/>
              </w:rPr>
            </w:pPr>
          </w:p>
        </w:tc>
        <w:tc>
          <w:tcPr>
            <w:tcW w:w="1620" w:type="dxa"/>
            <w:shd w:val="clear" w:color="auto" w:fill="C0C0C0"/>
            <w:vAlign w:val="center"/>
          </w:tcPr>
          <w:p w:rsidR="002B155F" w:rsidRPr="004108B9" w:rsidRDefault="002B155F" w:rsidP="00C57976">
            <w:pPr>
              <w:spacing w:before="40" w:after="40"/>
              <w:jc w:val="center"/>
              <w:rPr>
                <w:rFonts w:eastAsia="Times New Roman"/>
                <w:sz w:val="14"/>
                <w:szCs w:val="14"/>
                <w:highlight w:val="yellow"/>
              </w:rPr>
            </w:pPr>
          </w:p>
        </w:tc>
      </w:tr>
      <w:tr w:rsidR="002B155F" w:rsidRPr="004108B9">
        <w:trPr>
          <w:cantSplit/>
          <w:trHeight w:val="296"/>
          <w:jc w:val="center"/>
        </w:trPr>
        <w:tc>
          <w:tcPr>
            <w:tcW w:w="1940" w:type="dxa"/>
            <w:vMerge w:val="restart"/>
            <w:vAlign w:val="center"/>
          </w:tcPr>
          <w:p w:rsidR="002B155F" w:rsidRPr="004108B9" w:rsidRDefault="002B155F" w:rsidP="00C57976">
            <w:pPr>
              <w:spacing w:before="40" w:after="40"/>
              <w:jc w:val="center"/>
              <w:rPr>
                <w:rFonts w:eastAsia="Times New Roman"/>
                <w:sz w:val="14"/>
                <w:szCs w:val="14"/>
              </w:rPr>
            </w:pPr>
            <w:r w:rsidRPr="004108B9">
              <w:rPr>
                <w:rFonts w:eastAsia="Times New Roman"/>
                <w:b/>
                <w:sz w:val="14"/>
                <w:szCs w:val="14"/>
              </w:rPr>
              <w:t>Amžius</w:t>
            </w: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15-19 m.</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143</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13</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20-29 m.</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112</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10,2</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30-39 m.</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135</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12,3</w:t>
            </w:r>
          </w:p>
        </w:tc>
      </w:tr>
      <w:tr w:rsidR="002B155F" w:rsidRPr="004108B9">
        <w:trPr>
          <w:cantSplit/>
          <w:trHeight w:val="295"/>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40-49 m.</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160</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14,6</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50-59 m.</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194</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17,7</w:t>
            </w:r>
          </w:p>
        </w:tc>
      </w:tr>
      <w:tr w:rsidR="002B155F" w:rsidRPr="004108B9">
        <w:trPr>
          <w:cantSplit/>
          <w:trHeight w:val="296"/>
          <w:jc w:val="center"/>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vAlign w:val="center"/>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60 m. ir daugiau</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352</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32,1</w:t>
            </w:r>
          </w:p>
        </w:tc>
      </w:tr>
      <w:tr w:rsidR="002B155F" w:rsidRPr="004108B9">
        <w:tblPrEx>
          <w:tblLook w:val="01E0"/>
        </w:tblPrEx>
        <w:trPr>
          <w:cantSplit/>
          <w:trHeight w:val="112"/>
          <w:jc w:val="center"/>
        </w:trPr>
        <w:tc>
          <w:tcPr>
            <w:tcW w:w="1940" w:type="dxa"/>
            <w:shd w:val="clear" w:color="auto" w:fill="C0C0C0"/>
            <w:vAlign w:val="center"/>
          </w:tcPr>
          <w:p w:rsidR="002B155F" w:rsidRPr="004108B9" w:rsidRDefault="002B155F" w:rsidP="00C57976">
            <w:pPr>
              <w:spacing w:before="60" w:after="60"/>
              <w:jc w:val="center"/>
              <w:rPr>
                <w:rFonts w:eastAsia="Times New Roman"/>
                <w:sz w:val="14"/>
                <w:szCs w:val="14"/>
              </w:rPr>
            </w:pPr>
          </w:p>
        </w:tc>
        <w:tc>
          <w:tcPr>
            <w:tcW w:w="3420" w:type="dxa"/>
            <w:shd w:val="clear" w:color="auto" w:fill="C0C0C0"/>
            <w:vAlign w:val="center"/>
          </w:tcPr>
          <w:p w:rsidR="002B155F" w:rsidRPr="004108B9" w:rsidRDefault="002B155F" w:rsidP="00C57976">
            <w:pPr>
              <w:spacing w:before="40" w:after="40"/>
              <w:jc w:val="right"/>
              <w:rPr>
                <w:rFonts w:eastAsia="Times New Roman"/>
                <w:sz w:val="14"/>
                <w:szCs w:val="14"/>
              </w:rPr>
            </w:pPr>
          </w:p>
        </w:tc>
        <w:tc>
          <w:tcPr>
            <w:tcW w:w="580" w:type="dxa"/>
            <w:shd w:val="clear" w:color="auto" w:fill="C0C0C0"/>
          </w:tcPr>
          <w:p w:rsidR="002B155F" w:rsidRPr="004108B9" w:rsidRDefault="002B155F" w:rsidP="00C57976">
            <w:pPr>
              <w:spacing w:before="40" w:after="40"/>
              <w:jc w:val="center"/>
              <w:rPr>
                <w:rFonts w:eastAsia="Times New Roman"/>
                <w:sz w:val="14"/>
                <w:szCs w:val="14"/>
                <w:highlight w:val="yellow"/>
              </w:rPr>
            </w:pPr>
          </w:p>
        </w:tc>
        <w:tc>
          <w:tcPr>
            <w:tcW w:w="1620" w:type="dxa"/>
            <w:shd w:val="clear" w:color="auto" w:fill="C0C0C0"/>
            <w:vAlign w:val="center"/>
          </w:tcPr>
          <w:p w:rsidR="002B155F" w:rsidRPr="004108B9" w:rsidRDefault="002B155F" w:rsidP="00C57976">
            <w:pPr>
              <w:spacing w:before="40" w:after="40"/>
              <w:jc w:val="center"/>
              <w:rPr>
                <w:rFonts w:eastAsia="Times New Roman"/>
                <w:sz w:val="14"/>
                <w:szCs w:val="14"/>
                <w:highlight w:val="yellow"/>
              </w:rPr>
            </w:pPr>
          </w:p>
        </w:tc>
      </w:tr>
      <w:tr w:rsidR="002B155F" w:rsidRPr="004108B9">
        <w:trPr>
          <w:cantSplit/>
          <w:trHeight w:val="307"/>
          <w:jc w:val="center"/>
        </w:trPr>
        <w:tc>
          <w:tcPr>
            <w:tcW w:w="1940" w:type="dxa"/>
            <w:vMerge w:val="restart"/>
            <w:vAlign w:val="center"/>
          </w:tcPr>
          <w:p w:rsidR="002B155F" w:rsidRPr="004108B9" w:rsidRDefault="002B155F" w:rsidP="00C57976">
            <w:pPr>
              <w:jc w:val="center"/>
              <w:rPr>
                <w:rFonts w:eastAsia="Times New Roman"/>
                <w:sz w:val="14"/>
                <w:szCs w:val="14"/>
              </w:rPr>
            </w:pPr>
            <w:r w:rsidRPr="004108B9">
              <w:rPr>
                <w:rFonts w:eastAsia="Times New Roman"/>
                <w:b/>
                <w:sz w:val="14"/>
                <w:szCs w:val="14"/>
              </w:rPr>
              <w:t>Išsilavinimas</w:t>
            </w: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Pradinis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54</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4,9</w:t>
            </w:r>
          </w:p>
        </w:tc>
      </w:tr>
      <w:tr w:rsidR="002B155F" w:rsidRPr="004108B9">
        <w:trPr>
          <w:cantSplit/>
          <w:trHeight w:val="307"/>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 xml:space="preserve">Pagrindinis (nebaigtas vidurinis) </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185</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16,9</w:t>
            </w:r>
          </w:p>
        </w:tc>
      </w:tr>
      <w:tr w:rsidR="002B155F" w:rsidRPr="004108B9">
        <w:trPr>
          <w:cantSplit/>
          <w:trHeight w:val="307"/>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 xml:space="preserve">Vidurinis </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179</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16,3</w:t>
            </w:r>
          </w:p>
        </w:tc>
      </w:tr>
      <w:tr w:rsidR="002B155F" w:rsidRPr="004108B9">
        <w:trPr>
          <w:cantSplit/>
          <w:trHeight w:val="307"/>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 xml:space="preserve">Profesinis </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268</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24,5</w:t>
            </w:r>
          </w:p>
        </w:tc>
      </w:tr>
      <w:tr w:rsidR="002B155F" w:rsidRPr="004108B9">
        <w:trPr>
          <w:cantSplit/>
          <w:trHeight w:val="307"/>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Aukštesnysis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173</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15,8</w:t>
            </w:r>
          </w:p>
        </w:tc>
      </w:tr>
      <w:tr w:rsidR="002B155F" w:rsidRPr="004108B9">
        <w:trPr>
          <w:cantSplit/>
          <w:trHeight w:val="307"/>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Neuniversitetinis aukštasis (kolegija)</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68</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6,2</w:t>
            </w:r>
          </w:p>
        </w:tc>
      </w:tr>
      <w:tr w:rsidR="002B155F" w:rsidRPr="004108B9">
        <w:trPr>
          <w:cantSplit/>
          <w:trHeight w:val="325"/>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Universitetinis aukštasis – bakalauro laipsnis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98</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8,9</w:t>
            </w:r>
          </w:p>
        </w:tc>
      </w:tr>
      <w:tr w:rsidR="002B155F" w:rsidRPr="004108B9">
        <w:trPr>
          <w:cantSplit/>
          <w:trHeight w:val="325"/>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Universitetinis aukštasis – magistro laipsnis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69</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6,3</w:t>
            </w:r>
          </w:p>
        </w:tc>
      </w:tr>
      <w:tr w:rsidR="002B155F" w:rsidRPr="004108B9">
        <w:trPr>
          <w:cantSplit/>
          <w:trHeight w:val="325"/>
          <w:jc w:val="center"/>
        </w:trPr>
        <w:tc>
          <w:tcPr>
            <w:tcW w:w="1940" w:type="dxa"/>
            <w:vMerge/>
            <w:vAlign w:val="center"/>
          </w:tcPr>
          <w:p w:rsidR="002B155F" w:rsidRPr="004108B9" w:rsidRDefault="002B155F" w:rsidP="00C57976">
            <w:pPr>
              <w:jc w:val="center"/>
              <w:rPr>
                <w:rFonts w:eastAsia="Times New Roman"/>
                <w:sz w:val="14"/>
                <w:szCs w:val="14"/>
              </w:rPr>
            </w:pPr>
          </w:p>
        </w:tc>
        <w:tc>
          <w:tcPr>
            <w:tcW w:w="3420" w:type="dxa"/>
          </w:tcPr>
          <w:p w:rsidR="002B155F" w:rsidRPr="004108B9" w:rsidRDefault="002B155F" w:rsidP="00C57976">
            <w:pPr>
              <w:spacing w:before="40" w:after="40"/>
              <w:jc w:val="right"/>
              <w:rPr>
                <w:rFonts w:eastAsia="Times New Roman"/>
                <w:sz w:val="14"/>
                <w:szCs w:val="14"/>
              </w:rPr>
            </w:pPr>
            <w:r w:rsidRPr="004108B9">
              <w:rPr>
                <w:rFonts w:eastAsia="Times New Roman"/>
                <w:sz w:val="14"/>
                <w:szCs w:val="14"/>
              </w:rPr>
              <w:t>Universitetinis aukštasis – mokslų daktaras</w:t>
            </w:r>
          </w:p>
        </w:tc>
        <w:tc>
          <w:tcPr>
            <w:tcW w:w="58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2</w:t>
            </w:r>
          </w:p>
        </w:tc>
        <w:tc>
          <w:tcPr>
            <w:tcW w:w="1620" w:type="dxa"/>
            <w:vAlign w:val="center"/>
          </w:tcPr>
          <w:p w:rsidR="002B155F" w:rsidRPr="004108B9" w:rsidRDefault="002B155F" w:rsidP="00C57976">
            <w:pPr>
              <w:jc w:val="center"/>
              <w:rPr>
                <w:rFonts w:eastAsia="Times New Roman"/>
                <w:sz w:val="14"/>
                <w:szCs w:val="14"/>
              </w:rPr>
            </w:pPr>
            <w:r w:rsidRPr="004108B9">
              <w:rPr>
                <w:rFonts w:eastAsia="Times New Roman"/>
                <w:sz w:val="14"/>
                <w:szCs w:val="14"/>
              </w:rPr>
              <w:t>0,2</w:t>
            </w:r>
          </w:p>
        </w:tc>
      </w:tr>
    </w:tbl>
    <w:p w:rsidR="002B155F" w:rsidRPr="004108B9" w:rsidRDefault="002B155F" w:rsidP="002B155F">
      <w:pPr>
        <w:rPr>
          <w:vanish/>
        </w:rPr>
      </w:pPr>
    </w:p>
    <w:tbl>
      <w:tblPr>
        <w:tblpPr w:leftFromText="180" w:rightFromText="180" w:vertAnchor="text" w:horzAnchor="margin" w:tblpXSpec="center"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0"/>
        <w:gridCol w:w="3420"/>
        <w:gridCol w:w="580"/>
        <w:gridCol w:w="1620"/>
      </w:tblGrid>
      <w:tr w:rsidR="002B155F" w:rsidRPr="004108B9">
        <w:trPr>
          <w:cantSplit/>
          <w:trHeight w:val="300"/>
        </w:trPr>
        <w:tc>
          <w:tcPr>
            <w:tcW w:w="1940" w:type="dxa"/>
            <w:shd w:val="clear" w:color="auto" w:fill="C0C0C0"/>
            <w:vAlign w:val="center"/>
          </w:tcPr>
          <w:p w:rsidR="002B155F" w:rsidRPr="004108B9" w:rsidRDefault="002B155F" w:rsidP="00C57976">
            <w:pPr>
              <w:spacing w:before="40" w:after="40"/>
              <w:jc w:val="center"/>
              <w:rPr>
                <w:rFonts w:eastAsia="Times New Roman"/>
                <w:b/>
                <w:sz w:val="14"/>
                <w:szCs w:val="14"/>
              </w:rPr>
            </w:pPr>
          </w:p>
        </w:tc>
        <w:tc>
          <w:tcPr>
            <w:tcW w:w="3420" w:type="dxa"/>
            <w:shd w:val="clear" w:color="auto" w:fill="C0C0C0"/>
            <w:vAlign w:val="center"/>
          </w:tcPr>
          <w:p w:rsidR="002B155F" w:rsidRPr="004108B9" w:rsidRDefault="002B155F" w:rsidP="00C57976">
            <w:pPr>
              <w:spacing w:before="40" w:after="40"/>
              <w:jc w:val="right"/>
              <w:rPr>
                <w:rFonts w:eastAsia="Times New Roman"/>
                <w:sz w:val="14"/>
                <w:szCs w:val="14"/>
              </w:rPr>
            </w:pPr>
          </w:p>
        </w:tc>
        <w:tc>
          <w:tcPr>
            <w:tcW w:w="580" w:type="dxa"/>
            <w:shd w:val="clear" w:color="auto" w:fill="C0C0C0"/>
          </w:tcPr>
          <w:p w:rsidR="002B155F" w:rsidRPr="004108B9" w:rsidRDefault="002B155F" w:rsidP="00C57976">
            <w:pPr>
              <w:spacing w:before="40" w:after="40"/>
              <w:jc w:val="center"/>
              <w:rPr>
                <w:rFonts w:eastAsia="Times New Roman"/>
                <w:sz w:val="14"/>
                <w:szCs w:val="14"/>
                <w:highlight w:val="yellow"/>
              </w:rPr>
            </w:pPr>
          </w:p>
        </w:tc>
        <w:tc>
          <w:tcPr>
            <w:tcW w:w="1620" w:type="dxa"/>
            <w:shd w:val="clear" w:color="auto" w:fill="C0C0C0"/>
            <w:vAlign w:val="center"/>
          </w:tcPr>
          <w:p w:rsidR="002B155F" w:rsidRPr="004108B9" w:rsidRDefault="002B155F" w:rsidP="00C57976">
            <w:pPr>
              <w:spacing w:before="40" w:after="40"/>
              <w:jc w:val="center"/>
              <w:rPr>
                <w:rFonts w:eastAsia="Times New Roman"/>
                <w:sz w:val="14"/>
                <w:szCs w:val="14"/>
                <w:highlight w:val="yellow"/>
              </w:rPr>
            </w:pPr>
          </w:p>
        </w:tc>
      </w:tr>
      <w:tr w:rsidR="002B155F" w:rsidRPr="004108B9">
        <w:trPr>
          <w:cantSplit/>
          <w:trHeight w:val="300"/>
        </w:trPr>
        <w:tc>
          <w:tcPr>
            <w:tcW w:w="1940" w:type="dxa"/>
            <w:vMerge w:val="restart"/>
            <w:vAlign w:val="center"/>
          </w:tcPr>
          <w:p w:rsidR="002B155F" w:rsidRPr="004108B9" w:rsidRDefault="002B155F" w:rsidP="00C57976">
            <w:pPr>
              <w:spacing w:before="40" w:after="40"/>
              <w:jc w:val="center"/>
              <w:rPr>
                <w:rFonts w:eastAsia="Times New Roman"/>
                <w:b/>
                <w:sz w:val="14"/>
                <w:szCs w:val="14"/>
              </w:rPr>
            </w:pPr>
            <w:r w:rsidRPr="004108B9">
              <w:rPr>
                <w:rFonts w:eastAsia="Times New Roman"/>
                <w:b/>
                <w:sz w:val="14"/>
                <w:szCs w:val="14"/>
              </w:rPr>
              <w:t>Užsiėmimas</w:t>
            </w:r>
          </w:p>
          <w:p w:rsidR="002B155F" w:rsidRPr="004108B9" w:rsidRDefault="002B155F" w:rsidP="00C57976">
            <w:pPr>
              <w:spacing w:before="40" w:after="40"/>
              <w:jc w:val="center"/>
              <w:rPr>
                <w:rFonts w:eastAsia="Times New Roman"/>
                <w:sz w:val="14"/>
                <w:szCs w:val="14"/>
              </w:rPr>
            </w:pPr>
          </w:p>
          <w:p w:rsidR="002B155F" w:rsidRPr="004108B9" w:rsidRDefault="002B155F" w:rsidP="00C57976">
            <w:pPr>
              <w:spacing w:before="40" w:after="40"/>
              <w:jc w:val="center"/>
              <w:rPr>
                <w:rFonts w:eastAsia="Times New Roman"/>
                <w:b/>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 xml:space="preserve"> Pensininkas</w:t>
            </w:r>
          </w:p>
        </w:tc>
        <w:tc>
          <w:tcPr>
            <w:tcW w:w="580" w:type="dxa"/>
          </w:tcPr>
          <w:p w:rsidR="002B155F" w:rsidRPr="004108B9" w:rsidRDefault="002B155F" w:rsidP="00C57976">
            <w:pPr>
              <w:jc w:val="right"/>
              <w:rPr>
                <w:color w:val="000000"/>
                <w:sz w:val="14"/>
                <w:szCs w:val="18"/>
              </w:rPr>
            </w:pPr>
            <w:r w:rsidRPr="004108B9">
              <w:rPr>
                <w:color w:val="000000"/>
                <w:sz w:val="14"/>
                <w:szCs w:val="18"/>
              </w:rPr>
              <w:t>308</w:t>
            </w:r>
          </w:p>
        </w:tc>
        <w:tc>
          <w:tcPr>
            <w:tcW w:w="1620" w:type="dxa"/>
          </w:tcPr>
          <w:p w:rsidR="002B155F" w:rsidRPr="004108B9" w:rsidRDefault="002B155F" w:rsidP="00C57976">
            <w:pPr>
              <w:jc w:val="right"/>
              <w:rPr>
                <w:color w:val="000000"/>
                <w:sz w:val="14"/>
                <w:szCs w:val="18"/>
              </w:rPr>
            </w:pPr>
            <w:r w:rsidRPr="004108B9">
              <w:rPr>
                <w:color w:val="000000"/>
                <w:sz w:val="14"/>
                <w:szCs w:val="18"/>
              </w:rPr>
              <w:t>28,1</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b/>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Darbininkas</w:t>
            </w:r>
          </w:p>
        </w:tc>
        <w:tc>
          <w:tcPr>
            <w:tcW w:w="580" w:type="dxa"/>
          </w:tcPr>
          <w:p w:rsidR="002B155F" w:rsidRPr="004108B9" w:rsidRDefault="002B155F" w:rsidP="00C57976">
            <w:pPr>
              <w:jc w:val="right"/>
              <w:rPr>
                <w:color w:val="000000"/>
                <w:sz w:val="14"/>
                <w:szCs w:val="18"/>
              </w:rPr>
            </w:pPr>
            <w:r w:rsidRPr="004108B9">
              <w:rPr>
                <w:color w:val="000000"/>
                <w:sz w:val="14"/>
                <w:szCs w:val="18"/>
              </w:rPr>
              <w:t>285</w:t>
            </w:r>
          </w:p>
        </w:tc>
        <w:tc>
          <w:tcPr>
            <w:tcW w:w="1620" w:type="dxa"/>
          </w:tcPr>
          <w:p w:rsidR="002B155F" w:rsidRPr="004108B9" w:rsidRDefault="002B155F" w:rsidP="00C57976">
            <w:pPr>
              <w:jc w:val="right"/>
              <w:rPr>
                <w:color w:val="000000"/>
                <w:sz w:val="14"/>
                <w:szCs w:val="18"/>
              </w:rPr>
            </w:pPr>
            <w:r w:rsidRPr="004108B9">
              <w:rPr>
                <w:color w:val="000000"/>
                <w:sz w:val="14"/>
                <w:szCs w:val="18"/>
              </w:rPr>
              <w:t>26</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Specialistas</w:t>
            </w:r>
          </w:p>
        </w:tc>
        <w:tc>
          <w:tcPr>
            <w:tcW w:w="580" w:type="dxa"/>
          </w:tcPr>
          <w:p w:rsidR="002B155F" w:rsidRPr="004108B9" w:rsidRDefault="002B155F" w:rsidP="00C57976">
            <w:pPr>
              <w:jc w:val="right"/>
              <w:rPr>
                <w:color w:val="000000"/>
                <w:sz w:val="14"/>
                <w:szCs w:val="18"/>
              </w:rPr>
            </w:pPr>
            <w:r w:rsidRPr="004108B9">
              <w:rPr>
                <w:color w:val="000000"/>
                <w:sz w:val="14"/>
                <w:szCs w:val="18"/>
              </w:rPr>
              <w:t>195</w:t>
            </w:r>
          </w:p>
        </w:tc>
        <w:tc>
          <w:tcPr>
            <w:tcW w:w="1620" w:type="dxa"/>
          </w:tcPr>
          <w:p w:rsidR="002B155F" w:rsidRPr="004108B9" w:rsidRDefault="002B155F" w:rsidP="00C57976">
            <w:pPr>
              <w:jc w:val="right"/>
              <w:rPr>
                <w:color w:val="000000"/>
                <w:sz w:val="14"/>
                <w:szCs w:val="18"/>
              </w:rPr>
            </w:pPr>
            <w:r w:rsidRPr="004108B9">
              <w:rPr>
                <w:color w:val="000000"/>
                <w:sz w:val="14"/>
                <w:szCs w:val="18"/>
              </w:rPr>
              <w:t>17,8</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 xml:space="preserve"> Mokosi</w:t>
            </w:r>
          </w:p>
        </w:tc>
        <w:tc>
          <w:tcPr>
            <w:tcW w:w="580" w:type="dxa"/>
          </w:tcPr>
          <w:p w:rsidR="002B155F" w:rsidRPr="004108B9" w:rsidRDefault="002B155F" w:rsidP="00C57976">
            <w:pPr>
              <w:jc w:val="right"/>
              <w:rPr>
                <w:color w:val="000000"/>
                <w:sz w:val="14"/>
                <w:szCs w:val="18"/>
              </w:rPr>
            </w:pPr>
            <w:r w:rsidRPr="004108B9">
              <w:rPr>
                <w:color w:val="000000"/>
                <w:sz w:val="14"/>
                <w:szCs w:val="18"/>
              </w:rPr>
              <w:t>160</w:t>
            </w:r>
          </w:p>
        </w:tc>
        <w:tc>
          <w:tcPr>
            <w:tcW w:w="1620" w:type="dxa"/>
          </w:tcPr>
          <w:p w:rsidR="002B155F" w:rsidRPr="004108B9" w:rsidRDefault="002B155F" w:rsidP="00C57976">
            <w:pPr>
              <w:jc w:val="right"/>
              <w:rPr>
                <w:color w:val="000000"/>
                <w:sz w:val="14"/>
                <w:szCs w:val="18"/>
              </w:rPr>
            </w:pPr>
            <w:r w:rsidRPr="004108B9">
              <w:rPr>
                <w:color w:val="000000"/>
                <w:sz w:val="14"/>
                <w:szCs w:val="18"/>
              </w:rPr>
              <w:t>14,6</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 xml:space="preserve"> Bedarbis</w:t>
            </w:r>
          </w:p>
        </w:tc>
        <w:tc>
          <w:tcPr>
            <w:tcW w:w="580" w:type="dxa"/>
          </w:tcPr>
          <w:p w:rsidR="002B155F" w:rsidRPr="004108B9" w:rsidRDefault="002B155F" w:rsidP="00C57976">
            <w:pPr>
              <w:jc w:val="right"/>
              <w:rPr>
                <w:color w:val="000000"/>
                <w:sz w:val="14"/>
                <w:szCs w:val="18"/>
              </w:rPr>
            </w:pPr>
            <w:r w:rsidRPr="004108B9">
              <w:rPr>
                <w:color w:val="000000"/>
                <w:sz w:val="14"/>
                <w:szCs w:val="18"/>
              </w:rPr>
              <w:t>70</w:t>
            </w:r>
          </w:p>
        </w:tc>
        <w:tc>
          <w:tcPr>
            <w:tcW w:w="1620" w:type="dxa"/>
          </w:tcPr>
          <w:p w:rsidR="002B155F" w:rsidRPr="004108B9" w:rsidRDefault="002B155F" w:rsidP="00C57976">
            <w:pPr>
              <w:jc w:val="right"/>
              <w:rPr>
                <w:color w:val="000000"/>
                <w:sz w:val="14"/>
                <w:szCs w:val="18"/>
              </w:rPr>
            </w:pPr>
            <w:r w:rsidRPr="004108B9">
              <w:rPr>
                <w:color w:val="000000"/>
                <w:sz w:val="14"/>
                <w:szCs w:val="18"/>
              </w:rPr>
              <w:t>6,4</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 xml:space="preserve"> Namų šeimininkė</w:t>
            </w:r>
          </w:p>
        </w:tc>
        <w:tc>
          <w:tcPr>
            <w:tcW w:w="580" w:type="dxa"/>
          </w:tcPr>
          <w:p w:rsidR="002B155F" w:rsidRPr="004108B9" w:rsidRDefault="002B155F" w:rsidP="00C57976">
            <w:pPr>
              <w:jc w:val="right"/>
              <w:rPr>
                <w:color w:val="000000"/>
                <w:sz w:val="14"/>
                <w:szCs w:val="18"/>
              </w:rPr>
            </w:pPr>
            <w:r w:rsidRPr="004108B9">
              <w:rPr>
                <w:color w:val="000000"/>
                <w:sz w:val="14"/>
                <w:szCs w:val="18"/>
              </w:rPr>
              <w:t>30</w:t>
            </w:r>
          </w:p>
        </w:tc>
        <w:tc>
          <w:tcPr>
            <w:tcW w:w="1620" w:type="dxa"/>
          </w:tcPr>
          <w:p w:rsidR="002B155F" w:rsidRPr="004108B9" w:rsidRDefault="002B155F" w:rsidP="00C57976">
            <w:pPr>
              <w:jc w:val="right"/>
              <w:rPr>
                <w:color w:val="000000"/>
                <w:sz w:val="14"/>
                <w:szCs w:val="18"/>
              </w:rPr>
            </w:pPr>
            <w:r w:rsidRPr="004108B9">
              <w:rPr>
                <w:color w:val="000000"/>
                <w:sz w:val="14"/>
                <w:szCs w:val="18"/>
              </w:rPr>
              <w:t>2,7</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Vadovas</w:t>
            </w:r>
          </w:p>
        </w:tc>
        <w:tc>
          <w:tcPr>
            <w:tcW w:w="580" w:type="dxa"/>
          </w:tcPr>
          <w:p w:rsidR="002B155F" w:rsidRPr="004108B9" w:rsidRDefault="002B155F" w:rsidP="00C57976">
            <w:pPr>
              <w:jc w:val="right"/>
              <w:rPr>
                <w:color w:val="000000"/>
                <w:sz w:val="14"/>
                <w:szCs w:val="18"/>
              </w:rPr>
            </w:pPr>
            <w:r w:rsidRPr="004108B9">
              <w:rPr>
                <w:color w:val="000000"/>
                <w:sz w:val="14"/>
                <w:szCs w:val="18"/>
              </w:rPr>
              <w:t>24</w:t>
            </w:r>
          </w:p>
        </w:tc>
        <w:tc>
          <w:tcPr>
            <w:tcW w:w="1620" w:type="dxa"/>
          </w:tcPr>
          <w:p w:rsidR="002B155F" w:rsidRPr="004108B9" w:rsidRDefault="002B155F" w:rsidP="00C57976">
            <w:pPr>
              <w:jc w:val="right"/>
              <w:rPr>
                <w:color w:val="000000"/>
                <w:sz w:val="14"/>
                <w:szCs w:val="18"/>
              </w:rPr>
            </w:pPr>
            <w:r w:rsidRPr="004108B9">
              <w:rPr>
                <w:color w:val="000000"/>
                <w:sz w:val="14"/>
                <w:szCs w:val="18"/>
              </w:rPr>
              <w:t>2,2</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Ūkininkas</w:t>
            </w:r>
          </w:p>
        </w:tc>
        <w:tc>
          <w:tcPr>
            <w:tcW w:w="580" w:type="dxa"/>
          </w:tcPr>
          <w:p w:rsidR="002B155F" w:rsidRPr="004108B9" w:rsidRDefault="002B155F" w:rsidP="00C57976">
            <w:pPr>
              <w:jc w:val="right"/>
              <w:rPr>
                <w:color w:val="000000"/>
                <w:sz w:val="14"/>
                <w:szCs w:val="18"/>
              </w:rPr>
            </w:pPr>
            <w:r w:rsidRPr="004108B9">
              <w:rPr>
                <w:color w:val="000000"/>
                <w:sz w:val="14"/>
                <w:szCs w:val="18"/>
              </w:rPr>
              <w:t>10</w:t>
            </w:r>
          </w:p>
        </w:tc>
        <w:tc>
          <w:tcPr>
            <w:tcW w:w="1620" w:type="dxa"/>
          </w:tcPr>
          <w:p w:rsidR="002B155F" w:rsidRPr="004108B9" w:rsidRDefault="002B155F" w:rsidP="00C57976">
            <w:pPr>
              <w:jc w:val="right"/>
              <w:rPr>
                <w:color w:val="000000"/>
                <w:sz w:val="14"/>
                <w:szCs w:val="18"/>
              </w:rPr>
            </w:pPr>
            <w:r w:rsidRPr="004108B9">
              <w:rPr>
                <w:color w:val="000000"/>
                <w:sz w:val="14"/>
                <w:szCs w:val="18"/>
              </w:rPr>
              <w:t>0,9</w:t>
            </w:r>
          </w:p>
        </w:tc>
      </w:tr>
      <w:tr w:rsidR="002B155F" w:rsidRPr="004108B9">
        <w:trPr>
          <w:cantSplit/>
          <w:trHeight w:val="300"/>
        </w:trPr>
        <w:tc>
          <w:tcPr>
            <w:tcW w:w="1940" w:type="dxa"/>
            <w:vMerge/>
            <w:vAlign w:val="center"/>
          </w:tcPr>
          <w:p w:rsidR="002B155F" w:rsidRPr="004108B9" w:rsidRDefault="002B155F" w:rsidP="00C57976">
            <w:pPr>
              <w:spacing w:before="40" w:after="40"/>
              <w:jc w:val="center"/>
              <w:rPr>
                <w:rFonts w:eastAsia="Times New Roman"/>
                <w:sz w:val="14"/>
                <w:szCs w:val="14"/>
              </w:rPr>
            </w:pPr>
          </w:p>
        </w:tc>
        <w:tc>
          <w:tcPr>
            <w:tcW w:w="3420" w:type="dxa"/>
          </w:tcPr>
          <w:p w:rsidR="002B155F" w:rsidRPr="004108B9" w:rsidRDefault="002B155F" w:rsidP="00C57976">
            <w:pPr>
              <w:jc w:val="right"/>
              <w:rPr>
                <w:color w:val="000000"/>
                <w:sz w:val="14"/>
                <w:szCs w:val="18"/>
              </w:rPr>
            </w:pPr>
            <w:r w:rsidRPr="004108B9">
              <w:rPr>
                <w:color w:val="000000"/>
                <w:sz w:val="14"/>
                <w:szCs w:val="18"/>
              </w:rPr>
              <w:t>Turi savo verslą, įmonę</w:t>
            </w:r>
          </w:p>
        </w:tc>
        <w:tc>
          <w:tcPr>
            <w:tcW w:w="580" w:type="dxa"/>
          </w:tcPr>
          <w:p w:rsidR="002B155F" w:rsidRPr="004108B9" w:rsidRDefault="002B155F" w:rsidP="00C57976">
            <w:pPr>
              <w:jc w:val="right"/>
              <w:rPr>
                <w:color w:val="000000"/>
                <w:sz w:val="14"/>
                <w:szCs w:val="18"/>
              </w:rPr>
            </w:pPr>
            <w:r w:rsidRPr="004108B9">
              <w:rPr>
                <w:color w:val="000000"/>
                <w:sz w:val="14"/>
                <w:szCs w:val="18"/>
              </w:rPr>
              <w:t>14</w:t>
            </w:r>
          </w:p>
        </w:tc>
        <w:tc>
          <w:tcPr>
            <w:tcW w:w="1620" w:type="dxa"/>
          </w:tcPr>
          <w:p w:rsidR="002B155F" w:rsidRPr="004108B9" w:rsidRDefault="002B155F" w:rsidP="00C57976">
            <w:pPr>
              <w:jc w:val="right"/>
              <w:rPr>
                <w:color w:val="000000"/>
                <w:sz w:val="14"/>
                <w:szCs w:val="18"/>
              </w:rPr>
            </w:pPr>
            <w:r w:rsidRPr="004108B9">
              <w:rPr>
                <w:color w:val="000000"/>
                <w:sz w:val="14"/>
                <w:szCs w:val="18"/>
              </w:rPr>
              <w:t>1,3</w:t>
            </w:r>
          </w:p>
        </w:tc>
      </w:tr>
      <w:tr w:rsidR="002B155F" w:rsidRPr="004108B9">
        <w:trPr>
          <w:cantSplit/>
          <w:trHeight w:val="296"/>
        </w:trPr>
        <w:tc>
          <w:tcPr>
            <w:tcW w:w="1940" w:type="dxa"/>
            <w:tcBorders>
              <w:bottom w:val="single" w:sz="4" w:space="0" w:color="auto"/>
            </w:tcBorders>
            <w:shd w:val="clear" w:color="auto" w:fill="C0C0C0"/>
            <w:vAlign w:val="center"/>
          </w:tcPr>
          <w:p w:rsidR="002B155F" w:rsidRPr="004108B9" w:rsidRDefault="002B155F" w:rsidP="00C57976">
            <w:pPr>
              <w:spacing w:before="40" w:after="40"/>
              <w:jc w:val="center"/>
              <w:rPr>
                <w:rFonts w:eastAsia="Times New Roman"/>
                <w:b/>
                <w:sz w:val="14"/>
                <w:szCs w:val="14"/>
              </w:rPr>
            </w:pPr>
          </w:p>
        </w:tc>
        <w:tc>
          <w:tcPr>
            <w:tcW w:w="3420" w:type="dxa"/>
            <w:tcBorders>
              <w:bottom w:val="single" w:sz="4" w:space="0" w:color="auto"/>
            </w:tcBorders>
            <w:shd w:val="clear" w:color="auto" w:fill="C0C0C0"/>
            <w:vAlign w:val="center"/>
          </w:tcPr>
          <w:p w:rsidR="002B155F" w:rsidRPr="004108B9" w:rsidRDefault="002B155F" w:rsidP="00C57976">
            <w:pPr>
              <w:jc w:val="right"/>
              <w:rPr>
                <w:rFonts w:eastAsia="Times New Roman"/>
                <w:sz w:val="14"/>
                <w:szCs w:val="14"/>
              </w:rPr>
            </w:pPr>
          </w:p>
        </w:tc>
        <w:tc>
          <w:tcPr>
            <w:tcW w:w="580" w:type="dxa"/>
            <w:tcBorders>
              <w:bottom w:val="single" w:sz="4" w:space="0" w:color="auto"/>
            </w:tcBorders>
            <w:shd w:val="clear" w:color="auto" w:fill="C0C0C0"/>
          </w:tcPr>
          <w:p w:rsidR="002B155F" w:rsidRPr="004108B9" w:rsidRDefault="002B155F" w:rsidP="00C57976">
            <w:pPr>
              <w:spacing w:before="40" w:after="40"/>
              <w:jc w:val="center"/>
              <w:rPr>
                <w:rFonts w:eastAsia="Times New Roman"/>
                <w:sz w:val="14"/>
                <w:szCs w:val="14"/>
                <w:highlight w:val="yellow"/>
              </w:rPr>
            </w:pPr>
          </w:p>
        </w:tc>
        <w:tc>
          <w:tcPr>
            <w:tcW w:w="1620" w:type="dxa"/>
            <w:tcBorders>
              <w:bottom w:val="single" w:sz="4" w:space="0" w:color="auto"/>
            </w:tcBorders>
            <w:shd w:val="clear" w:color="auto" w:fill="C0C0C0"/>
            <w:vAlign w:val="center"/>
          </w:tcPr>
          <w:p w:rsidR="002B155F" w:rsidRPr="004108B9" w:rsidRDefault="002B155F" w:rsidP="00C57976">
            <w:pPr>
              <w:spacing w:before="40" w:after="40"/>
              <w:jc w:val="center"/>
              <w:rPr>
                <w:rFonts w:eastAsia="Times New Roman"/>
                <w:sz w:val="14"/>
                <w:szCs w:val="14"/>
                <w:highlight w:val="yellow"/>
              </w:rPr>
            </w:pPr>
          </w:p>
        </w:tc>
      </w:tr>
      <w:tr w:rsidR="002B155F" w:rsidRPr="004108B9">
        <w:trPr>
          <w:cantSplit/>
          <w:trHeight w:val="296"/>
        </w:trPr>
        <w:tc>
          <w:tcPr>
            <w:tcW w:w="1940" w:type="dxa"/>
            <w:vMerge w:val="restart"/>
            <w:tcBorders>
              <w:top w:val="single" w:sz="4" w:space="0" w:color="auto"/>
              <w:left w:val="single" w:sz="4" w:space="0" w:color="auto"/>
              <w:right w:val="single" w:sz="4" w:space="0" w:color="auto"/>
            </w:tcBorders>
            <w:shd w:val="clear" w:color="auto" w:fill="auto"/>
            <w:vAlign w:val="center"/>
          </w:tcPr>
          <w:p w:rsidR="002B155F" w:rsidRPr="004108B9" w:rsidRDefault="002B155F" w:rsidP="00C57976">
            <w:pPr>
              <w:spacing w:before="40" w:after="40"/>
              <w:jc w:val="center"/>
              <w:rPr>
                <w:rFonts w:eastAsia="Times New Roman"/>
                <w:sz w:val="14"/>
                <w:szCs w:val="14"/>
              </w:rPr>
            </w:pPr>
            <w:r w:rsidRPr="004108B9">
              <w:rPr>
                <w:rFonts w:eastAsia="Times New Roman"/>
                <w:b/>
                <w:sz w:val="14"/>
                <w:szCs w:val="14"/>
              </w:rPr>
              <w:t>Pajamos vienam šeimos nariui</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Iki 1500</w:t>
            </w:r>
          </w:p>
        </w:tc>
        <w:tc>
          <w:tcPr>
            <w:tcW w:w="58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207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18,9</w:t>
            </w:r>
          </w:p>
        </w:tc>
      </w:tr>
      <w:tr w:rsidR="002B155F" w:rsidRPr="004108B9">
        <w:trPr>
          <w:cantSplit/>
          <w:trHeight w:val="296"/>
        </w:trPr>
        <w:tc>
          <w:tcPr>
            <w:tcW w:w="1940" w:type="dxa"/>
            <w:vMerge/>
            <w:tcBorders>
              <w:left w:val="single" w:sz="4" w:space="0" w:color="auto"/>
              <w:right w:val="single" w:sz="4" w:space="0" w:color="auto"/>
            </w:tcBorders>
            <w:shd w:val="clear" w:color="auto" w:fill="auto"/>
            <w:vAlign w:val="center"/>
          </w:tcPr>
          <w:p w:rsidR="002B155F" w:rsidRPr="004108B9" w:rsidRDefault="002B155F" w:rsidP="00C57976">
            <w:pPr>
              <w:spacing w:before="40" w:after="40"/>
              <w:jc w:val="center"/>
              <w:rPr>
                <w:rFonts w:eastAsia="Times New Roman"/>
                <w:sz w:val="14"/>
                <w:szCs w:val="1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1500 - 2500</w:t>
            </w:r>
          </w:p>
        </w:tc>
        <w:tc>
          <w:tcPr>
            <w:tcW w:w="58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271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24,7</w:t>
            </w:r>
          </w:p>
        </w:tc>
      </w:tr>
      <w:tr w:rsidR="002B155F" w:rsidRPr="004108B9">
        <w:trPr>
          <w:cantSplit/>
          <w:trHeight w:val="296"/>
        </w:trPr>
        <w:tc>
          <w:tcPr>
            <w:tcW w:w="1940" w:type="dxa"/>
            <w:vMerge/>
            <w:tcBorders>
              <w:left w:val="single" w:sz="4" w:space="0" w:color="auto"/>
              <w:right w:val="single" w:sz="4" w:space="0" w:color="auto"/>
            </w:tcBorders>
            <w:shd w:val="clear" w:color="auto" w:fill="auto"/>
            <w:vAlign w:val="center"/>
          </w:tcPr>
          <w:p w:rsidR="002B155F" w:rsidRPr="004108B9" w:rsidRDefault="002B155F" w:rsidP="00C57976">
            <w:pPr>
              <w:spacing w:before="40" w:after="40"/>
              <w:jc w:val="center"/>
              <w:rPr>
                <w:rFonts w:eastAsia="Times New Roman"/>
                <w:sz w:val="14"/>
                <w:szCs w:val="1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Nuo 2501 ir daugiau</w:t>
            </w:r>
          </w:p>
        </w:tc>
        <w:tc>
          <w:tcPr>
            <w:tcW w:w="58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259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4"/>
                <w:szCs w:val="18"/>
              </w:rPr>
            </w:pPr>
            <w:r w:rsidRPr="004108B9">
              <w:rPr>
                <w:color w:val="000000"/>
                <w:sz w:val="14"/>
                <w:szCs w:val="18"/>
              </w:rPr>
              <w:t>23,6</w:t>
            </w:r>
          </w:p>
        </w:tc>
      </w:tr>
      <w:tr w:rsidR="002B155F" w:rsidRPr="004108B9">
        <w:trPr>
          <w:cantSplit/>
          <w:trHeight w:val="296"/>
        </w:trPr>
        <w:tc>
          <w:tcPr>
            <w:tcW w:w="1940" w:type="dxa"/>
            <w:vMerge/>
            <w:tcBorders>
              <w:left w:val="single" w:sz="4" w:space="0" w:color="auto"/>
              <w:right w:val="single" w:sz="4" w:space="0" w:color="auto"/>
            </w:tcBorders>
            <w:shd w:val="clear" w:color="auto" w:fill="auto"/>
            <w:vAlign w:val="center"/>
          </w:tcPr>
          <w:p w:rsidR="002B155F" w:rsidRPr="004108B9" w:rsidRDefault="002B155F" w:rsidP="00C57976">
            <w:pPr>
              <w:spacing w:before="40" w:after="40"/>
              <w:jc w:val="center"/>
              <w:rPr>
                <w:rFonts w:eastAsia="Times New Roman"/>
                <w:sz w:val="14"/>
                <w:szCs w:val="1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6"/>
                <w:szCs w:val="18"/>
              </w:rPr>
            </w:pPr>
            <w:r w:rsidRPr="004108B9">
              <w:rPr>
                <w:color w:val="000000"/>
                <w:sz w:val="16"/>
                <w:szCs w:val="18"/>
              </w:rPr>
              <w:t>Neatsakė</w:t>
            </w:r>
          </w:p>
        </w:tc>
        <w:tc>
          <w:tcPr>
            <w:tcW w:w="58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6"/>
                <w:szCs w:val="18"/>
              </w:rPr>
            </w:pPr>
            <w:r w:rsidRPr="004108B9">
              <w:rPr>
                <w:color w:val="000000"/>
                <w:sz w:val="16"/>
                <w:szCs w:val="18"/>
              </w:rPr>
              <w:t>359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B155F" w:rsidRPr="004108B9" w:rsidRDefault="002B155F" w:rsidP="00C57976">
            <w:pPr>
              <w:jc w:val="right"/>
              <w:rPr>
                <w:color w:val="000000"/>
                <w:sz w:val="16"/>
                <w:szCs w:val="18"/>
              </w:rPr>
            </w:pPr>
            <w:r w:rsidRPr="004108B9">
              <w:rPr>
                <w:color w:val="000000"/>
                <w:sz w:val="16"/>
                <w:szCs w:val="18"/>
              </w:rPr>
              <w:t>32,8</w:t>
            </w:r>
          </w:p>
        </w:tc>
      </w:tr>
    </w:tbl>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Pr="00AD4A99" w:rsidRDefault="002B155F" w:rsidP="002B155F">
      <w:pPr>
        <w:rPr>
          <w:rFonts w:eastAsia="Times New Roman"/>
          <w:szCs w:val="24"/>
        </w:rPr>
      </w:pPr>
    </w:p>
    <w:p w:rsidR="002B155F" w:rsidRDefault="002B155F">
      <w:pPr>
        <w:spacing w:after="200" w:line="276" w:lineRule="auto"/>
        <w:rPr>
          <w:rFonts w:eastAsia="Times New Roman"/>
          <w:szCs w:val="24"/>
        </w:rPr>
      </w:pPr>
      <w:r>
        <w:rPr>
          <w:rFonts w:eastAsia="Times New Roman"/>
          <w:szCs w:val="24"/>
        </w:rPr>
        <w:br w:type="page"/>
      </w:r>
    </w:p>
    <w:p w:rsidR="002B155F" w:rsidRDefault="002B155F" w:rsidP="00C57976">
      <w:pPr>
        <w:pStyle w:val="Heading2"/>
      </w:pPr>
      <w:bookmarkStart w:id="19" w:name="_Toc300839830"/>
      <w:r w:rsidRPr="00AD4A99">
        <w:t>Lietuvos gyventojų nuostatų 2014 m. tyrimo rezultatai</w:t>
      </w:r>
      <w:bookmarkEnd w:id="19"/>
    </w:p>
    <w:p w:rsidR="00CF1C43" w:rsidRPr="00CF1C43" w:rsidRDefault="00CF1C43" w:rsidP="00CF1C43"/>
    <w:p w:rsidR="002B155F" w:rsidRPr="002B155F" w:rsidRDefault="002B155F" w:rsidP="002B155F">
      <w:pPr>
        <w:spacing w:before="200" w:line="360" w:lineRule="auto"/>
        <w:jc w:val="both"/>
        <w:rPr>
          <w:sz w:val="22"/>
          <w:szCs w:val="22"/>
        </w:rPr>
      </w:pPr>
      <w:r w:rsidRPr="002B155F">
        <w:rPr>
          <w:sz w:val="22"/>
          <w:szCs w:val="22"/>
        </w:rPr>
        <w:t xml:space="preserve">Lietuvos socialinių tyrimų centro Etninių tyrimų institutas visuomenės nuostatų apklausas kasmet įgyvendina nuo 2005 m. Šių apklausų tikslas – ištirti Lietuvos gyventojų nuostatas įvairių Lietuvoje gyvenančių etninių, religinių ir socialinių grupių atžvilgiu. </w:t>
      </w:r>
    </w:p>
    <w:p w:rsidR="002B155F" w:rsidRPr="002B155F" w:rsidRDefault="002B155F" w:rsidP="002B155F">
      <w:pPr>
        <w:spacing w:before="200" w:line="360" w:lineRule="auto"/>
        <w:jc w:val="both"/>
        <w:rPr>
          <w:sz w:val="22"/>
          <w:szCs w:val="22"/>
        </w:rPr>
      </w:pPr>
      <w:r w:rsidRPr="002B155F">
        <w:rPr>
          <w:sz w:val="22"/>
          <w:szCs w:val="22"/>
        </w:rPr>
        <w:t>Atsižvelgiant į imigracijos tendencijas nuo 2008 metų į kasmetines visuomenės nuostatų apklausas įtraukiami klausimai ir apie Lietuvoje gyvenančių/ į Lietuvą atvykstančių migrantų (trečiųjų šalių piliečių) padėtį šalyje. Teigiama, kad migrantus priimančių visuomenių migracijos procesų suvokimas yra svarbus indikatorius, kuris rodo ne tik visuomenės toleranciją, bet ir kokia aplinka yra sukuriama imigrantų integracijai, kuri yra sunkiai įmanoma be visuomenės supratingumo ir tolerantiško požiūrio (Žibas, 2010). Tad visuomenės nuostatų apklausų tyrimas yra neatsiejamas integracijos procesų stebėjimo instrumentas.</w:t>
      </w:r>
    </w:p>
    <w:p w:rsidR="002B155F" w:rsidRPr="002B155F" w:rsidRDefault="002B155F" w:rsidP="002B155F">
      <w:pPr>
        <w:spacing w:before="200" w:line="360" w:lineRule="auto"/>
        <w:jc w:val="both"/>
        <w:rPr>
          <w:sz w:val="22"/>
          <w:szCs w:val="22"/>
        </w:rPr>
      </w:pPr>
      <w:r w:rsidRPr="002B155F">
        <w:rPr>
          <w:sz w:val="22"/>
          <w:szCs w:val="22"/>
        </w:rPr>
        <w:t xml:space="preserve">Šioje Lietuvos gyventojų nuostatų apžvalgoje yra pristatomi 2014 metų lapkričio – gruodžio mėnesiais įgyvendintos apklausos rezultatai, kurie palyginami su ankstesniais metais Etninių tyrimų instituto įgyvendintų apklausų rezultatais. Apžvalga yra skirstoma į dvi dalis. Pirmoje dalyje yra pristatomos Lietuvos gyventojų visuomenės nuostatos įvairių Lietuvoje gyvenančių grupių atžvilgiu (įvertinant socialinės distancijos kintamuosius – norą gyventi vienoje kaimynystėje, dirbti vienoje darbo vietoje ir išnuomoti nuosavą būstą įvairių grupių atstovams), atskirai aptariant nuostatas projektui aktualių grupių atžvilgiu. Antroji dalis yra skirta aptarti Lietuvos gyventojų nuostatas Lietuvoje gyvenančių ir į Lietuvą atvykstančių trečiųjų šalių piliečių atžvilgiu.  </w:t>
      </w:r>
    </w:p>
    <w:p w:rsidR="002B155F" w:rsidRPr="002B155F" w:rsidRDefault="002B155F" w:rsidP="002B155F">
      <w:pPr>
        <w:jc w:val="both"/>
        <w:rPr>
          <w:rFonts w:eastAsia="Times New Roman"/>
          <w:b/>
          <w:sz w:val="22"/>
          <w:szCs w:val="22"/>
        </w:rPr>
      </w:pPr>
    </w:p>
    <w:p w:rsidR="002B155F" w:rsidRPr="004108B9" w:rsidRDefault="002B155F" w:rsidP="004108B9">
      <w:pPr>
        <w:pStyle w:val="Heading2"/>
        <w:spacing w:before="0"/>
      </w:pPr>
      <w:bookmarkStart w:id="20" w:name="_Toc300839831"/>
      <w:r w:rsidRPr="00AD4A99">
        <w:t>Lietuvos gyventojų socialinės distancijos nuostatos</w:t>
      </w:r>
      <w:bookmarkEnd w:id="20"/>
    </w:p>
    <w:p w:rsidR="002B155F" w:rsidRPr="00AD4A99" w:rsidRDefault="002B155F" w:rsidP="004108B9">
      <w:pPr>
        <w:pStyle w:val="ListParagraph"/>
        <w:spacing w:after="0" w:line="240" w:lineRule="auto"/>
        <w:jc w:val="both"/>
        <w:rPr>
          <w:rFonts w:ascii="Times New Roman" w:hAnsi="Times New Roman"/>
          <w:sz w:val="24"/>
          <w:szCs w:val="24"/>
        </w:rPr>
      </w:pPr>
    </w:p>
    <w:p w:rsidR="002B155F" w:rsidRPr="00CF1C43" w:rsidRDefault="002B155F" w:rsidP="004108B9">
      <w:pPr>
        <w:spacing w:line="360" w:lineRule="auto"/>
        <w:jc w:val="both"/>
        <w:rPr>
          <w:sz w:val="22"/>
          <w:szCs w:val="22"/>
        </w:rPr>
      </w:pPr>
      <w:r w:rsidRPr="00CF1C43">
        <w:rPr>
          <w:sz w:val="22"/>
          <w:szCs w:val="22"/>
        </w:rPr>
        <w:t>Lietuvos gyventojų socialinės distancijos nuostatos yra matuojamos trimis – gyvenimo vienoje kaimynystėje, darbo bendroje darbovietėje  ir nuosavo būsto nuomos – kintamaisiais. Lyginant apklausoje dalyvavusių respondentų atsakymus apie socialinę distanciją potencialių kaimynų, bendradarbių ir nuomininkų atžvilgiu, matyti, kad nemėgstamiausiomis socialinės grupėmis visais atvejais yra romai (čigonai), iš įkalinimo įstaigų išėję asmenys bei asmenys su psichikos negalia (žr. 1, 2, 3 lenteles)</w:t>
      </w:r>
    </w:p>
    <w:p w:rsidR="002B155F" w:rsidRPr="00CF1C43" w:rsidRDefault="002B155F" w:rsidP="002B155F">
      <w:pPr>
        <w:spacing w:before="200" w:line="360" w:lineRule="auto"/>
        <w:jc w:val="both"/>
        <w:rPr>
          <w:sz w:val="22"/>
          <w:szCs w:val="22"/>
        </w:rPr>
      </w:pPr>
      <w:r w:rsidRPr="00CF1C43">
        <w:rPr>
          <w:sz w:val="22"/>
          <w:szCs w:val="22"/>
        </w:rPr>
        <w:t>2014 m. visuomenės nuostatų apklausos rezultatai rodo, kad Lietuvos gyventojai palankiai vertina didžiąją dalį etninių, religinių ir socialinių grupių gyvenimo vienoje kaimynystėje aspektu. Kaip ir ankstesniais metais, palankiausiai kaip apie galimus kaimynus atsiliepiama apie aukštesnės socialinės padėties asmenis, kurių kaimynystei nepritarė tik 1,7 proc. respondentų. Nepalankiai vertinamų grupių sąrašas išlieka tas pats – apie trečdalis respondentų pažymėjo, kad jie nenorėtų gyventi kaimynystėje su pabėgėliais (27,3 proc.), Jehovos liudytojais (28,5 proc.), musulmonais (29,7 proc.) ir čečėnais (30,7 proc.), apie pusė apklausos dalyvių nepritarė homoseksualių asmenų ir asmenų su psichikos negalia (po 45,3 proc.) kaimynystei, o nemėgstamiausiomis grupėmis išlieka romai (čigonai) ir iš įkalinimo įstaigų išėję asmenys. 2014 m. apklausos duomenimis, su romais (čigonais) vienoje kaimynystėje nenorėtų gyventi 58,2 proc., o su iš įkalinimo įstaigų išėjusiais asmenimis – 55,5 proc. respondentų. Nors romų (čigonų) kaimynystei 2014 m. nepritarė daugiau nei pusė respondentų, lyginant su 2005 m. neigiamai nusistačiusių asmenų sumažėjo 19 proc. Apklausos rezultatai rodo, kad lyginant su ankstesnių metų apklausų duomenimis, socialinė distancija gyvenimo kaimynystėje atveju nuosekliai gerėja ir kitų socialinių grupių atžvilgiu (žr. 1.1 lentelę).</w:t>
      </w:r>
    </w:p>
    <w:p w:rsidR="002B155F" w:rsidRPr="00CF1C43" w:rsidRDefault="002B155F" w:rsidP="002B155F">
      <w:pPr>
        <w:spacing w:before="200" w:line="360" w:lineRule="auto"/>
        <w:jc w:val="both"/>
        <w:rPr>
          <w:sz w:val="22"/>
          <w:szCs w:val="22"/>
        </w:rPr>
      </w:pPr>
      <w:r w:rsidRPr="00CF1C43">
        <w:rPr>
          <w:sz w:val="22"/>
          <w:szCs w:val="22"/>
        </w:rPr>
        <w:t>Visuomenės socialinės distancijos nuostatos darbo bendroje darbovietėje atveju yra mažesnės lyginant su kaimynystės atveju. Galima išskirti tik kelias didesnio nepalankumo sulaukusias asmenų grupes – apie penktadalis tyrimo dalyvių nenorėtų dirbti kartu su lietuvių kalba nekalbančiais asmenimis (19,1 proc.), Jehovos liudytojais (19,2 proc.) ir musulmonais (22,4 proc.), apie trečdalis respondentų nepritartų darbui vienoje darbovietėje su homoseksualiais asmenimis (35,8 proc.), o nepalankiausiai vertinamos grupės išlieka tos pačios – iš įkalinimo įstaigų išėję asmenys, romai (čigonai) ir asmenys su psichikos negalia. 2014 m., lyginant su 2013 m. apklausos duomenimis, nepritariančių darbui su romų (čigonų) tautybės asmenimis sumažėjo beveik 8 proc. (2014 m. – 40,3 proc., 2013 m. – 48 proc.). Tuo tarpu beveik nekito asmenų dalis, kurie nepritarė darbui su psichikos negalią turinčiais asmenimis (2014 m. – 43,5 proc., 2013 m. – 41 proc.) ir su iš įkalinimo įstaigų išėjusiais asmenimis (2014 m. – 37 proc., 2013 m. – 38 proc. ).</w:t>
      </w:r>
    </w:p>
    <w:p w:rsidR="002B155F" w:rsidRPr="00CF1C43" w:rsidRDefault="002B155F" w:rsidP="002B155F">
      <w:pPr>
        <w:spacing w:before="200" w:line="360" w:lineRule="auto"/>
        <w:jc w:val="both"/>
        <w:rPr>
          <w:sz w:val="22"/>
          <w:szCs w:val="22"/>
        </w:rPr>
      </w:pPr>
      <w:r w:rsidRPr="00CF1C43">
        <w:rPr>
          <w:sz w:val="22"/>
          <w:szCs w:val="22"/>
        </w:rPr>
        <w:t>Socialinės distancijos nuostatos būsto nuomos kriterijumi daugelio socialinių, etninių ir religinių grupių atveju yra didesnės nei gyvenimo kaimynystėje atveju. Kaip ir kitais klausimais mažiausiai respondentų teigė, kad jie nesutiktų išnuomoti būsto aukštesnės socialinės padėties asmenims (4,5 proc.), tuo tarpu mažiausiai palankumo sulaukusios grupės išlieka tos pačios – tai romai (čigonai), iš įkalinimo įstaigų išėję asmenys, asmenys su psichikos negalia ir homoseksualūs asmenys. Gyventojų, nepritariančių būsto nuomai romams (čigonams) ir iš įkalinimo įstaigų išėjusiems asmenims pasiskirstė vienodai, po 62 proc. respondentų. Beveik pusė apklausoje dalyvavusių asmenų nepritartų išnuomoti būsto asmenims, turintiems psichinę negalią (49,5 proc.) ir homoseksualiems asmenims (48,6 proc.). Panašios nuostatos vyravo ir 2013 m., kada taip pat daugiausiai nepritariančių būsto nuomos atveju buvo romų (čigonų) (66 proc.), iš įkalinimo įstaigų išėjusių asmenų (59 proc.), homoseksualių asmenų (50 proc.) ir asmenų su psichine negalia (48 proc.) atžvilgiu.</w:t>
      </w:r>
    </w:p>
    <w:p w:rsidR="002B155F" w:rsidRPr="00CF1C43" w:rsidRDefault="002B155F" w:rsidP="002B155F">
      <w:pPr>
        <w:spacing w:before="200" w:line="360" w:lineRule="auto"/>
        <w:jc w:val="both"/>
        <w:rPr>
          <w:sz w:val="22"/>
          <w:szCs w:val="22"/>
        </w:rPr>
      </w:pPr>
      <w:r w:rsidRPr="00CF1C43">
        <w:rPr>
          <w:sz w:val="22"/>
          <w:szCs w:val="22"/>
        </w:rPr>
        <w:t xml:space="preserve">Iš tyrime naudotų grupių galima išskirti projektui aktualias grupes – trečiųjų šalių piliečius atvykusius į Lietuvą dirbti – ir atskirai aptarti visuomenės nuostatas jų atžvilgiu. Sudarytame klausimyne prie trečiųjų šalių piliečių gali būti priskirti kinai, turkai, kazachai, gruzinai, moldavai, taip pat iš dalies ir kita gimtąją kalba nei lietuvių kalbančių asmenų atžvilgiu (nors ši grupė apima ne tik trečiųjų šalių piliečius, bet ir Lietuvoje gyvenančias etnines grupes, migrantus iš kitų šalių). Čečėnai, pakistaniečiai, taip pat juodaodžiai ir musulmonai gali būti sietini su Lietuvoje gyvenančiais pabėgėliais ir prieglobsčio prašytojais, tad priskirti juos prie asmenų, atvykstančių į Lietuvą darbo ar kitais tikslais nebūtų visiškai teisinga. </w:t>
      </w:r>
    </w:p>
    <w:p w:rsidR="002B155F" w:rsidRPr="00CF1C43" w:rsidRDefault="002B155F" w:rsidP="002B155F">
      <w:pPr>
        <w:spacing w:before="200" w:line="360" w:lineRule="auto"/>
        <w:jc w:val="both"/>
        <w:rPr>
          <w:sz w:val="22"/>
          <w:szCs w:val="22"/>
        </w:rPr>
      </w:pPr>
      <w:r w:rsidRPr="00CF1C43">
        <w:rPr>
          <w:sz w:val="22"/>
          <w:szCs w:val="22"/>
        </w:rPr>
        <w:t xml:space="preserve">Iš šių išskirtų grupių, didžiausia socialinė distancija yra išreiškiama kinų ir lietuvių kalba nekalbančių asmenų atžvilgiu. Svarbu atkreipti dėmesį, kad ženkli respondentų dalis (19 proc.) nenorėtų dirbti vienoje darbovietėje su lietuvių kalbos nemokančiais asmenimis. Bendradarbių tautybė/ pilietybė šiuo atžvilgiu yra mažiau svarbi – su kinais vienoje darbovietėje nenorėtų dirbti apie 8,5 proc. gyventojų (panaši dalis kaip ir su turkais (7,8 proc.) ir kazachais (7,5 proc.)). Kinų tautybės asmenims didesnė socialinė distancija fiksuojama gyvenimo vienoje kaimynystėje ir būsto nuomos klausimais – 2014 m. su kinų kaimynystei nepritarė 13,5 proc. (2013 m. – 18,2 proc.), o būsto kinams nenorėtų išnuomoti 17,6 proc. (2013 m. – 24,7 proc.) gyventojų. Panašios nuostatos fiksuojamos ir lietuvių kalba nekalbančių asmenų atžvilgiu – su jais vienoje kaimynystėje nenorėtų gyventi 11,3 proc. gyventojų (2013 m. – 12 proc.), išnuomoti būsto nesutiktų 16,3 proc. (2013 m. – 19,5 proc.) gyventojų. </w:t>
      </w:r>
    </w:p>
    <w:p w:rsidR="002B155F" w:rsidRPr="00CF1C43" w:rsidRDefault="002B155F" w:rsidP="002B155F">
      <w:pPr>
        <w:spacing w:before="200" w:line="360" w:lineRule="auto"/>
        <w:jc w:val="both"/>
        <w:rPr>
          <w:sz w:val="22"/>
          <w:szCs w:val="22"/>
        </w:rPr>
      </w:pPr>
      <w:r w:rsidRPr="00CF1C43">
        <w:rPr>
          <w:sz w:val="22"/>
          <w:szCs w:val="22"/>
        </w:rPr>
        <w:t xml:space="preserve">Žvelgiant į socialinės distancijos visais minėtais atvejais 2012 – 2014 m. apklausų rezultatus, matyti, kad socialinė distancija trečiųjų šalių piliečių atžvilgiu mažėja. Pastaraisiais metais tik šiek tiek daugėjo asmenų, nenorinčių dirbti vienoje darbovietėje su lietuvių kalba nekalbančiais asmenimis. </w:t>
      </w:r>
    </w:p>
    <w:p w:rsidR="002B155F" w:rsidRPr="00CF1C43" w:rsidRDefault="002B155F" w:rsidP="002B155F">
      <w:pPr>
        <w:spacing w:before="200" w:line="360" w:lineRule="auto"/>
        <w:jc w:val="both"/>
        <w:rPr>
          <w:sz w:val="22"/>
          <w:szCs w:val="22"/>
        </w:rPr>
      </w:pPr>
      <w:r w:rsidRPr="00CF1C43">
        <w:rPr>
          <w:sz w:val="22"/>
          <w:szCs w:val="22"/>
        </w:rPr>
        <w:t>Visuomenės nuostatų tyrimo dalyvių taip pat klausiama, kaip per penkerius metus pasikeitė jų nuomonė išvardintų grupių atžvilgiu. 2014 m. apklausos rezultatai rodo, kad daugiau nei pusė gyventojų teigė, kad jų nuomonė pablogėjo apie asmenis išėjusius iš įkalinimo įstaigų (64,6 proc.),  romus (čigonus) (59,5 proc.) ir homoseksualius asmenis (59 proc.). Pasak respondentų jų nuomonė per penkerius metus labiausiai pagerėjo asmenų su fizine negalia (56,2 proc.), ukrainiečių (52,9 proc.) ir baltarusių (47,5 proc.) atžvilgiu (žr. 4 lentelę).</w:t>
      </w:r>
    </w:p>
    <w:p w:rsidR="002B155F" w:rsidRPr="00CF1C43" w:rsidRDefault="002B155F" w:rsidP="002B155F">
      <w:pPr>
        <w:spacing w:before="200" w:line="360" w:lineRule="auto"/>
        <w:jc w:val="both"/>
        <w:rPr>
          <w:sz w:val="22"/>
          <w:szCs w:val="22"/>
        </w:rPr>
        <w:sectPr w:rsidR="002B155F" w:rsidRPr="00CF1C43">
          <w:footerReference w:type="default" r:id="rId12"/>
          <w:pgSz w:w="11906" w:h="16838"/>
          <w:pgMar w:top="1701" w:right="567" w:bottom="1134" w:left="1701" w:header="567" w:footer="567" w:gutter="0"/>
          <w:cols w:space="1296"/>
          <w:docGrid w:linePitch="360"/>
        </w:sectPr>
      </w:pPr>
      <w:r w:rsidRPr="00CF1C43">
        <w:rPr>
          <w:sz w:val="22"/>
          <w:szCs w:val="22"/>
        </w:rPr>
        <w:t>Analizuojant respondentų nuomonių kaitą asmenų, priklausančių projekto tikslinei grupei, atžvilgiu, galima pastebėti, kad maždaug trečdalis respondentų pažymėjo, kad jų nuomonė per 5 metus pagerėjo kazachų (29,3 proc.), turkų (31,3 proc.), kinų (31,5proc.), lietuvių kalba nekalbančių asmenų (32,7 proc.) ir moldavų (34,4 proc.) atžvilgiu. Apie du penktadaliai respondentų teigė, kad jų nuomonė pagerėjo kita gimtąja kalba kalbančių asmenų (39,3 proc.) ir gruzinų (39,7 proc.) atžvilgiu. Per penkerius metus, anot respondentų, jų nuomonės labiausiai pablogėjo kinų (24,9 proc.), o mažiausiai kita gimtąja kalba kalbančių asmenų (11,1 proc.) atžvilgiu. (žr. 4.1 lentelę).</w:t>
      </w:r>
    </w:p>
    <w:p w:rsidR="002B155F" w:rsidRPr="00AD4A99" w:rsidRDefault="002B155F" w:rsidP="002B155F">
      <w:pPr>
        <w:pStyle w:val="ListParagraph"/>
        <w:spacing w:before="200" w:line="360" w:lineRule="auto"/>
        <w:contextualSpacing w:val="0"/>
        <w:jc w:val="both"/>
        <w:rPr>
          <w:b/>
          <w:bCs/>
        </w:rPr>
      </w:pPr>
      <w:r>
        <w:rPr>
          <w:rFonts w:ascii="Times New Roman" w:hAnsi="Times New Roman"/>
          <w:noProof/>
          <w:sz w:val="24"/>
          <w:szCs w:val="24"/>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8743950" cy="5100955"/>
            <wp:effectExtent l="19050" t="0" r="19050" b="4445"/>
            <wp:wrapSquare wrapText="bothSides"/>
            <wp:docPr id="29"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B155F" w:rsidRPr="00AD4A99" w:rsidRDefault="002B155F" w:rsidP="002B155F">
      <w:pPr>
        <w:rPr>
          <w:b/>
          <w:sz w:val="28"/>
        </w:rPr>
      </w:pPr>
    </w:p>
    <w:p w:rsidR="002B155F" w:rsidRPr="00AD4A99" w:rsidRDefault="002B155F" w:rsidP="002B155F">
      <w:pPr>
        <w:rPr>
          <w:rFonts w:eastAsia="Times New Roman"/>
          <w:b/>
          <w:sz w:val="28"/>
          <w:szCs w:val="24"/>
        </w:rPr>
      </w:pPr>
      <w:r w:rsidRPr="00AD4A99">
        <w:rPr>
          <w:b/>
          <w:bCs/>
        </w:rPr>
        <w:br w:type="textWrapping" w:clear="all"/>
      </w:r>
      <w:r>
        <w:rPr>
          <w:noProof/>
          <w:lang w:val="en-US" w:eastAsia="en-US"/>
        </w:rPr>
        <w:drawing>
          <wp:inline distT="0" distB="0" distL="0" distR="0">
            <wp:extent cx="8658225" cy="4162425"/>
            <wp:effectExtent l="19050" t="0" r="9525" b="0"/>
            <wp:docPr id="31"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jc w:val="both"/>
        <w:rPr>
          <w:rFonts w:eastAsia="Times New Roman"/>
          <w:b/>
          <w:sz w:val="28"/>
          <w:szCs w:val="24"/>
        </w:rPr>
      </w:pPr>
    </w:p>
    <w:p w:rsidR="002B155F" w:rsidRPr="00AD4A99" w:rsidRDefault="002B155F" w:rsidP="002B155F">
      <w:pPr>
        <w:rPr>
          <w:b/>
          <w:bCs/>
        </w:rPr>
      </w:pPr>
      <w:r>
        <w:rPr>
          <w:noProof/>
          <w:lang w:val="en-US" w:eastAsia="en-US"/>
        </w:rPr>
        <w:drawing>
          <wp:inline distT="0" distB="0" distL="0" distR="0">
            <wp:extent cx="8524875" cy="5448300"/>
            <wp:effectExtent l="19050" t="0" r="9525" b="0"/>
            <wp:docPr id="32"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155F" w:rsidRPr="00DD49FF" w:rsidRDefault="002B155F" w:rsidP="002B155F">
      <w:pPr>
        <w:rPr>
          <w:b/>
        </w:rPr>
      </w:pPr>
      <w:r>
        <w:rPr>
          <w:noProof/>
          <w:lang w:val="en-US" w:eastAsia="en-US"/>
        </w:rPr>
        <w:drawing>
          <wp:inline distT="0" distB="0" distL="0" distR="0">
            <wp:extent cx="8334375" cy="3914775"/>
            <wp:effectExtent l="19050" t="0" r="9525" b="0"/>
            <wp:docPr id="33"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155F" w:rsidRPr="00AD4A99" w:rsidRDefault="002B155F" w:rsidP="002B155F">
      <w:pPr>
        <w:rPr>
          <w:rFonts w:eastAsia="Times New Roman"/>
          <w:b/>
          <w:sz w:val="28"/>
          <w:szCs w:val="24"/>
        </w:rPr>
      </w:pPr>
    </w:p>
    <w:p w:rsidR="002B155F" w:rsidRPr="00AD4A99" w:rsidRDefault="002B155F" w:rsidP="002B155F">
      <w:pPr>
        <w:rPr>
          <w:rFonts w:eastAsia="Times New Roman"/>
          <w:b/>
          <w:sz w:val="28"/>
          <w:szCs w:val="24"/>
        </w:rPr>
      </w:pPr>
    </w:p>
    <w:p w:rsidR="002B155F" w:rsidRPr="00AD4A99" w:rsidRDefault="002B155F" w:rsidP="002B155F">
      <w:pPr>
        <w:rPr>
          <w:rFonts w:eastAsia="Times New Roman"/>
          <w:b/>
          <w:sz w:val="28"/>
          <w:szCs w:val="24"/>
        </w:rPr>
      </w:pPr>
    </w:p>
    <w:p w:rsidR="002B155F" w:rsidRPr="00AD4A99" w:rsidRDefault="002B155F" w:rsidP="002B155F">
      <w:pPr>
        <w:rPr>
          <w:b/>
        </w:rPr>
      </w:pPr>
      <w:r>
        <w:rPr>
          <w:noProof/>
          <w:lang w:val="en-US" w:eastAsia="en-US"/>
        </w:rPr>
        <w:drawing>
          <wp:inline distT="0" distB="0" distL="0" distR="0">
            <wp:extent cx="8477250" cy="5219700"/>
            <wp:effectExtent l="19050" t="0" r="19050" b="0"/>
            <wp:docPr id="34"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155F" w:rsidRDefault="002B155F" w:rsidP="002B155F">
      <w:pPr>
        <w:tabs>
          <w:tab w:val="left" w:pos="1418"/>
        </w:tabs>
        <w:rPr>
          <w:b/>
        </w:rPr>
      </w:pPr>
    </w:p>
    <w:p w:rsidR="002B155F" w:rsidRDefault="002B155F" w:rsidP="002B155F">
      <w:pPr>
        <w:tabs>
          <w:tab w:val="left" w:pos="1418"/>
        </w:tabs>
        <w:rPr>
          <w:b/>
        </w:rPr>
      </w:pPr>
      <w:r>
        <w:rPr>
          <w:noProof/>
          <w:lang w:val="en-US" w:eastAsia="en-US"/>
        </w:rPr>
        <w:drawing>
          <wp:anchor distT="0" distB="0" distL="114300" distR="114300" simplePos="0" relativeHeight="251660288" behindDoc="0" locked="0" layoutInCell="1" allowOverlap="1">
            <wp:simplePos x="0" y="0"/>
            <wp:positionH relativeFrom="column">
              <wp:posOffset>88900</wp:posOffset>
            </wp:positionH>
            <wp:positionV relativeFrom="paragraph">
              <wp:posOffset>34290</wp:posOffset>
            </wp:positionV>
            <wp:extent cx="8639175" cy="4912360"/>
            <wp:effectExtent l="19050" t="0" r="9525" b="2540"/>
            <wp:wrapSquare wrapText="bothSides"/>
            <wp:docPr id="35" name="Char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B155F" w:rsidRDefault="002B155F" w:rsidP="002B155F">
      <w:pPr>
        <w:tabs>
          <w:tab w:val="left" w:pos="1418"/>
        </w:tabs>
        <w:rPr>
          <w:b/>
        </w:rPr>
      </w:pPr>
      <w:r w:rsidRPr="00AD4A99">
        <w:rPr>
          <w:b/>
        </w:rPr>
        <w:br w:type="textWrapping" w:clear="all"/>
      </w:r>
    </w:p>
    <w:p w:rsidR="002B155F" w:rsidRDefault="002B155F" w:rsidP="002B155F">
      <w:pPr>
        <w:tabs>
          <w:tab w:val="left" w:pos="1418"/>
        </w:tabs>
        <w:rPr>
          <w:b/>
        </w:rPr>
      </w:pPr>
    </w:p>
    <w:p w:rsidR="002B155F" w:rsidRPr="00AD4A99" w:rsidRDefault="002B155F" w:rsidP="002B155F">
      <w:pPr>
        <w:tabs>
          <w:tab w:val="left" w:pos="1418"/>
        </w:tabs>
        <w:rPr>
          <w:b/>
        </w:rPr>
      </w:pPr>
    </w:p>
    <w:p w:rsidR="002B155F" w:rsidRPr="00AD4A99" w:rsidRDefault="002B155F" w:rsidP="002B155F">
      <w:pPr>
        <w:jc w:val="both"/>
      </w:pPr>
      <w:r>
        <w:rPr>
          <w:noProof/>
          <w:lang w:val="en-US" w:eastAsia="en-US"/>
        </w:rPr>
        <w:drawing>
          <wp:inline distT="0" distB="0" distL="0" distR="0">
            <wp:extent cx="8724900" cy="4686300"/>
            <wp:effectExtent l="19050" t="0" r="19050" b="0"/>
            <wp:docPr id="3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155F" w:rsidRPr="00AD4A99" w:rsidRDefault="002B155F" w:rsidP="002B155F">
      <w:pPr>
        <w:tabs>
          <w:tab w:val="left" w:pos="11235"/>
        </w:tabs>
        <w:rPr>
          <w:b/>
          <w:sz w:val="28"/>
        </w:rPr>
      </w:pPr>
      <w:r>
        <w:rPr>
          <w:noProof/>
          <w:lang w:val="en-US" w:eastAsia="en-US"/>
        </w:rPr>
        <w:drawing>
          <wp:anchor distT="0" distB="0" distL="114300" distR="114300" simplePos="0" relativeHeight="251661312" behindDoc="0" locked="0" layoutInCell="1" allowOverlap="1">
            <wp:simplePos x="0" y="0"/>
            <wp:positionH relativeFrom="column">
              <wp:posOffset>222885</wp:posOffset>
            </wp:positionH>
            <wp:positionV relativeFrom="paragraph">
              <wp:posOffset>129540</wp:posOffset>
            </wp:positionV>
            <wp:extent cx="9182100" cy="5267325"/>
            <wp:effectExtent l="19050" t="0" r="19050" b="0"/>
            <wp:wrapSquare wrapText="right"/>
            <wp:docPr id="37"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AD4A99">
        <w:rPr>
          <w:b/>
          <w:sz w:val="28"/>
        </w:rPr>
        <w:tab/>
      </w:r>
    </w:p>
    <w:p w:rsidR="002B155F" w:rsidRPr="00AD4A99" w:rsidRDefault="002B155F" w:rsidP="002B155F">
      <w:pPr>
        <w:pStyle w:val="ListParagraph"/>
        <w:spacing w:after="0" w:line="240" w:lineRule="auto"/>
        <w:contextualSpacing w:val="0"/>
        <w:rPr>
          <w:b/>
          <w:sz w:val="32"/>
        </w:rPr>
      </w:pPr>
    </w:p>
    <w:p w:rsidR="002B155F" w:rsidRDefault="002B155F" w:rsidP="002B155F">
      <w:pPr>
        <w:pStyle w:val="ListParagraph"/>
        <w:spacing w:before="200" w:line="360" w:lineRule="auto"/>
        <w:ind w:left="426"/>
        <w:contextualSpacing w:val="0"/>
        <w:rPr>
          <w:b/>
          <w:sz w:val="32"/>
        </w:rPr>
        <w:sectPr w:rsidR="002B155F">
          <w:pgSz w:w="16838" w:h="11906" w:orient="landscape"/>
          <w:pgMar w:top="1701" w:right="1701" w:bottom="567" w:left="1134" w:header="567" w:footer="567" w:gutter="0"/>
          <w:cols w:space="1296"/>
          <w:docGrid w:linePitch="360"/>
        </w:sectPr>
      </w:pPr>
      <w:r>
        <w:rPr>
          <w:noProof/>
          <w:lang w:val="en-US"/>
        </w:rPr>
        <w:drawing>
          <wp:inline distT="0" distB="0" distL="0" distR="0">
            <wp:extent cx="8039100" cy="4667250"/>
            <wp:effectExtent l="19050" t="0" r="19050" b="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155F" w:rsidRDefault="002B155F" w:rsidP="00C57976">
      <w:pPr>
        <w:pStyle w:val="Heading2"/>
      </w:pPr>
      <w:bookmarkStart w:id="21" w:name="_Toc300839832"/>
      <w:r w:rsidRPr="00AD4A99">
        <w:t>Lietuvos gyventojų nuostatos Lietuvoje gyvenančių ir į Lietuvą atvykstančių trečiųjų šalių piliečių atžvilgiu</w:t>
      </w:r>
      <w:bookmarkEnd w:id="21"/>
    </w:p>
    <w:p w:rsidR="00B60550" w:rsidRPr="00B60550" w:rsidRDefault="00B60550" w:rsidP="00B60550"/>
    <w:p w:rsidR="002B155F" w:rsidRPr="002B155F" w:rsidRDefault="002B155F" w:rsidP="002B155F">
      <w:pPr>
        <w:spacing w:before="200" w:line="360" w:lineRule="auto"/>
        <w:jc w:val="both"/>
        <w:rPr>
          <w:sz w:val="22"/>
          <w:szCs w:val="22"/>
        </w:rPr>
      </w:pPr>
      <w:r w:rsidRPr="002B155F">
        <w:rPr>
          <w:sz w:val="22"/>
          <w:szCs w:val="22"/>
        </w:rPr>
        <w:t>2014 m., kaip ir ankstesnių apklausų metu, siekiant įvertinti Lietuvos gyventojų įsivaizduojamą imigrantų įtaką visuomenei ir valstybei, buvo prašoma, kad respondentai pareikštų nuomonę apie jiems pateiktus teiginius. Tyrimo rezultatai atskleidžia, kad daugiau nei pusė apklausos dalyviai linkę sutikti, kad dauguma į Lietuvą atvykstančių/ Lietuvoje gyvenančių imigrantų yra išlaikomi Lietuvos mokesčių mokėtojų (57,3 proc.), gali sukelti socialinius neramumus (54,1 proc.) ir atvyksta su tikslu dirbti (51,8 proc.). Taip pat beveik pusė respondentų sutiktų, kad jų vaikai mokytųsi su imigrantų vaikais vienoje klasėje (48,9 proc.) bei pritartų, kad valstybė turėtų skirti daugiau dėmesio Lietuvoje gyvenančių/ atvykstančių imigrantų integracijai (48,7 proc.). Kiek mažiau nei pusė (44,4 proc.) gyventojų sutinka, kad imigrantai praturtina šalies kultūrinį gyvenimą, o beveik du penktadaliai (39,6 proc.) sutinka, kad imigrantai yra naudingi šalies ekonomikai. (žr. 5 lentelę).</w:t>
      </w:r>
    </w:p>
    <w:p w:rsidR="002B155F" w:rsidRPr="002B155F" w:rsidRDefault="002B155F" w:rsidP="002B155F">
      <w:pPr>
        <w:spacing w:before="200" w:line="360" w:lineRule="auto"/>
        <w:jc w:val="both"/>
        <w:rPr>
          <w:sz w:val="22"/>
          <w:szCs w:val="22"/>
        </w:rPr>
      </w:pPr>
      <w:r w:rsidRPr="002B155F">
        <w:rPr>
          <w:sz w:val="22"/>
          <w:szCs w:val="22"/>
        </w:rPr>
        <w:t>Lyginant su ankstesniais metais, gyventojų nuomonė, kad imigrantai yra išlaikomi šalies mokesčių mokėtojų nepakito ir svyravo tik pakla</w:t>
      </w:r>
      <w:r w:rsidR="00B60550">
        <w:rPr>
          <w:sz w:val="22"/>
          <w:szCs w:val="22"/>
        </w:rPr>
        <w:t>idos ribose (žr. 5.1 lentelę).</w:t>
      </w:r>
    </w:p>
    <w:p w:rsidR="002B155F" w:rsidRPr="002B155F" w:rsidRDefault="002B155F" w:rsidP="002B155F">
      <w:pPr>
        <w:spacing w:before="200" w:line="360" w:lineRule="auto"/>
        <w:jc w:val="both"/>
        <w:rPr>
          <w:sz w:val="22"/>
          <w:szCs w:val="22"/>
        </w:rPr>
      </w:pPr>
      <w:r w:rsidRPr="002B155F">
        <w:rPr>
          <w:sz w:val="22"/>
          <w:szCs w:val="22"/>
        </w:rPr>
        <w:t>2014 metais nežymiai, tačiau sumažėjo sutinkančių su teiginiais, kad imigrantai yra naudingi šalies ekonomikai ir, kad imigrantai atvyksta su tikslu dirbti. Nuostatų pokyčiai nėra dideli – 2013 m. apie 6 proc. daugiau respondentų buvo linkę pritarti, kad imigrantai yra naudingi Lietuvos ekonomikai ir, kad dauguma imigrantų atvyksta į Lietuvą su tikslu dirbti (žr. 5.2 ir 5.3 lentelę). 2014 m. nežymiai, tačiau išaugo, respondentų dalis pritariančių teiginiui, kad imigrantai praturtina šalies kultūrinį gyvenimą (žr. 5.6 lentelę).</w:t>
      </w:r>
    </w:p>
    <w:p w:rsidR="002B155F" w:rsidRPr="002B155F" w:rsidRDefault="002B155F" w:rsidP="002B155F">
      <w:pPr>
        <w:spacing w:before="200" w:line="360" w:lineRule="auto"/>
        <w:jc w:val="both"/>
        <w:rPr>
          <w:sz w:val="22"/>
          <w:szCs w:val="22"/>
        </w:rPr>
      </w:pPr>
      <w:r w:rsidRPr="002B155F">
        <w:rPr>
          <w:sz w:val="22"/>
          <w:szCs w:val="22"/>
        </w:rPr>
        <w:t>Kaip ir 2013 m., taip ir 2014 m., didesnė dalis respondentų sutiko, kad valstybė turėtų skirti daugiau dėmesio imigrantų integracijai. Šiuo klausimu nepastebima didesnio gyventojų nuomonės pokyčio (žr. 5.4 lentelę). Taip pat, kaip ir ankstesniais metais, šių metų apklausos duomenis rodo nekintančią respondentų nuostatą, kad imigrantai gali sukelti socialinius neramumus ( žr. 5.5 lentelę). Taip pat nežymiai kito ir sutinkančių, kad jų vaikai mokytųsi vienoje klasėje su imigrantų vaikais, dalis (žr. 5.7 lentelę).</w:t>
      </w:r>
    </w:p>
    <w:p w:rsidR="002B155F" w:rsidRDefault="002B155F" w:rsidP="002B155F">
      <w:pPr>
        <w:rPr>
          <w:b/>
          <w:sz w:val="28"/>
        </w:rPr>
        <w:sectPr w:rsidR="002B155F">
          <w:pgSz w:w="11906" w:h="16838"/>
          <w:pgMar w:top="1701" w:right="567" w:bottom="1134" w:left="1701" w:header="567" w:footer="567" w:gutter="0"/>
          <w:cols w:space="1296"/>
          <w:docGrid w:linePitch="360"/>
        </w:sectPr>
      </w:pPr>
    </w:p>
    <w:p w:rsidR="002B155F" w:rsidRPr="00AD4A99" w:rsidRDefault="002B155F" w:rsidP="002B155F">
      <w:pPr>
        <w:jc w:val="both"/>
      </w:pPr>
      <w:r>
        <w:rPr>
          <w:noProof/>
          <w:lang w:val="en-US" w:eastAsia="en-US"/>
        </w:rPr>
        <w:drawing>
          <wp:inline distT="0" distB="0" distL="0" distR="0">
            <wp:extent cx="9067800" cy="5505450"/>
            <wp:effectExtent l="19050" t="0" r="19050" b="0"/>
            <wp:docPr id="39"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155F" w:rsidRPr="00AD4A99" w:rsidRDefault="002B155F" w:rsidP="002B155F">
      <w:pPr>
        <w:jc w:val="both"/>
      </w:pPr>
    </w:p>
    <w:p w:rsidR="002B155F" w:rsidRPr="00AD4A99" w:rsidRDefault="002B155F" w:rsidP="002B155F">
      <w:pPr>
        <w:jc w:val="both"/>
      </w:pPr>
      <w:r>
        <w:rPr>
          <w:noProof/>
          <w:lang w:val="en-US" w:eastAsia="en-US"/>
        </w:rPr>
        <w:drawing>
          <wp:inline distT="0" distB="0" distL="0" distR="0">
            <wp:extent cx="4781550" cy="2743200"/>
            <wp:effectExtent l="19050" t="0" r="19050" b="0"/>
            <wp:docPr id="40"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155F" w:rsidRPr="00AD4A99" w:rsidRDefault="002B155F" w:rsidP="002B155F">
      <w:pPr>
        <w:jc w:val="both"/>
        <w:rPr>
          <w:b/>
        </w:rPr>
      </w:pPr>
    </w:p>
    <w:p w:rsidR="002B155F" w:rsidRPr="00AD4A99" w:rsidRDefault="002B155F" w:rsidP="002B155F">
      <w:pPr>
        <w:jc w:val="both"/>
        <w:rPr>
          <w:b/>
        </w:rPr>
      </w:pPr>
      <w:r>
        <w:rPr>
          <w:noProof/>
          <w:lang w:val="en-US" w:eastAsia="en-US"/>
        </w:rPr>
        <w:drawing>
          <wp:inline distT="0" distB="0" distL="0" distR="0">
            <wp:extent cx="4781550" cy="2743200"/>
            <wp:effectExtent l="19050" t="0" r="19050" b="0"/>
            <wp:docPr id="41"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155F" w:rsidRPr="00AD4A99" w:rsidRDefault="002B155F" w:rsidP="002B155F">
      <w:pPr>
        <w:jc w:val="both"/>
      </w:pPr>
      <w:r>
        <w:rPr>
          <w:noProof/>
          <w:lang w:val="en-US" w:eastAsia="en-US"/>
        </w:rPr>
        <w:drawing>
          <wp:inline distT="0" distB="0" distL="0" distR="0">
            <wp:extent cx="4905375" cy="2867025"/>
            <wp:effectExtent l="19050" t="0" r="9525" b="0"/>
            <wp:docPr id="42"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155F" w:rsidRPr="00AD4A99" w:rsidRDefault="002B155F" w:rsidP="002B155F">
      <w:pPr>
        <w:jc w:val="both"/>
      </w:pPr>
      <w:r>
        <w:rPr>
          <w:noProof/>
          <w:lang w:val="en-US" w:eastAsia="en-US"/>
        </w:rPr>
        <w:drawing>
          <wp:inline distT="0" distB="0" distL="0" distR="0">
            <wp:extent cx="4933950" cy="2800350"/>
            <wp:effectExtent l="19050" t="0" r="19050" b="0"/>
            <wp:docPr id="43"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155F" w:rsidRPr="00AD4A99" w:rsidRDefault="002B155F" w:rsidP="002B155F">
      <w:pPr>
        <w:jc w:val="both"/>
        <w:rPr>
          <w:b/>
        </w:rPr>
      </w:pPr>
      <w:r>
        <w:rPr>
          <w:noProof/>
          <w:lang w:val="en-US" w:eastAsia="en-US"/>
        </w:rPr>
        <w:drawing>
          <wp:inline distT="0" distB="0" distL="0" distR="0">
            <wp:extent cx="4781550" cy="2743200"/>
            <wp:effectExtent l="0" t="0" r="0" b="0"/>
            <wp:docPr id="44"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155F" w:rsidRPr="00AD4A99" w:rsidRDefault="002B155F" w:rsidP="002B155F">
      <w:pPr>
        <w:jc w:val="both"/>
      </w:pPr>
      <w:r>
        <w:rPr>
          <w:noProof/>
          <w:lang w:val="en-US" w:eastAsia="en-US"/>
        </w:rPr>
        <w:drawing>
          <wp:inline distT="0" distB="0" distL="0" distR="0">
            <wp:extent cx="4781550" cy="2743200"/>
            <wp:effectExtent l="0" t="0" r="0" b="0"/>
            <wp:docPr id="45"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155F" w:rsidRPr="00AD4A99" w:rsidRDefault="002B155F" w:rsidP="002B155F">
      <w:pPr>
        <w:jc w:val="both"/>
      </w:pPr>
    </w:p>
    <w:p w:rsidR="002B155F" w:rsidRPr="00AD4A99" w:rsidRDefault="002B155F" w:rsidP="002B155F">
      <w:pPr>
        <w:jc w:val="both"/>
      </w:pPr>
    </w:p>
    <w:p w:rsidR="002B155F" w:rsidRPr="00AD4A99" w:rsidRDefault="002B155F" w:rsidP="002B155F">
      <w:pPr>
        <w:jc w:val="both"/>
      </w:pPr>
    </w:p>
    <w:p w:rsidR="002B155F" w:rsidRPr="00AD4A99" w:rsidRDefault="002B155F" w:rsidP="002B155F">
      <w:pPr>
        <w:jc w:val="both"/>
      </w:pPr>
      <w:r>
        <w:rPr>
          <w:noProof/>
          <w:lang w:val="en-US" w:eastAsia="en-US"/>
        </w:rPr>
        <w:drawing>
          <wp:inline distT="0" distB="0" distL="0" distR="0">
            <wp:extent cx="4762500" cy="2752725"/>
            <wp:effectExtent l="19050" t="0" r="0" b="0"/>
            <wp:docPr id="4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cstate="print"/>
                    <a:srcRect/>
                    <a:stretch>
                      <a:fillRect/>
                    </a:stretch>
                  </pic:blipFill>
                  <pic:spPr bwMode="auto">
                    <a:xfrm>
                      <a:off x="0" y="0"/>
                      <a:ext cx="4762500" cy="2752725"/>
                    </a:xfrm>
                    <a:prstGeom prst="rect">
                      <a:avLst/>
                    </a:prstGeom>
                    <a:noFill/>
                    <a:ln w="9525">
                      <a:noFill/>
                      <a:miter lim="800000"/>
                      <a:headEnd/>
                      <a:tailEnd/>
                    </a:ln>
                  </pic:spPr>
                </pic:pic>
              </a:graphicData>
            </a:graphic>
          </wp:inline>
        </w:drawing>
      </w:r>
    </w:p>
    <w:p w:rsidR="002B155F" w:rsidRDefault="002B155F" w:rsidP="002B155F">
      <w:pPr>
        <w:tabs>
          <w:tab w:val="left" w:pos="1418"/>
          <w:tab w:val="left" w:pos="11482"/>
        </w:tabs>
        <w:jc w:val="both"/>
        <w:sectPr w:rsidR="002B155F">
          <w:pgSz w:w="16838" w:h="11906" w:orient="landscape"/>
          <w:pgMar w:top="1701" w:right="1701" w:bottom="567" w:left="1134" w:header="567" w:footer="567" w:gutter="0"/>
          <w:cols w:space="1296"/>
          <w:docGrid w:linePitch="360"/>
        </w:sectPr>
      </w:pPr>
    </w:p>
    <w:p w:rsidR="002B155F" w:rsidRPr="003F3968" w:rsidRDefault="002B155F" w:rsidP="002B155F">
      <w:pPr>
        <w:tabs>
          <w:tab w:val="left" w:pos="1418"/>
          <w:tab w:val="left" w:pos="11482"/>
        </w:tabs>
        <w:spacing w:before="200" w:line="360" w:lineRule="auto"/>
        <w:jc w:val="both"/>
        <w:rPr>
          <w:sz w:val="22"/>
          <w:szCs w:val="22"/>
        </w:rPr>
      </w:pPr>
      <w:r w:rsidRPr="003F3968">
        <w:rPr>
          <w:sz w:val="22"/>
          <w:szCs w:val="22"/>
        </w:rPr>
        <w:t xml:space="preserve">Gyventojų nuomonę apie imigrantams kylančius ypatingus sunkumus tam tikrose srityse galima būtų suskirstyti į tris dalis. Absoliuti dauguma respondentų mano, kad imigrantams kyla sunkumų dėl lietuvių kalbos nemokėjimo (87,2 proc.) ir kad dauguma jų susiduria su sunkumais ieškant darbo (82,4 proc.). Daugiau kaip du trečdaliai apklausos dalyvių buvo linkę sutikti, kad imigrantai susiduria su sunkumais vaikų švietimo srityje (68,6 proc.), neigiamomis nuostatomis (66,1 proc.) norėdami išsinuomoti būstą (64,6 proc.), taip pat gaunant sveikatos priežiūros ir socialines paslaugas (po 64,3 proc.). Santykinai mažesnė, tačiau vis tik gana didelė gyventojų dalis (44,3 proc.) teiginiui, kad imigrantai patiria smurtą (žr. 6 lentelę). Lyginant su 2013 m., gyventojų nuomonės, pirmųjų aptartų teiginių atžvilgiu, beveik nekito, tačiau manančių, kad imigrantai patiria smurtą 2014 m. sumažėjo daugiau nei 5 proc. </w:t>
      </w:r>
    </w:p>
    <w:p w:rsidR="003F3968" w:rsidRDefault="003F3968" w:rsidP="003F3968">
      <w:pPr>
        <w:spacing w:before="200" w:line="360" w:lineRule="auto"/>
        <w:jc w:val="both"/>
        <w:rPr>
          <w:sz w:val="22"/>
          <w:szCs w:val="22"/>
        </w:rPr>
      </w:pPr>
      <w:r w:rsidRPr="003F3968">
        <w:rPr>
          <w:sz w:val="22"/>
          <w:szCs w:val="22"/>
        </w:rPr>
        <w:t>Pastebima, kad lyginant su praėjusių metų tyrimo rezultatais, mažėja pasisakančių už griežtesnes migracijos politikos priemones darbo migrantų atžvilgiu. 2014 m. daugiau nei 5 proc. sumažėjo sutinkančių, kad imigrantams būtų leidžiama atvykti į šalį tik tuo atveju, jei jiems Lietuvoje yra darbo (2014 m. – 71,3 proc., 2013 m. – 76,7 proc.) ir pritariančių, kad būtų griežtai ribojamas atvažiuojančių dirbti imigrantų skaičius (2014 m. – 61,1 proc., 2013 m. – 66,4 proc.). Taip pat nežymiai didesnė dalis gyventojų nepritartų, kad būtų draudžiama svetimšaliams atvykti dirbti (2014 m. – 64,9 proc., 2013 m. – 62,6 proc.). Respondentų, manančių, kad turėtų būti leidžiama atvažiuoti visiems žmonėms, kurie nori dirbti Lietuvoje, lyginant su 2013 m., nekito – šiam teiginiui tiek 2014 m., tiek 2013 m., pritarė trečdalis apklausos dalyvių. (žr. 7 lentelę)</w:t>
      </w:r>
      <w:r>
        <w:rPr>
          <w:sz w:val="22"/>
          <w:szCs w:val="22"/>
        </w:rPr>
        <w:t>.</w:t>
      </w:r>
    </w:p>
    <w:p w:rsidR="003F3968" w:rsidRPr="003F3968" w:rsidRDefault="003F3968" w:rsidP="003F3968">
      <w:pPr>
        <w:spacing w:before="200" w:line="360" w:lineRule="auto"/>
        <w:jc w:val="both"/>
        <w:rPr>
          <w:sz w:val="22"/>
          <w:szCs w:val="22"/>
        </w:rPr>
      </w:pPr>
      <w:r w:rsidRPr="003F3968">
        <w:rPr>
          <w:sz w:val="22"/>
          <w:szCs w:val="22"/>
        </w:rPr>
        <w:t>Tyrime dalyvavusių gyventojų buvo klausiama, kokioms išvardintoms integracijos priemonėms, kurios būtų taikomos imigrantams, jie būtų linkę pritarti ar nepritarti. Gautus duomenis galima būtų suskirstyti į keturias grupes – daugiausiai, daugiau nei vidutiniškai, vidutiniškai ir mažiausiai pritarimo sulaukusias integracijos priemones. Daugiausiai apklausos dalyvių pažymėjo, kad jie pritartų vaikų švietimui (76,6 proc.) ir lietuvių kalbos kursų organizavimui (74,3 proc.). Šios integracijos priemonės tarp sulaukusių daugiausiai pritarimo buvo ir 2013 m. Tiesa, vaikų švietimui pritariančių sumažėjo daugiau nei 4 proc. (2013 m. – 81 proc.), o  lietuvių kalbos kursų organizavimui – daugiau nei 5 proc. (2013 m. – 79,5 proc.). Tarp  daugiausiai pritarimų sulaukusių priemonių taip pat patenka – pagalba tvarkant dokumentus (70,1 proc.), lyginant su 2013 m., šiai priemonei pritariančių gyventojų dalis nepakito (2013 m. – 70,8 proc.).</w:t>
      </w:r>
    </w:p>
    <w:p w:rsidR="003F3968" w:rsidRPr="003F3968" w:rsidRDefault="003F3968" w:rsidP="003F3968">
      <w:pPr>
        <w:spacing w:before="200" w:line="360" w:lineRule="auto"/>
        <w:jc w:val="both"/>
        <w:rPr>
          <w:sz w:val="22"/>
          <w:szCs w:val="22"/>
        </w:rPr>
      </w:pPr>
      <w:r w:rsidRPr="003F3968">
        <w:rPr>
          <w:sz w:val="22"/>
          <w:szCs w:val="22"/>
        </w:rPr>
        <w:t>Beveik du trečdaliai respondentų buvo linkę pritarti kvalifikacijos tobulinimo kursų organizavimui (58,2 proc.) ir nemokamų teisinių konsultacijų organizavimui (57,2 proc.). Gyventojų sutinkančių su šių integracijos priemonių taikymų dalis žymiai nepakito, pirmajai minėtai priemonei 2013 m. pritarė 61,8 proc., o antrajai – 59,1 proc. gyventojų.</w:t>
      </w:r>
    </w:p>
    <w:p w:rsidR="003F3968" w:rsidRPr="003F3968" w:rsidRDefault="003F3968" w:rsidP="003F3968">
      <w:pPr>
        <w:spacing w:before="200" w:line="360" w:lineRule="auto"/>
        <w:jc w:val="both"/>
        <w:rPr>
          <w:sz w:val="22"/>
          <w:szCs w:val="22"/>
        </w:rPr>
      </w:pPr>
      <w:r w:rsidRPr="003F3968">
        <w:rPr>
          <w:sz w:val="22"/>
          <w:szCs w:val="22"/>
        </w:rPr>
        <w:t xml:space="preserve">2014 m. beveik pusė apklausos dalyvių pritarė vienodų teisių Lietuvos piliečiams ir imigrantams, gaunant sveikatos priežiūros paslaugas, užtikrinimui (53,5 proc.) ir vienodų teisių Lietuvos piliečiams ir imigrantams užtikrinimui (48,1 proc.). Pirmajai integracijos priemonei, lyginant su 2013 m., pritariančių dalis sumažėjo daugiau nei 4 proc. (2013 m. – 58 proc.), tuo tarpu Lietuvos piliečių ir imigrantų vienodų teisių užtikrinimui pritariančių gyventojų dalis beveik nepakito, 2013 m. su šios priemonės taikymu sutiko 50,3 proc. respondentų. </w:t>
      </w:r>
    </w:p>
    <w:p w:rsidR="003F3968" w:rsidRDefault="003F3968" w:rsidP="003F3968">
      <w:pPr>
        <w:spacing w:before="200" w:line="360" w:lineRule="auto"/>
        <w:jc w:val="both"/>
        <w:rPr>
          <w:sz w:val="22"/>
          <w:szCs w:val="22"/>
        </w:rPr>
      </w:pPr>
      <w:r w:rsidRPr="003F3968">
        <w:rPr>
          <w:sz w:val="22"/>
          <w:szCs w:val="22"/>
        </w:rPr>
        <w:t>Mažiausiai pritarimo sulaukusios integracijos priemonės, kaip ir 2013 m., yra susijusios su socialinės paramos užtikrinimu ir socialinio būsto suteikimu. 2014 m. vienodų teisių Lietuvos piliečiams ir imigrantams, gaunant socialinę paramą, užtikrinimui pritarė 35,7 proc. (2013 m. – 37,8 proc.), o socialinio būsto suteikimui – 30 proc. (2013 m. – 31,9 proc.) respondentų. (žr. 8 lentelę)</w:t>
      </w:r>
      <w:r>
        <w:rPr>
          <w:sz w:val="22"/>
          <w:szCs w:val="22"/>
        </w:rPr>
        <w:t>.</w:t>
      </w:r>
    </w:p>
    <w:p w:rsidR="003F3968" w:rsidRPr="003F3968" w:rsidRDefault="003F3968" w:rsidP="003F3968">
      <w:pPr>
        <w:spacing w:before="200" w:line="360" w:lineRule="auto"/>
        <w:jc w:val="both"/>
        <w:rPr>
          <w:sz w:val="22"/>
          <w:szCs w:val="22"/>
        </w:rPr>
      </w:pPr>
      <w:r w:rsidRPr="003F3968">
        <w:rPr>
          <w:sz w:val="22"/>
          <w:szCs w:val="22"/>
        </w:rPr>
        <w:t xml:space="preserve">Tyrimo rezultatai atskleidžia, kad gyventojai dažniausiai nėra matę, girdėję ar bendravę su į Lietuvą atvykstančiais ar Lietuvoje gyvenančiais trečiųjų šalių piliečiais, o apie juos dažniausiai sužino iš įvairių žiniasklaidos priemonių. Beveik du trečdaliai respondentų teigė, kad jie nematė, negirdėjo ir nebendravo su imigrantais, kurie į Lietuvą atvyko nelegaliai (62 proc.), kurie turi pabėgėlio statusą (59,2 proc.) ir kurie į Lietuvą atvyko pas šeimos narius (56,4 proc.).  Beveik pusė apklausos dalyvių nėra susidūrę su imigrantais, kurie Lietuvoje dirba aukštos kvalifikacijos darbą (48,4 proc.) ir kurie dirba žemos kvalifikacijos darbą (48,3 proc.). Imigrantų, kurie turi Lietuvoje verslą, nėra matę, girdėję ar su jais bendravę 42,4 proc., o Lietuvoje studijuojančių trečiųjų šalių piliečių – 31, 8 proc. respondentų. </w:t>
      </w:r>
    </w:p>
    <w:p w:rsidR="003F3968" w:rsidRPr="003F3968" w:rsidRDefault="003F3968" w:rsidP="003F3968">
      <w:pPr>
        <w:spacing w:before="200" w:line="360" w:lineRule="auto"/>
        <w:jc w:val="both"/>
        <w:rPr>
          <w:sz w:val="22"/>
          <w:szCs w:val="22"/>
        </w:rPr>
      </w:pPr>
      <w:r w:rsidRPr="003F3968">
        <w:rPr>
          <w:sz w:val="22"/>
          <w:szCs w:val="22"/>
        </w:rPr>
        <w:t>Imigrantų grupės, kurios respondentams yra labiausiai pažįstamos iš žiniasklaidos, yra imigrantai, turintys pabėgėlio statusą (36,4 proc.), imigrantai, kurie Lietuvoje turi verslą (33,3 proc.), nelegaliai į Lietuvą atvykę imigrantai (33 proc.) bei Lietuvoje studijuojantys imigrantai (30,8 proc.).</w:t>
      </w:r>
    </w:p>
    <w:p w:rsidR="003F3968" w:rsidRDefault="003F3968" w:rsidP="003F3968">
      <w:pPr>
        <w:spacing w:before="200" w:line="360" w:lineRule="auto"/>
        <w:jc w:val="both"/>
        <w:rPr>
          <w:sz w:val="22"/>
          <w:szCs w:val="22"/>
        </w:rPr>
      </w:pPr>
      <w:r w:rsidRPr="003F3968">
        <w:rPr>
          <w:sz w:val="22"/>
          <w:szCs w:val="22"/>
        </w:rPr>
        <w:t>Apklausoje dalyvavę gyventojai teigė, kad daugiausiai jie asmeniškai pažįsta žemos kvalifikacijos darbus dirbančius imigrantus (6,7 proc.), Lietuvoje studijuojančius imigrantus (4,2 proc.) ir imigrantus, atvykusius pas šeimos narius (3,9 proc.). (žr. 9 lentelę)</w:t>
      </w:r>
      <w:r>
        <w:rPr>
          <w:sz w:val="22"/>
          <w:szCs w:val="22"/>
        </w:rPr>
        <w:t>.</w:t>
      </w:r>
    </w:p>
    <w:p w:rsidR="003F3968" w:rsidRPr="003F3968" w:rsidRDefault="003F3968" w:rsidP="003F3968">
      <w:pPr>
        <w:spacing w:before="200" w:line="360" w:lineRule="auto"/>
        <w:jc w:val="both"/>
        <w:rPr>
          <w:sz w:val="22"/>
          <w:szCs w:val="22"/>
        </w:rPr>
      </w:pPr>
      <w:r w:rsidRPr="003F3968">
        <w:rPr>
          <w:sz w:val="22"/>
          <w:szCs w:val="22"/>
        </w:rPr>
        <w:t xml:space="preserve">Norint sužinoti Lietuvos gyventojų nuomonę apie šalyje gyvenančius imigrantus, apklausoje dalyvavusių gyventojų buvo prašoma įvertinti jų požiūrį išvardintų Lietuvoje gyvenančių asmenų grupių atžvilgiu. Tyrimo rezultatai rodo, kad palankiausiai yra vertinami asmenys, atvykę iš Vakarų Europos valstybių. Kaip ir 2013 m., teigiamą požiūrį šių asmenų atžvilgu, išsakė 81 proc. apklausos dalyvių. </w:t>
      </w:r>
    </w:p>
    <w:p w:rsidR="003F3968" w:rsidRPr="003F3968" w:rsidRDefault="003F3968" w:rsidP="003F3968">
      <w:pPr>
        <w:spacing w:before="200" w:line="360" w:lineRule="auto"/>
        <w:jc w:val="both"/>
        <w:rPr>
          <w:sz w:val="22"/>
          <w:szCs w:val="22"/>
        </w:rPr>
      </w:pPr>
      <w:r w:rsidRPr="003F3968">
        <w:rPr>
          <w:sz w:val="22"/>
          <w:szCs w:val="22"/>
        </w:rPr>
        <w:t>Daugiau nei du trečdaliai respondentų savo palankumą išsakė asmenims iš Rytų Europos (72,3 proc.), JAV ir Kanados (71,3 proc.), Ukrainos (70,1 proc.) ir Baltarusijos (68,4 proc.). Daugiau nei pusė gyventojų teigė, kad jų požiūris yra teigiamas asmenų iš Rusijos (54,1 proc.) ir Gruzijos (53,7 proc.) atžvilgiu. Jei kitų anksčiau minėtų grupių atžvilgiu teigiamai pasisakančių gyventojų dalis beveik nekito, tai palankiai atsiliepiančių apie asmenis iš Rusijos, lyginant su 2013 m., sumažėjo daugiau nei 15 proc.</w:t>
      </w:r>
    </w:p>
    <w:p w:rsidR="003F3968" w:rsidRDefault="003F3968" w:rsidP="003F3968">
      <w:pPr>
        <w:spacing w:before="200" w:line="360" w:lineRule="auto"/>
        <w:jc w:val="both"/>
        <w:rPr>
          <w:sz w:val="22"/>
          <w:szCs w:val="22"/>
        </w:rPr>
      </w:pPr>
      <w:r w:rsidRPr="003F3968">
        <w:rPr>
          <w:sz w:val="22"/>
          <w:szCs w:val="22"/>
        </w:rPr>
        <w:t>Nepalankiausiai Lietuvos gyventojai vertina asmenis, atvykusius iš Sirijos, Libano, Afganistano bei Afrikos valstybių. Daugiau nei pusė respondentų pažymėjo, kad jų nuomonė šių asmenų atžvilgiu yra neigiama arba labiau neigiama nei teigiama. Daugiau nepalankiai nei palankiai nusiteikusių gyventojų yra taip pat  turkų ir kinų atžvilgiu. (žr. 10 lentelę)</w:t>
      </w:r>
      <w:r>
        <w:rPr>
          <w:sz w:val="22"/>
          <w:szCs w:val="22"/>
        </w:rPr>
        <w:t>.</w:t>
      </w:r>
    </w:p>
    <w:p w:rsidR="003F3968" w:rsidRPr="003F3968" w:rsidRDefault="003F3968" w:rsidP="003F3968">
      <w:pPr>
        <w:spacing w:before="200" w:line="360" w:lineRule="auto"/>
        <w:jc w:val="both"/>
        <w:rPr>
          <w:sz w:val="22"/>
          <w:szCs w:val="22"/>
        </w:rPr>
      </w:pPr>
      <w:r w:rsidRPr="003F3968">
        <w:rPr>
          <w:sz w:val="22"/>
          <w:szCs w:val="22"/>
        </w:rPr>
        <w:t>Lietuvos gyventojų taip pat buvo klausiama, ar jie pritartų ar nepritartų imigrantų, iš išvardintų šalių, atvykimui gyventi ir dirbti Lietuvoje. Pagal gautus apklausos duomenų rezultatus, šalis, iš kurių atvyksta imigrantai, galima būtų skirstyti į keturias grupes – nuo daugiausiai iki mažiausiai sulaukusių pritarimo. Pirmajai grupei galima priskirti daugiau nei dviejų trečdalių respondentų pritarimo sulaukusias Ukrainą (63,1 proc.) ir Baltarusiją (60,2 proc.). Reikėtų pažymėti, kad pritariančių imigrantų iš Baltarusijos atvykimui, lyginant su 2013 m., 2014 m. sumažėjo 7 proc., tuo tarpu ukrainiečių atžvilgiu nuomonė beveik nekito (2013 m. – 65,7 proc.).</w:t>
      </w:r>
    </w:p>
    <w:p w:rsidR="003F3968" w:rsidRPr="003F3968" w:rsidRDefault="003F3968" w:rsidP="003F3968">
      <w:pPr>
        <w:spacing w:before="200" w:line="360" w:lineRule="auto"/>
        <w:jc w:val="both"/>
        <w:rPr>
          <w:sz w:val="22"/>
          <w:szCs w:val="22"/>
        </w:rPr>
      </w:pPr>
      <w:r w:rsidRPr="003F3968">
        <w:rPr>
          <w:sz w:val="22"/>
          <w:szCs w:val="22"/>
        </w:rPr>
        <w:t>Pusė apklausos dalyvių pažymėjo, kad jie pritartų imigrantų iš Moldovos (50,1 proc.) ir Rusijos (48,2 proc.) atvykimui gyventi ir dirbti šalyje. Jei požiūris imigrantų iš Moldovos atžvilgiu išlieka beveik nepakitęs (2013 m. atvykimui pritarė 52,6 proc.), tuomet imigrantų iš Rusijos atvykimui 2014 m. sumažėjo daugiau nei 16 proc. (2013 m. imigrantų iš Rusijos atvykimui pritarė 64,7 proc.).</w:t>
      </w:r>
    </w:p>
    <w:p w:rsidR="003F3968" w:rsidRPr="003F3968" w:rsidRDefault="003F3968" w:rsidP="003F3968">
      <w:pPr>
        <w:spacing w:before="200" w:line="360" w:lineRule="auto"/>
        <w:jc w:val="both"/>
        <w:rPr>
          <w:sz w:val="22"/>
          <w:szCs w:val="22"/>
        </w:rPr>
      </w:pPr>
      <w:r w:rsidRPr="003F3968">
        <w:rPr>
          <w:sz w:val="22"/>
          <w:szCs w:val="22"/>
        </w:rPr>
        <w:t>Daugiau nei trečdalis apklausos dalyvių yra linkę pritarti asmenų iš Pietų Kaukazo (38,9 proc.), Kazachstano (36,9 proc.), Kinijos (33,9 proc.) ir Turkijos (30,5 proc.) gyvenimui ir darbui šalyje. Tiesa, daugiau gyventojų pasisakė prieš šių asmenų atvykimą ir gyvenimą šalyje.</w:t>
      </w:r>
    </w:p>
    <w:p w:rsidR="003F3968" w:rsidRPr="003F3968" w:rsidRDefault="003F3968" w:rsidP="003F3968">
      <w:pPr>
        <w:spacing w:before="200" w:line="360" w:lineRule="auto"/>
        <w:jc w:val="both"/>
        <w:rPr>
          <w:sz w:val="22"/>
          <w:szCs w:val="22"/>
        </w:rPr>
      </w:pPr>
      <w:r w:rsidRPr="003F3968">
        <w:rPr>
          <w:sz w:val="22"/>
          <w:szCs w:val="22"/>
        </w:rPr>
        <w:t>Tuo tarpu daugiausiai neigiamos respondentų nuomonės, kaip ir 2013 m., sulaukė asmenys, atvykstantys iš Afrikos šalių (62 proc.) ir Sirijos (57,1 proc.). (žr. 11 lentelę)</w:t>
      </w:r>
      <w:r>
        <w:rPr>
          <w:sz w:val="22"/>
          <w:szCs w:val="22"/>
        </w:rPr>
        <w:t>.</w:t>
      </w:r>
    </w:p>
    <w:p w:rsidR="003F3968" w:rsidRDefault="003F3968" w:rsidP="002B155F">
      <w:pPr>
        <w:tabs>
          <w:tab w:val="left" w:pos="1418"/>
          <w:tab w:val="left" w:pos="11482"/>
        </w:tabs>
        <w:spacing w:before="200" w:line="360" w:lineRule="auto"/>
        <w:jc w:val="both"/>
        <w:sectPr w:rsidR="003F3968">
          <w:pgSz w:w="11906" w:h="16838"/>
          <w:pgMar w:top="1701" w:right="567" w:bottom="1134" w:left="1701" w:header="567" w:footer="567" w:gutter="0"/>
          <w:cols w:space="1296"/>
          <w:docGrid w:linePitch="360"/>
        </w:sectPr>
      </w:pPr>
    </w:p>
    <w:p w:rsidR="002B155F" w:rsidRDefault="002B155F" w:rsidP="002B155F">
      <w:pPr>
        <w:jc w:val="both"/>
        <w:rPr>
          <w:b/>
          <w:sz w:val="28"/>
        </w:rPr>
      </w:pPr>
      <w:r>
        <w:rPr>
          <w:noProof/>
          <w:lang w:val="en-US" w:eastAsia="en-US"/>
        </w:rPr>
        <w:drawing>
          <wp:inline distT="0" distB="0" distL="0" distR="0">
            <wp:extent cx="7410450" cy="3971925"/>
            <wp:effectExtent l="0" t="0" r="0" b="0"/>
            <wp:docPr id="4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155F" w:rsidRPr="00AD4A99" w:rsidRDefault="002B155F" w:rsidP="002B155F">
      <w:pPr>
        <w:spacing w:before="200" w:line="360" w:lineRule="auto"/>
        <w:jc w:val="both"/>
      </w:pPr>
    </w:p>
    <w:p w:rsidR="002B155F" w:rsidRPr="00AD4A99" w:rsidRDefault="002B155F" w:rsidP="002B155F">
      <w:pPr>
        <w:jc w:val="both"/>
        <w:rPr>
          <w:b/>
          <w:sz w:val="28"/>
        </w:rPr>
      </w:pPr>
      <w:r>
        <w:rPr>
          <w:noProof/>
          <w:lang w:val="en-US" w:eastAsia="en-US"/>
        </w:rPr>
        <w:drawing>
          <wp:inline distT="0" distB="0" distL="0" distR="0">
            <wp:extent cx="7410450" cy="3971925"/>
            <wp:effectExtent l="0" t="0" r="0" b="0"/>
            <wp:docPr id="48"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155F" w:rsidRPr="00AD4A99" w:rsidRDefault="002B155F" w:rsidP="002B155F">
      <w:pPr>
        <w:spacing w:before="200" w:line="360" w:lineRule="auto"/>
        <w:jc w:val="both"/>
      </w:pPr>
    </w:p>
    <w:p w:rsidR="002B155F" w:rsidRPr="00AD4A99" w:rsidRDefault="002B155F" w:rsidP="002B155F">
      <w:pPr>
        <w:spacing w:before="200" w:line="360" w:lineRule="auto"/>
        <w:jc w:val="both"/>
      </w:pPr>
    </w:p>
    <w:p w:rsidR="002B155F" w:rsidRPr="00AD4A99" w:rsidRDefault="002B155F" w:rsidP="002B155F">
      <w:pPr>
        <w:jc w:val="both"/>
        <w:rPr>
          <w:b/>
        </w:rPr>
      </w:pPr>
    </w:p>
    <w:p w:rsidR="002B155F" w:rsidRPr="00AD4A99" w:rsidRDefault="002B155F" w:rsidP="002B155F">
      <w:pPr>
        <w:jc w:val="both"/>
        <w:rPr>
          <w:b/>
        </w:rPr>
      </w:pPr>
    </w:p>
    <w:p w:rsidR="002B155F" w:rsidRPr="00AD4A99" w:rsidRDefault="002B155F" w:rsidP="002B155F">
      <w:pPr>
        <w:jc w:val="both"/>
        <w:rPr>
          <w:b/>
        </w:rPr>
      </w:pPr>
    </w:p>
    <w:p w:rsidR="002B155F" w:rsidRPr="00AD4A99" w:rsidRDefault="002B155F" w:rsidP="002B155F">
      <w:pPr>
        <w:jc w:val="both"/>
        <w:rPr>
          <w:b/>
          <w:sz w:val="28"/>
        </w:rPr>
      </w:pPr>
      <w:r>
        <w:rPr>
          <w:noProof/>
          <w:lang w:val="en-US" w:eastAsia="en-US"/>
        </w:rPr>
        <w:drawing>
          <wp:inline distT="0" distB="0" distL="0" distR="0">
            <wp:extent cx="8039100" cy="5753100"/>
            <wp:effectExtent l="0" t="0" r="0" b="0"/>
            <wp:docPr id="49"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155F" w:rsidRPr="00AD4A99" w:rsidRDefault="002B155F" w:rsidP="002B155F">
      <w:pPr>
        <w:jc w:val="both"/>
        <w:rPr>
          <w:b/>
        </w:rPr>
      </w:pPr>
      <w:r>
        <w:rPr>
          <w:noProof/>
          <w:lang w:val="en-US" w:eastAsia="en-US"/>
        </w:rPr>
        <w:drawing>
          <wp:inline distT="0" distB="0" distL="0" distR="0">
            <wp:extent cx="8782050" cy="5676900"/>
            <wp:effectExtent l="19050" t="0" r="19050" b="0"/>
            <wp:docPr id="50"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155F" w:rsidRPr="00AD4A99" w:rsidRDefault="002B155F" w:rsidP="003F3968">
      <w:pPr>
        <w:jc w:val="both"/>
      </w:pPr>
      <w:r>
        <w:rPr>
          <w:noProof/>
          <w:lang w:val="en-US" w:eastAsia="en-US"/>
        </w:rPr>
        <w:drawing>
          <wp:anchor distT="0" distB="0" distL="114300" distR="114300" simplePos="0" relativeHeight="251662336" behindDoc="0" locked="0" layoutInCell="1" allowOverlap="1">
            <wp:simplePos x="0" y="0"/>
            <wp:positionH relativeFrom="column">
              <wp:align>left</wp:align>
            </wp:positionH>
            <wp:positionV relativeFrom="paragraph">
              <wp:posOffset>81915</wp:posOffset>
            </wp:positionV>
            <wp:extent cx="9010650" cy="5353050"/>
            <wp:effectExtent l="19050" t="0" r="19050" b="0"/>
            <wp:wrapSquare wrapText="right"/>
            <wp:docPr id="51"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2B155F" w:rsidRPr="00AD4A99" w:rsidRDefault="002B155F" w:rsidP="002B155F">
      <w:pPr>
        <w:jc w:val="both"/>
      </w:pPr>
      <w:r>
        <w:rPr>
          <w:noProof/>
          <w:lang w:val="en-US" w:eastAsia="en-US"/>
        </w:rPr>
        <w:drawing>
          <wp:inline distT="0" distB="0" distL="0" distR="0">
            <wp:extent cx="8943975" cy="5562600"/>
            <wp:effectExtent l="19050" t="0" r="9525" b="0"/>
            <wp:docPr id="52"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3968" w:rsidRDefault="003F3968" w:rsidP="002B155F">
      <w:pPr>
        <w:jc w:val="both"/>
        <w:sectPr w:rsidR="003F3968">
          <w:pgSz w:w="16838" w:h="11906" w:orient="landscape"/>
          <w:pgMar w:top="1701" w:right="1701" w:bottom="567" w:left="1134" w:header="567" w:footer="567" w:gutter="0"/>
          <w:cols w:space="1296"/>
          <w:docGrid w:linePitch="360"/>
        </w:sectPr>
      </w:pPr>
    </w:p>
    <w:p w:rsidR="002B155F" w:rsidRDefault="00C57976" w:rsidP="00036C47">
      <w:pPr>
        <w:pStyle w:val="Heading2"/>
        <w:jc w:val="center"/>
      </w:pPr>
      <w:bookmarkStart w:id="22" w:name="_Toc300839833"/>
      <w:r w:rsidRPr="00AD4A99">
        <w:t>Išvados</w:t>
      </w:r>
      <w:bookmarkEnd w:id="22"/>
    </w:p>
    <w:p w:rsidR="00B60550" w:rsidRPr="00B60550" w:rsidRDefault="00B60550" w:rsidP="00B60550"/>
    <w:p w:rsidR="002B155F" w:rsidRPr="003F3968" w:rsidRDefault="002B155F" w:rsidP="002B155F">
      <w:pPr>
        <w:spacing w:before="200" w:line="360" w:lineRule="auto"/>
        <w:jc w:val="both"/>
        <w:rPr>
          <w:sz w:val="22"/>
          <w:szCs w:val="22"/>
        </w:rPr>
      </w:pPr>
      <w:r w:rsidRPr="003F3968">
        <w:rPr>
          <w:sz w:val="22"/>
          <w:szCs w:val="22"/>
        </w:rPr>
        <w:t xml:space="preserve">Reprezentatyvios Lietuvos gyventojų nuostatų paklausos duomenų analizė rodo, kad socialinė distancija kaimynystės, būsto nuomos ir darbo vienoje darbovietėje atvejais didžiausia išlieka romų (čigonų), iš įkalinimo įstaigų išėjusių asmenų ir asmenų, turinčių psichinę negalią, atžvilgiu. Vis tik pastebima, kad lyginant su ankstesnių metų tyrimų duomenimis, socialinė distancija romų (čigonų) atžvilgiu mažėja.  Kalbant apie projektui aktualias grupes – imigrantus iš trečiųjų šalių, tyrimas atskleidžia, kad socialinė distancija trečiųjų šalių piliečių atžvilgiu mažėja. Labiausiai respondentai nepritarė kinų, turkų ir lietuvių kalba nekalbančių asmenų kaimynystei, darbui vienoje darbovietėje ir būsto šiems asmenims nuomai. </w:t>
      </w:r>
    </w:p>
    <w:p w:rsidR="002B155F" w:rsidRPr="003F3968" w:rsidRDefault="002B155F" w:rsidP="002B155F">
      <w:pPr>
        <w:spacing w:before="200" w:line="360" w:lineRule="auto"/>
        <w:jc w:val="both"/>
        <w:rPr>
          <w:sz w:val="22"/>
          <w:szCs w:val="22"/>
        </w:rPr>
      </w:pPr>
      <w:r w:rsidRPr="003F3968">
        <w:rPr>
          <w:sz w:val="22"/>
          <w:szCs w:val="22"/>
        </w:rPr>
        <w:t xml:space="preserve">Per pastaruosius penkerius metus, Lietuvos gyventojų nuomonė labiausiai pagerėjo apie asmenis su fizine negalia ir ukrainiečius, o pablogėjo – iš įkalinimo įstaigų išėjusių asmenų, čigonų (romų) ir psichikos negalią turinčių asmenų atžvilgiu. </w:t>
      </w:r>
    </w:p>
    <w:p w:rsidR="002B155F" w:rsidRPr="003F3968" w:rsidRDefault="002B155F" w:rsidP="002B155F">
      <w:pPr>
        <w:spacing w:before="200" w:line="360" w:lineRule="auto"/>
        <w:jc w:val="both"/>
        <w:rPr>
          <w:sz w:val="22"/>
          <w:szCs w:val="22"/>
        </w:rPr>
      </w:pPr>
      <w:r w:rsidRPr="003F3968">
        <w:rPr>
          <w:sz w:val="22"/>
          <w:szCs w:val="22"/>
        </w:rPr>
        <w:t>Didžioji dalis respondentų nėra girdėję, matę ar bendravę su imigrantais, o dažniausiai apie šiuos asmenis sužino iš įvairių žiniasklaidos priemonių – TV, radijo, spaudos ar interneto. Nedidelė dalis Lietuvos gyventojų asmeniškai pažįsta imigrantus, dirbančius žemos kvalifikacijos darbą, atvykusius studijuoti ir imigrantus, atvykusius pas šeimos narius.</w:t>
      </w:r>
    </w:p>
    <w:p w:rsidR="002B155F" w:rsidRPr="003F3968" w:rsidRDefault="002B155F" w:rsidP="002B155F">
      <w:pPr>
        <w:spacing w:before="200" w:line="360" w:lineRule="auto"/>
        <w:jc w:val="both"/>
        <w:rPr>
          <w:sz w:val="22"/>
          <w:szCs w:val="22"/>
        </w:rPr>
      </w:pPr>
      <w:r w:rsidRPr="003F3968">
        <w:rPr>
          <w:sz w:val="22"/>
          <w:szCs w:val="22"/>
        </w:rPr>
        <w:t xml:space="preserve">Pastebima, kad apklausoje dalyvavę Lietuvos gyventojai yra labiau pabrėžia neigiamą į Lietuvą atvykusių imigrantų įtaką visuomenei ir valstybei. Tiesa, nors kaip ir ankstesnių metų apklausose, 2014 m. daugiau gyventojų buvo linkę manyti, kad imigrantai yra išlaikomi mokesčių mokėtojų ir gali sukelti socialinius neramumus, padaugėjo pažymėjusių, kad imigrantai praturtina šalies kultūrinį gyvenimą, išaugo. Kaip ir 2013 m. beveik pusė apklausos dalyvių sutiko, kad valstybė turėtų skirti daugiau dėmesio imigrantų integracijai. </w:t>
      </w:r>
    </w:p>
    <w:p w:rsidR="002B155F" w:rsidRPr="003F3968" w:rsidRDefault="002B155F" w:rsidP="002B155F">
      <w:pPr>
        <w:spacing w:before="200" w:line="360" w:lineRule="auto"/>
        <w:jc w:val="both"/>
        <w:rPr>
          <w:sz w:val="22"/>
          <w:szCs w:val="22"/>
        </w:rPr>
      </w:pPr>
      <w:r w:rsidRPr="003F3968">
        <w:rPr>
          <w:sz w:val="22"/>
          <w:szCs w:val="22"/>
        </w:rPr>
        <w:t xml:space="preserve">Pastebima, kad lyginant su praėjusių metų tyrimo rezultatais, mažėja pasisakančių už griežtesnes migracijos politikos priemones darbo migrantų atžvilgiu. 2014 m. sumažėjo pritariančių, kad imigrantams būtų leidžiama atvykti į šalį tik tuo atveju, jei jiems Lietuvoje yra darbo ir sutinkančių, kad būtų griežtai ribojamas atvažiuojančių dirbti imigrantų skaičius, taip pat draudimui imigrantams atvykti dirbti šalyje. </w:t>
      </w:r>
    </w:p>
    <w:p w:rsidR="002B155F" w:rsidRPr="003F3968" w:rsidRDefault="002B155F" w:rsidP="002B155F">
      <w:pPr>
        <w:spacing w:before="200" w:line="360" w:lineRule="auto"/>
        <w:jc w:val="both"/>
        <w:rPr>
          <w:sz w:val="22"/>
          <w:szCs w:val="22"/>
        </w:rPr>
      </w:pPr>
      <w:r w:rsidRPr="003F3968">
        <w:rPr>
          <w:sz w:val="22"/>
          <w:szCs w:val="22"/>
        </w:rPr>
        <w:t xml:space="preserve">Kaip ir 2013 m., gyventojai dažniausiai įvardino, kad svarbiausios, sėkmingą imigrantų integraciją užtikrinančios, priemonės yra imigrantų vaikų švietimas, lietuvių kalbos kursų organizavimas bei pagalba tvarkant dokumentus. Mažiausiai pritariančių buvo Lietuvos piliečių ir imigrantų teisių, gaunant socialines paslaugas, suvienodinimui bei socialinio būsto imigrantams suteikimui. </w:t>
      </w:r>
    </w:p>
    <w:p w:rsidR="002B155F" w:rsidRPr="003F3968" w:rsidRDefault="002B155F" w:rsidP="002B155F">
      <w:pPr>
        <w:spacing w:before="200" w:line="360" w:lineRule="auto"/>
        <w:jc w:val="both"/>
        <w:rPr>
          <w:sz w:val="22"/>
          <w:szCs w:val="22"/>
        </w:rPr>
      </w:pPr>
      <w:r w:rsidRPr="003F3968">
        <w:rPr>
          <w:sz w:val="22"/>
          <w:szCs w:val="22"/>
        </w:rPr>
        <w:t>Tyrimo rezultatai rodo, kad palankiausiai apklausos dalyviai vertina asmenis iš Vakarų Europos valstybių, kiek mažiau – asmenis iš Rytų Europos, JAV ir Kanados, taip pat Ukrainos ir Baltarusijos. Nepalankiausiai Lietuvos gyventojai vertina asmenis, atvykusius iš Sirijos, Libano, Afganistano bei Afrikos valstybių. Lyginant 2014 m. apklausos rezultatus su 2013 m. tyrimo duomenimis, pastebima, kad labiausiai gyventojų nuomonė kito asmenų iš Rusijos atžvilgiu. Palankiai atsiliepiančių apie šią asmenų grupę sumažėjo daugiau nei 15 proc.</w:t>
      </w:r>
    </w:p>
    <w:p w:rsidR="00C57976" w:rsidRDefault="002B155F" w:rsidP="002B155F">
      <w:pPr>
        <w:spacing w:before="200" w:line="360" w:lineRule="auto"/>
        <w:jc w:val="both"/>
        <w:rPr>
          <w:sz w:val="22"/>
          <w:szCs w:val="22"/>
        </w:rPr>
      </w:pPr>
      <w:r w:rsidRPr="003F3968">
        <w:rPr>
          <w:sz w:val="22"/>
          <w:szCs w:val="22"/>
        </w:rPr>
        <w:t>Apklausos dalyviai yra labiausiai linkę pritarti imigrantų iš Ukrainos ir Baltarusijos atvykimui dirbti ir gyventi šalyje. Labiausiai gyventojai nepritaria asmenų iš Afrikos šalių ir Sirijos atvykimui. Lyginant su 2013 m. nuomonė šiuo klausimu labiausiai kito imigrantų iš Rusijos atžvilgiu. Jų atvykimui pritariančių skaičius 2014 m. sumažėjo daugiau nei 16 proc.</w:t>
      </w:r>
    </w:p>
    <w:p w:rsidR="00C57976" w:rsidRDefault="00C57976">
      <w:pPr>
        <w:spacing w:after="200" w:line="276" w:lineRule="auto"/>
        <w:rPr>
          <w:sz w:val="22"/>
          <w:szCs w:val="22"/>
        </w:rPr>
      </w:pPr>
      <w:r>
        <w:rPr>
          <w:sz w:val="22"/>
          <w:szCs w:val="22"/>
        </w:rPr>
        <w:br w:type="page"/>
      </w:r>
    </w:p>
    <w:p w:rsidR="00C57976" w:rsidRDefault="000E6836" w:rsidP="00C57976">
      <w:pPr>
        <w:pStyle w:val="Heading1"/>
        <w:jc w:val="center"/>
        <w:rPr>
          <w:rFonts w:ascii="Times New Roman" w:eastAsia="Times New Roman" w:hAnsi="Times New Roman" w:cs="Times New Roman"/>
          <w:color w:val="auto"/>
          <w:sz w:val="24"/>
          <w:szCs w:val="24"/>
        </w:rPr>
      </w:pPr>
      <w:bookmarkStart w:id="23" w:name="_Toc300839834"/>
      <w:r>
        <w:rPr>
          <w:rFonts w:ascii="Times New Roman" w:eastAsia="Times New Roman" w:hAnsi="Times New Roman" w:cs="Times New Roman"/>
          <w:color w:val="auto"/>
          <w:sz w:val="24"/>
          <w:szCs w:val="24"/>
        </w:rPr>
        <w:t>PENKTASIS</w:t>
      </w:r>
      <w:r w:rsidR="00C57976" w:rsidRPr="007F5536">
        <w:rPr>
          <w:rFonts w:ascii="Times New Roman" w:eastAsia="Times New Roman" w:hAnsi="Times New Roman" w:cs="Times New Roman"/>
          <w:color w:val="auto"/>
          <w:sz w:val="24"/>
          <w:szCs w:val="24"/>
        </w:rPr>
        <w:t xml:space="preserve"> TYRIMO ETAPAS: </w:t>
      </w:r>
      <w:r w:rsidR="00C57976" w:rsidRPr="00C57976">
        <w:rPr>
          <w:rFonts w:ascii="Times New Roman" w:eastAsia="Times New Roman" w:hAnsi="Times New Roman" w:cs="Times New Roman"/>
          <w:color w:val="auto"/>
          <w:sz w:val="24"/>
          <w:szCs w:val="24"/>
        </w:rPr>
        <w:t>LIETUVOJE GYVENANČIŲ DARBO MIGRANTŲ GYVENIMO IR DARBO SĄLYGOS: EMPIRINIO TYRIMO REZULTATAI</w:t>
      </w:r>
      <w:bookmarkEnd w:id="23"/>
    </w:p>
    <w:p w:rsidR="00C57976" w:rsidRDefault="00C57976" w:rsidP="00C57976"/>
    <w:p w:rsidR="005E6BF1" w:rsidRDefault="00E34579" w:rsidP="00F2778F">
      <w:pPr>
        <w:spacing w:after="200" w:line="360" w:lineRule="auto"/>
        <w:jc w:val="both"/>
        <w:rPr>
          <w:sz w:val="22"/>
          <w:szCs w:val="22"/>
        </w:rPr>
      </w:pPr>
      <w:r>
        <w:rPr>
          <w:sz w:val="22"/>
          <w:szCs w:val="22"/>
        </w:rPr>
        <w:t xml:space="preserve">Ketvirtojo tyrimo etapo tikslas – </w:t>
      </w:r>
      <w:r w:rsidR="005E6BF1" w:rsidRPr="005E6BF1">
        <w:rPr>
          <w:sz w:val="22"/>
          <w:szCs w:val="22"/>
        </w:rPr>
        <w:t xml:space="preserve">susisteminti, apibendrinti ir pateikti </w:t>
      </w:r>
      <w:r w:rsidR="0091378B">
        <w:rPr>
          <w:sz w:val="22"/>
          <w:szCs w:val="22"/>
        </w:rPr>
        <w:t xml:space="preserve">atliktų </w:t>
      </w:r>
      <w:r w:rsidR="005E6BF1" w:rsidRPr="005E6BF1">
        <w:rPr>
          <w:sz w:val="22"/>
          <w:szCs w:val="22"/>
        </w:rPr>
        <w:t>tyr</w:t>
      </w:r>
      <w:r w:rsidR="005E6BF1">
        <w:rPr>
          <w:sz w:val="22"/>
          <w:szCs w:val="22"/>
        </w:rPr>
        <w:t>im</w:t>
      </w:r>
      <w:r w:rsidR="0091378B">
        <w:rPr>
          <w:sz w:val="22"/>
          <w:szCs w:val="22"/>
        </w:rPr>
        <w:t>ų</w:t>
      </w:r>
      <w:r w:rsidR="005E6BF1">
        <w:rPr>
          <w:sz w:val="22"/>
          <w:szCs w:val="22"/>
        </w:rPr>
        <w:t xml:space="preserve"> duomenis</w:t>
      </w:r>
      <w:r w:rsidR="005E6BF1" w:rsidRPr="005E6BF1">
        <w:rPr>
          <w:sz w:val="22"/>
          <w:szCs w:val="22"/>
        </w:rPr>
        <w:t xml:space="preserve"> ir </w:t>
      </w:r>
      <w:r w:rsidR="005E6BF1">
        <w:rPr>
          <w:sz w:val="22"/>
          <w:szCs w:val="22"/>
        </w:rPr>
        <w:t>juos parengti empirinių rodiklių sąvado sudarymui.</w:t>
      </w:r>
    </w:p>
    <w:p w:rsidR="00B42D29" w:rsidRDefault="00B42D29" w:rsidP="00F2778F">
      <w:pPr>
        <w:spacing w:after="200" w:line="360" w:lineRule="auto"/>
        <w:jc w:val="both"/>
        <w:rPr>
          <w:sz w:val="22"/>
          <w:szCs w:val="22"/>
        </w:rPr>
      </w:pPr>
      <w:r w:rsidRPr="00F2778F">
        <w:rPr>
          <w:sz w:val="22"/>
          <w:szCs w:val="22"/>
        </w:rPr>
        <w:t>Tyrimo metu numatytą respondentų atrankos metodą per darbuotojus iš ne ES šalių įdarbinusias įmones teko koreguoti – nors visoms įmonėms buvo išsiųsti laiškai kviečiant bendradarbiauti vykdomoje apklausoje, geranoriškai bendradarbiauti sutiko tik pavienės įmonės. Dauguma įmonių į gautus laiškus visai neatsakė, o papildomai susisiekus telefonu griežtai atsisakė tarpininkauti susisiekiant su darbuotojais. Koreguojant respondentų atrankos metodą išlaikyti apklausos reprezentatyvumą buvo sunku – darbo migrantai Lietuvoje yra itin sunkiai pasiekiama grupė (didžioji dalis – tolimųjų reisų vairuotojai, kurie šalyje būna tik trumpą laiką; dalis darbo migrantų apklausoje nesutiko dalyvauti baimindamiesi galimos darbdavio reakcijos, dalis – dėl kalbos barjero).</w:t>
      </w:r>
      <w:r w:rsidRPr="00A65C66">
        <w:rPr>
          <w:sz w:val="22"/>
          <w:szCs w:val="22"/>
        </w:rPr>
        <w:t xml:space="preserve"> </w:t>
      </w:r>
      <w:r w:rsidRPr="00F2778F">
        <w:rPr>
          <w:sz w:val="22"/>
          <w:szCs w:val="22"/>
        </w:rPr>
        <w:t>Atsižvelgiant į iškilusios tyrimo organizavimo sunkumus, nuspręsta koreguoti atrankos metodą pasirenkant netikimybinės atrankos metodus – kvotinę ir sniego gniūžtės atranką. Kvotinė atranka buvo taikoma siekiant užtikrinti tinkamą respondentų atstovavimą pagal kilmės šalį, ūkio sektorių (šiek tiek sumažinant transporto sektoriuje darbuotojų dalį) ir lytį, o sniego gniūžtė – pasiekiant aukštos kvalifikacijos darbuotojus Lietuvoje (jų skaičius šalyje itin nedidelis).</w:t>
      </w:r>
      <w:r w:rsidR="00F2778F">
        <w:rPr>
          <w:sz w:val="22"/>
          <w:szCs w:val="22"/>
        </w:rPr>
        <w:t xml:space="preserve"> </w:t>
      </w:r>
    </w:p>
    <w:p w:rsidR="00E34579" w:rsidRDefault="00B42D29" w:rsidP="00F2778F">
      <w:pPr>
        <w:spacing w:after="200" w:line="360" w:lineRule="auto"/>
        <w:jc w:val="both"/>
        <w:rPr>
          <w:sz w:val="22"/>
          <w:szCs w:val="22"/>
        </w:rPr>
      </w:pPr>
      <w:r w:rsidRPr="00F2778F">
        <w:rPr>
          <w:sz w:val="22"/>
          <w:szCs w:val="22"/>
        </w:rPr>
        <w:t>Kadangi kiekybinės darbo migrantų apklausos įgyvendinimas vėlavo ir dėl iškilusių respondentų atrankos organizavimo sunkumų teko atsisakyti tikimybinės atrankos metodų, buvo būtina keisti tyrimo rezultatai analizės metodus Vietoje paraiškoje numatytų statistinių analizės metodų (regresinės analizės, koreliacijos, ANOVA, Mann-Withney, Chi kvadrato metodų) šio tyrimo rezultatai buvo pristatyti naudojant aprašomosios statistikos metodus, leidžiančius laiku ir kokybiškai pateikti gautų duomenų analizę.</w:t>
      </w:r>
      <w:r w:rsidR="00F2778F">
        <w:rPr>
          <w:sz w:val="22"/>
          <w:szCs w:val="22"/>
        </w:rPr>
        <w:t xml:space="preserve"> </w:t>
      </w:r>
      <w:r w:rsidR="00F2778F" w:rsidRPr="00F2778F">
        <w:rPr>
          <w:sz w:val="22"/>
          <w:szCs w:val="22"/>
        </w:rPr>
        <w:t>Įvertinus iškilusios apklausos organizavimo sunkumus ir dėl to vėlavusias veiklas, nuspręsta šiame etape tyrimo rezultatus analizuoti naudojant aprašomosios statistikos metodus. Šie metodai leidžia greitai ir efektyviai pateikti atliktos apklausos rezultatus. Duomenų analizė naudojant statistinės analizės metodus bus atliekama vėliau, projekto vykdytojams naudojant atlikto tyrimo duomenis tolimesnėms mokslinėms publikacijoms, vykdant vėlesnius tyrimus.</w:t>
      </w:r>
    </w:p>
    <w:p w:rsidR="00E34579" w:rsidRDefault="00E34579" w:rsidP="00E34579">
      <w:pPr>
        <w:spacing w:line="360" w:lineRule="auto"/>
        <w:jc w:val="both"/>
        <w:rPr>
          <w:sz w:val="22"/>
          <w:szCs w:val="22"/>
        </w:rPr>
      </w:pPr>
      <w:r>
        <w:rPr>
          <w:sz w:val="22"/>
          <w:szCs w:val="22"/>
        </w:rPr>
        <w:t xml:space="preserve">Siekiant </w:t>
      </w:r>
      <w:r w:rsidR="00F2778F">
        <w:rPr>
          <w:sz w:val="22"/>
          <w:szCs w:val="22"/>
        </w:rPr>
        <w:t xml:space="preserve">ketvirtojo etapo </w:t>
      </w:r>
      <w:r>
        <w:rPr>
          <w:sz w:val="22"/>
          <w:szCs w:val="22"/>
        </w:rPr>
        <w:t>tikslo buvo suformuluoti šie uždaviniai:</w:t>
      </w:r>
    </w:p>
    <w:p w:rsidR="0091378B" w:rsidRDefault="0091378B"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Išanalizuoti gautus duomenis naudojant statistinės analizės programą SPSS.</w:t>
      </w:r>
    </w:p>
    <w:p w:rsidR="0091378B" w:rsidRDefault="0091378B"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Pateikti apklausos duomenis naudojant aprašomosios statistikos metodus.</w:t>
      </w:r>
    </w:p>
    <w:p w:rsidR="00E34579" w:rsidRDefault="0091378B"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Parengti darbo migrantų apklausos ataskaitą.</w:t>
      </w:r>
    </w:p>
    <w:p w:rsidR="0091378B" w:rsidRDefault="0091378B" w:rsidP="005E7601">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Integruoti kokybinio ir kiekybinių tyrimų rezultatus rengiant bendrą rodiklių sąvadą.</w:t>
      </w:r>
    </w:p>
    <w:p w:rsidR="0091378B" w:rsidRPr="0091378B" w:rsidRDefault="0091378B" w:rsidP="0091378B">
      <w:pPr>
        <w:spacing w:line="360" w:lineRule="auto"/>
        <w:jc w:val="both"/>
      </w:pPr>
      <w:r>
        <w:t>Toliau ataskaitoje pateikiami svarbiausi darbo migrantų apklausos rezultatai.</w:t>
      </w:r>
    </w:p>
    <w:p w:rsidR="00666250" w:rsidRDefault="00666250" w:rsidP="00666250">
      <w:pPr>
        <w:pStyle w:val="Heading2"/>
        <w:rPr>
          <w:noProof/>
        </w:rPr>
      </w:pPr>
      <w:bookmarkStart w:id="24" w:name="_Toc300839835"/>
      <w:r w:rsidRPr="00245058">
        <w:rPr>
          <w:noProof/>
        </w:rPr>
        <w:t>Apklaustųjų socialinis demografinis paveikslas</w:t>
      </w:r>
      <w:bookmarkEnd w:id="24"/>
    </w:p>
    <w:p w:rsidR="004730B2" w:rsidRPr="004730B2" w:rsidRDefault="004730B2" w:rsidP="004730B2"/>
    <w:p w:rsidR="00666250" w:rsidRPr="004730B2" w:rsidRDefault="00666250" w:rsidP="004730B2">
      <w:pPr>
        <w:autoSpaceDE w:val="0"/>
        <w:autoSpaceDN w:val="0"/>
        <w:adjustRightInd w:val="0"/>
        <w:spacing w:after="200" w:line="360" w:lineRule="auto"/>
        <w:jc w:val="both"/>
        <w:rPr>
          <w:noProof/>
          <w:sz w:val="22"/>
          <w:szCs w:val="22"/>
        </w:rPr>
      </w:pPr>
      <w:r w:rsidRPr="004730B2">
        <w:rPr>
          <w:noProof/>
          <w:sz w:val="22"/>
          <w:szCs w:val="22"/>
        </w:rPr>
        <w:t>Atlikus 321 Lietuvoje gyvenanančių ir dirbančiųjų darbo migrantų iš trečiųjų šalių, nustatyta, kad į Lietuvą atvyksta daugiau vyrų (93,4 proc.; moterų 6,6 proc.</w:t>
      </w:r>
      <w:r w:rsidRPr="004730B2">
        <w:rPr>
          <w:noProof/>
          <w:sz w:val="22"/>
          <w:szCs w:val="22"/>
          <w:lang w:val="ru-RU"/>
        </w:rPr>
        <w:t>,</w:t>
      </w:r>
      <w:r w:rsidRPr="004730B2">
        <w:rPr>
          <w:noProof/>
          <w:sz w:val="22"/>
          <w:szCs w:val="22"/>
        </w:rPr>
        <w:t xml:space="preserve"> žr. </w:t>
      </w:r>
      <w:fldSimple w:instr=" REF _Ref421279210 \h  \* MERGEFORMAT ">
        <w:r w:rsidRPr="004730B2">
          <w:rPr>
            <w:i/>
            <w:sz w:val="22"/>
            <w:szCs w:val="22"/>
          </w:rPr>
          <w:t>Lentelė 1</w:t>
        </w:r>
      </w:fldSimple>
      <w:r w:rsidRPr="004730B2">
        <w:rPr>
          <w:noProof/>
          <w:sz w:val="22"/>
          <w:szCs w:val="22"/>
        </w:rPr>
        <w:t xml:space="preserve">). Apklausoje dalyvavusių respondentų amžiaus vidurkis yra 39,1 metai (jauniausiam atvykusiam 21 metai, vyriausiajam – 63 metai, </w:t>
      </w:r>
      <w:fldSimple w:instr=" REF _Ref421427627 \h  \* MERGEFORMAT ">
        <w:r w:rsidRPr="004730B2">
          <w:rPr>
            <w:i/>
            <w:sz w:val="22"/>
            <w:szCs w:val="22"/>
          </w:rPr>
          <w:t>Lentelė 2</w:t>
        </w:r>
      </w:fldSimple>
      <w:r w:rsidRPr="004730B2">
        <w:rPr>
          <w:noProof/>
          <w:sz w:val="22"/>
          <w:szCs w:val="22"/>
        </w:rPr>
        <w:t>); 20,3 proc. sudaro 30–34 metų, 20,0 proc. sudaro 35–39 metų respondentų, mažiausiai yra 60–64 metų (1,9 proc.) ir 20–24 metų amžiaus (2,6 proc. respondentų).  Daugumos respondentų išsilavinimas yra profesinis: 46,2 proc. baigė aukštesniąją ar profesinę mokyklą, 26,1 proc. vidurinę mokyklą. Apie penktadalis respondentų (19,7 proc.) turi aukštąjį išsilavinimą (</w:t>
      </w:r>
      <w:fldSimple w:instr=" REF _Ref421427676 \h  \* MERGEFORMAT ">
        <w:r w:rsidRPr="004730B2">
          <w:rPr>
            <w:i/>
            <w:sz w:val="22"/>
            <w:szCs w:val="22"/>
          </w:rPr>
          <w:t>Lentelė</w:t>
        </w:r>
        <w:r w:rsidRPr="004730B2">
          <w:rPr>
            <w:sz w:val="22"/>
            <w:szCs w:val="22"/>
          </w:rPr>
          <w:t xml:space="preserve"> 4</w:t>
        </w:r>
      </w:fldSimple>
      <w:r w:rsidRPr="004730B2">
        <w:rPr>
          <w:noProof/>
          <w:sz w:val="22"/>
          <w:szCs w:val="22"/>
        </w:rPr>
        <w:t>). Dauguma respondentų (61,3 proc.) Lietuvoje dirba pagal įgytą profesiją (nedirba 36,9 proc.) (</w:t>
      </w:r>
      <w:fldSimple w:instr=" REF _Ref421427657 \h  \* MERGEFORMAT ">
        <w:r w:rsidRPr="004730B2">
          <w:rPr>
            <w:i/>
            <w:sz w:val="22"/>
            <w:szCs w:val="22"/>
          </w:rPr>
          <w:t>Lentelė 5</w:t>
        </w:r>
      </w:fldSimple>
      <w:r w:rsidRPr="004730B2">
        <w:rPr>
          <w:noProof/>
          <w:sz w:val="22"/>
          <w:szCs w:val="22"/>
        </w:rPr>
        <w:t>).</w:t>
      </w:r>
    </w:p>
    <w:p w:rsidR="00666250" w:rsidRPr="004730B2" w:rsidRDefault="00666250" w:rsidP="004730B2">
      <w:pPr>
        <w:autoSpaceDE w:val="0"/>
        <w:autoSpaceDN w:val="0"/>
        <w:adjustRightInd w:val="0"/>
        <w:spacing w:after="200" w:line="360" w:lineRule="auto"/>
        <w:jc w:val="both"/>
        <w:rPr>
          <w:noProof/>
          <w:sz w:val="22"/>
          <w:szCs w:val="22"/>
        </w:rPr>
      </w:pPr>
      <w:r w:rsidRPr="004730B2">
        <w:rPr>
          <w:noProof/>
          <w:sz w:val="22"/>
          <w:szCs w:val="22"/>
        </w:rPr>
        <w:t>Dauguma apklausoje dalyvavusių darbo migrantų yra Ukrainos (46,5 proc.) ir Baltarusijos (28,4 proc.) piliečiai, kitų šalių – Rusijos 7,7 proc., Kinijos 3,3 proc. ir kitų šalių (</w:t>
      </w:r>
      <w:fldSimple w:instr=" REF _Ref421427689 \h  \* MERGEFORMAT ">
        <w:r w:rsidRPr="004730B2">
          <w:rPr>
            <w:i/>
            <w:sz w:val="22"/>
            <w:szCs w:val="22"/>
          </w:rPr>
          <w:t>Lentelė 3</w:t>
        </w:r>
      </w:fldSimple>
      <w:r w:rsidRPr="004730B2">
        <w:rPr>
          <w:noProof/>
          <w:sz w:val="22"/>
          <w:szCs w:val="22"/>
        </w:rPr>
        <w:t>). Didžioji dalis respondentų atvyko po 2012 metų – 71,8 proc., šiek tiek mažesnė dalis (16,9 proc.) atvyko nuo 2008 iki 2011 metų ir mažiausia dalis į Lietuvą atvyko iki 2007 metų (11,4 proc.) (</w:t>
      </w:r>
      <w:fldSimple w:instr=" REF _Ref421427701 \h  \* MERGEFORMAT ">
        <w:r w:rsidRPr="004730B2">
          <w:rPr>
            <w:i/>
            <w:sz w:val="22"/>
            <w:szCs w:val="22"/>
          </w:rPr>
          <w:t>Lentelė 6</w:t>
        </w:r>
      </w:fldSimple>
      <w:r w:rsidRPr="004730B2">
        <w:rPr>
          <w:noProof/>
          <w:sz w:val="22"/>
          <w:szCs w:val="22"/>
        </w:rPr>
        <w:t>).</w:t>
      </w:r>
    </w:p>
    <w:p w:rsidR="00666250" w:rsidRPr="004730B2" w:rsidRDefault="00666250" w:rsidP="004730B2">
      <w:pPr>
        <w:spacing w:after="200" w:line="360" w:lineRule="auto"/>
        <w:jc w:val="both"/>
        <w:rPr>
          <w:noProof/>
          <w:sz w:val="22"/>
          <w:szCs w:val="22"/>
        </w:rPr>
      </w:pPr>
      <w:r w:rsidRPr="004730B2">
        <w:rPr>
          <w:noProof/>
          <w:sz w:val="22"/>
          <w:szCs w:val="22"/>
        </w:rPr>
        <w:t>Didžiosios dalies dalyvavusių apklausoje respondentų atvykimo į Lietuvą priežastis buvo darbas 92,7 proc., kitos priežastys: mokslas arba studijos 3,5 proc., pradėti verslą 1,9 proc., šeimos susijungimas 1,6 proc. (</w:t>
      </w:r>
      <w:fldSimple w:instr=" REF _Ref421427839 \h  \* MERGEFORMAT ">
        <w:r w:rsidRPr="004730B2">
          <w:rPr>
            <w:i/>
            <w:sz w:val="22"/>
            <w:szCs w:val="22"/>
          </w:rPr>
          <w:t>Lentelė 7</w:t>
        </w:r>
      </w:fldSimple>
      <w:r w:rsidRPr="004730B2">
        <w:rPr>
          <w:noProof/>
          <w:sz w:val="22"/>
          <w:szCs w:val="22"/>
        </w:rPr>
        <w:t>). Šie migrantai atvyko į Lietuvą ne darbo tikslais, bet šiuo metu jų gyvenimo Lietuvoje pagrindas – darbas, su darbo leidimu Lietuvoje. Dauguma respondentų atvyko į Lietuvą į darbo sutartyje numatytą darbo vietą (90,2 proc.) ir tik maža dalis kaip</w:t>
      </w:r>
      <w:r w:rsidRPr="004730B2">
        <w:rPr>
          <w:noProof/>
          <w:color w:val="000000"/>
          <w:sz w:val="22"/>
          <w:szCs w:val="22"/>
        </w:rPr>
        <w:t xml:space="preserve"> aukštos profesinės kvalifikacijos darbuotojai (Mėlynosios kortelės sistema) – 3,3 proc., buvo komandiruoti iš kitos įmonės – 3 proc., kaip tyrėjas (dėstytojas) – 2,3 proc. ir į savanorišką veiklą – 1,3 proc. (</w:t>
      </w:r>
      <w:fldSimple w:instr=" REF _Ref421427883 \h  \* MERGEFORMAT ">
        <w:r w:rsidRPr="004730B2">
          <w:rPr>
            <w:i/>
            <w:sz w:val="22"/>
            <w:szCs w:val="22"/>
          </w:rPr>
          <w:t>Lentelė 8</w:t>
        </w:r>
      </w:fldSimple>
      <w:r w:rsidRPr="004730B2">
        <w:rPr>
          <w:noProof/>
          <w:color w:val="000000"/>
          <w:sz w:val="22"/>
          <w:szCs w:val="22"/>
        </w:rPr>
        <w:t>).</w:t>
      </w:r>
    </w:p>
    <w:p w:rsidR="00666250" w:rsidRPr="004730B2" w:rsidRDefault="00666250" w:rsidP="004730B2">
      <w:pPr>
        <w:autoSpaceDE w:val="0"/>
        <w:autoSpaceDN w:val="0"/>
        <w:adjustRightInd w:val="0"/>
        <w:spacing w:after="200" w:line="360" w:lineRule="auto"/>
        <w:jc w:val="both"/>
        <w:rPr>
          <w:noProof/>
          <w:color w:val="000000"/>
          <w:sz w:val="22"/>
          <w:szCs w:val="22"/>
        </w:rPr>
      </w:pPr>
      <w:r w:rsidRPr="004730B2">
        <w:rPr>
          <w:noProof/>
          <w:sz w:val="22"/>
          <w:szCs w:val="22"/>
        </w:rPr>
        <w:t xml:space="preserve">Pagal šeimyninę padėtį apklaustieji pasiskirstė labai netolygiai, daugiausia respondentų </w:t>
      </w:r>
      <w:r w:rsidRPr="004730B2">
        <w:rPr>
          <w:noProof/>
          <w:color w:val="000000"/>
          <w:sz w:val="22"/>
          <w:szCs w:val="22"/>
        </w:rPr>
        <w:t>turi sutuoktinį (-ę), su kuriuo (-ia) kartu gyvena 49,2 proc., šiek tiek mažiau respondentų pažymėjo kad yra nevedę/netekėjusios, niekada negyveno su partneriu 16,8 proc., 10 proc. išsituokusių, 8,9 proc. nevedusių/netekėjusių, bet šiuo metu gyvena su savo partneriu (-e) ir mažiausiai respondentų turi partnerį (-ę), bet kartu negyvena (5,4 proc.), ir tik 0,3 proc. pažymėjo kad yra našlys(-ė) (</w:t>
      </w:r>
      <w:fldSimple w:instr=" REF _Ref421427851 \h  \* MERGEFORMAT ">
        <w:r w:rsidRPr="004730B2">
          <w:rPr>
            <w:i/>
            <w:sz w:val="22"/>
            <w:szCs w:val="22"/>
          </w:rPr>
          <w:t>Lentelė 9</w:t>
        </w:r>
      </w:fldSimple>
      <w:r w:rsidRPr="004730B2">
        <w:rPr>
          <w:noProof/>
          <w:color w:val="000000"/>
          <w:sz w:val="22"/>
          <w:szCs w:val="22"/>
        </w:rPr>
        <w:t>).</w:t>
      </w:r>
    </w:p>
    <w:p w:rsidR="00666250" w:rsidRPr="004730B2" w:rsidRDefault="00666250" w:rsidP="004730B2">
      <w:pPr>
        <w:autoSpaceDE w:val="0"/>
        <w:autoSpaceDN w:val="0"/>
        <w:adjustRightInd w:val="0"/>
        <w:spacing w:after="200" w:line="360" w:lineRule="auto"/>
        <w:jc w:val="both"/>
        <w:rPr>
          <w:noProof/>
          <w:color w:val="000000"/>
          <w:sz w:val="22"/>
          <w:szCs w:val="22"/>
        </w:rPr>
      </w:pPr>
      <w:r w:rsidRPr="004730B2">
        <w:rPr>
          <w:noProof/>
          <w:color w:val="000000"/>
          <w:sz w:val="22"/>
          <w:szCs w:val="22"/>
        </w:rPr>
        <w:t>Pagal gyvenamąją vietą respondentų geografija yra pasiskirčiusi taip: Klaipėdoje gyvena daugiau nei pusė apklaustųjų (54,4 proc.), Vilniuje 26,4 proc., Kaune 11,2 proc., mažiausiai respondentų buvo iš Šiaulių (0,8 proc.) ir ir kitų miestų 7,2 proc. (</w:t>
      </w:r>
      <w:fldSimple w:instr=" REF _Ref421427950 \h  \* MERGEFORMAT ">
        <w:r w:rsidRPr="004730B2">
          <w:rPr>
            <w:i/>
            <w:sz w:val="22"/>
            <w:szCs w:val="22"/>
          </w:rPr>
          <w:t xml:space="preserve">Lentelė </w:t>
        </w:r>
        <w:r w:rsidRPr="004730B2">
          <w:rPr>
            <w:i/>
            <w:noProof/>
            <w:sz w:val="22"/>
            <w:szCs w:val="22"/>
          </w:rPr>
          <w:t>12</w:t>
        </w:r>
      </w:fldSimple>
      <w:r w:rsidRPr="004730B2">
        <w:rPr>
          <w:noProof/>
          <w:color w:val="000000"/>
          <w:sz w:val="22"/>
          <w:szCs w:val="22"/>
        </w:rPr>
        <w:t xml:space="preserve">). Tarp kitų geografinių vietovių buvo pažymėti tokie miestai kaip: Radviliškis, Kretinga, Mažeikiai ir kiti. Tačiau tokią situaciją atspindi tik pastovią gyvenamąją vietą turinčių darbo migrantų situaciją. Tuo tarpu, kiti darbo migrantai, kurie dirba tolimųjų reisų vairuotojais dėl darbo specifikos negali nurodyti tiksliai gyvenamasios vietos geografiškai. Respondentai pažymėjo kad vidituniškai šiuose miestuose gyvena apie 3,33 metus. Mažiau nei metus tame mieste gyvena 29,3 proc., 1 metus gyvena 21,2 proc., 2 metus 18,4 proc., 3 metus – 11,3 proc., 4 metus – 3,9 proc., ir likę gyvena 5 ir daugiau metų </w:t>
      </w:r>
      <w:r w:rsidRPr="004730B2">
        <w:rPr>
          <w:i/>
          <w:noProof/>
          <w:color w:val="000000"/>
          <w:sz w:val="22"/>
          <w:szCs w:val="22"/>
        </w:rPr>
        <w:t>(</w:t>
      </w:r>
      <w:fldSimple w:instr=" REF _Ref421427998 \h  \* MERGEFORMAT ">
        <w:r w:rsidRPr="004730B2">
          <w:rPr>
            <w:i/>
            <w:sz w:val="22"/>
            <w:szCs w:val="22"/>
          </w:rPr>
          <w:t xml:space="preserve">Lentelė </w:t>
        </w:r>
        <w:r w:rsidRPr="004730B2">
          <w:rPr>
            <w:i/>
            <w:noProof/>
            <w:sz w:val="22"/>
            <w:szCs w:val="22"/>
          </w:rPr>
          <w:t>13</w:t>
        </w:r>
      </w:fldSimple>
      <w:r w:rsidRPr="004730B2">
        <w:rPr>
          <w:noProof/>
          <w:color w:val="000000"/>
          <w:sz w:val="22"/>
          <w:szCs w:val="22"/>
        </w:rPr>
        <w:t>). Taip pat daugiau nei pusę respondentų gyvenamosios vietos nekeitė (58,6 proc.), 18 proc. keitė gyvenamąją vietą 1 kartą ir 13,3 proc. – 2 kartus, likę 11,1 proc. keitė 3 ir daugiau kartų  (</w:t>
      </w:r>
      <w:fldSimple w:instr=" REF _Ref421428013 \h  \* MERGEFORMAT ">
        <w:r w:rsidRPr="004730B2">
          <w:rPr>
            <w:i/>
            <w:sz w:val="22"/>
            <w:szCs w:val="22"/>
          </w:rPr>
          <w:t xml:space="preserve">Lentelė </w:t>
        </w:r>
        <w:r w:rsidRPr="004730B2">
          <w:rPr>
            <w:i/>
            <w:noProof/>
            <w:sz w:val="22"/>
            <w:szCs w:val="22"/>
          </w:rPr>
          <w:t>14</w:t>
        </w:r>
      </w:fldSimple>
      <w:r w:rsidRPr="004730B2">
        <w:rPr>
          <w:noProof/>
          <w:color w:val="000000"/>
          <w:sz w:val="22"/>
          <w:szCs w:val="22"/>
        </w:rPr>
        <w:t>).</w:t>
      </w:r>
    </w:p>
    <w:p w:rsidR="00666250" w:rsidRPr="004730B2" w:rsidRDefault="00666250" w:rsidP="004730B2">
      <w:pPr>
        <w:autoSpaceDE w:val="0"/>
        <w:autoSpaceDN w:val="0"/>
        <w:adjustRightInd w:val="0"/>
        <w:spacing w:after="200" w:line="360" w:lineRule="auto"/>
        <w:jc w:val="both"/>
        <w:rPr>
          <w:noProof/>
          <w:color w:val="000000"/>
          <w:sz w:val="22"/>
          <w:szCs w:val="22"/>
        </w:rPr>
      </w:pPr>
      <w:r w:rsidRPr="004730B2">
        <w:rPr>
          <w:noProof/>
          <w:color w:val="000000"/>
          <w:sz w:val="22"/>
          <w:szCs w:val="22"/>
        </w:rPr>
        <w:t>Pagal gyvenamąjį būsto tipą respondentų atsakymai pasiskirstė taip: 34,9 proc. apklaustųjų darbo migrantų gyvena bute arba name, 25,6 proc. gyvena motelyje, 20,5 proc. vagonėlyje (vilkikas), 9,0 proc. atskirame kambaryje bute,  8 proc. – bendrabučio tipo kambaryje  (</w:t>
      </w:r>
      <w:fldSimple w:instr=" REF _Ref421428030 \h  \* MERGEFORMAT ">
        <w:r w:rsidRPr="004730B2">
          <w:rPr>
            <w:i/>
            <w:sz w:val="22"/>
            <w:szCs w:val="22"/>
          </w:rPr>
          <w:t xml:space="preserve">Lentelė </w:t>
        </w:r>
        <w:r w:rsidRPr="004730B2">
          <w:rPr>
            <w:i/>
            <w:noProof/>
            <w:sz w:val="22"/>
            <w:szCs w:val="22"/>
          </w:rPr>
          <w:t>15</w:t>
        </w:r>
      </w:fldSimple>
      <w:r w:rsidRPr="004730B2">
        <w:rPr>
          <w:i/>
          <w:noProof/>
          <w:color w:val="000000"/>
          <w:sz w:val="22"/>
          <w:szCs w:val="22"/>
        </w:rPr>
        <w:t>)</w:t>
      </w:r>
      <w:r w:rsidRPr="004730B2">
        <w:rPr>
          <w:noProof/>
          <w:color w:val="000000"/>
          <w:sz w:val="22"/>
          <w:szCs w:val="22"/>
        </w:rPr>
        <w:t>. Dauguma apklaustųjų  pažymėjo kad jų būstas yra nuomojamas iš privačių savininkų (44,1 proc.), trečdalis – kad tai darbdavio nuosavybė (31,9 proc.), darbo migranto ar šeimos (sutuoktinio, partnerio) nuosavybė (16,4 proc.). Mažiausiai apklausoje dalyvavusių darbo migrantų gyvena būste, kuris yra tėvų nuosavybė arba kitų giminių nuosavybė (po 2,3 ir 2,4 proc.) arba yra nuomojamas iš savivaldybės (1 proc.) (</w:t>
      </w:r>
      <w:fldSimple w:instr=" REF _Ref421428047 \h  \* MERGEFORMAT ">
        <w:r w:rsidRPr="004730B2">
          <w:rPr>
            <w:i/>
            <w:sz w:val="22"/>
            <w:szCs w:val="22"/>
          </w:rPr>
          <w:t xml:space="preserve">Lentelė </w:t>
        </w:r>
        <w:r w:rsidRPr="004730B2">
          <w:rPr>
            <w:i/>
            <w:noProof/>
            <w:sz w:val="22"/>
            <w:szCs w:val="22"/>
          </w:rPr>
          <w:t>16</w:t>
        </w:r>
      </w:fldSimple>
      <w:r w:rsidRPr="004730B2">
        <w:rPr>
          <w:noProof/>
          <w:color w:val="000000"/>
          <w:sz w:val="22"/>
          <w:szCs w:val="22"/>
        </w:rPr>
        <w:t>).</w:t>
      </w:r>
    </w:p>
    <w:p w:rsidR="00666250" w:rsidRPr="004730B2" w:rsidRDefault="00666250" w:rsidP="004730B2">
      <w:pPr>
        <w:autoSpaceDE w:val="0"/>
        <w:autoSpaceDN w:val="0"/>
        <w:adjustRightInd w:val="0"/>
        <w:spacing w:after="200" w:line="360" w:lineRule="auto"/>
        <w:jc w:val="both"/>
        <w:rPr>
          <w:noProof/>
          <w:color w:val="000000"/>
          <w:sz w:val="22"/>
          <w:szCs w:val="22"/>
        </w:rPr>
      </w:pPr>
      <w:r w:rsidRPr="004730B2">
        <w:rPr>
          <w:noProof/>
          <w:color w:val="000000"/>
          <w:sz w:val="22"/>
          <w:szCs w:val="22"/>
        </w:rPr>
        <w:t>Atsakydami su kuo šiuo metu gyvena daugiausia respondentų atsakė, kad gyvena vieni (36,3 proc.), su bendradarbiais (27,7 proc.), partneriu arba sutuoktiniu gyvena 18,3 proc. (</w:t>
      </w:r>
      <w:fldSimple w:instr=" REF _Ref421428075 \h  \* MERGEFORMAT ">
        <w:r w:rsidRPr="004730B2">
          <w:rPr>
            <w:i/>
            <w:sz w:val="22"/>
            <w:szCs w:val="22"/>
          </w:rPr>
          <w:t xml:space="preserve">Lentelė </w:t>
        </w:r>
        <w:r w:rsidRPr="004730B2">
          <w:rPr>
            <w:i/>
            <w:noProof/>
            <w:sz w:val="22"/>
            <w:szCs w:val="22"/>
          </w:rPr>
          <w:t>17</w:t>
        </w:r>
      </w:fldSimple>
      <w:r w:rsidRPr="004730B2">
        <w:rPr>
          <w:noProof/>
          <w:color w:val="000000"/>
          <w:sz w:val="22"/>
          <w:szCs w:val="22"/>
        </w:rPr>
        <w:t>). Vidutiniškai viename būste su apklaustaisiais darbo migrantais gyvena apie 2,6 žmogaus. Dauguma respondentų gyvena viename būste (įskaitant respondentą) po du asmenis (35,0 proc.), vieni gyvena 25,4 proc., 16,7 proc. gyvena po 3 ir likę 24 proc. gyvena viename buste su daugiau nei 4 asmenimis.</w:t>
      </w:r>
    </w:p>
    <w:p w:rsidR="00666250" w:rsidRDefault="00666250" w:rsidP="004730B2">
      <w:pPr>
        <w:pStyle w:val="Heading2"/>
        <w:spacing w:before="0" w:after="200"/>
        <w:rPr>
          <w:noProof/>
        </w:rPr>
      </w:pPr>
      <w:bookmarkStart w:id="25" w:name="_Toc300839836"/>
      <w:r w:rsidRPr="00245058">
        <w:rPr>
          <w:noProof/>
        </w:rPr>
        <w:t>Įdarbinimo formos</w:t>
      </w:r>
      <w:bookmarkEnd w:id="25"/>
    </w:p>
    <w:p w:rsidR="00B60550" w:rsidRPr="00B60550" w:rsidRDefault="00B60550" w:rsidP="00B60550"/>
    <w:p w:rsidR="00666250" w:rsidRPr="004730B2" w:rsidRDefault="00666250" w:rsidP="004730B2">
      <w:pPr>
        <w:autoSpaceDE w:val="0"/>
        <w:autoSpaceDN w:val="0"/>
        <w:adjustRightInd w:val="0"/>
        <w:spacing w:after="200" w:line="360" w:lineRule="auto"/>
        <w:jc w:val="both"/>
        <w:rPr>
          <w:rFonts w:eastAsia="Times New Roman"/>
          <w:noProof/>
          <w:sz w:val="22"/>
          <w:szCs w:val="22"/>
        </w:rPr>
      </w:pPr>
      <w:r w:rsidRPr="004730B2">
        <w:rPr>
          <w:rFonts w:eastAsia="Times New Roman"/>
          <w:noProof/>
          <w:sz w:val="22"/>
          <w:szCs w:val="22"/>
        </w:rPr>
        <w:t>Panašaus ir tokio pat darbo patirties pries atvykstant į Lietuvą dirbti turėjo dauguma (78,6 proc.) apklaustųjų, tik penktadalis (20,8 proc.) neturėjo (</w:t>
      </w:r>
      <w:fldSimple w:instr=" REF _Ref421428262 \h  \* MERGEFORMAT ">
        <w:r w:rsidRPr="004730B2">
          <w:rPr>
            <w:i/>
            <w:sz w:val="22"/>
            <w:szCs w:val="22"/>
          </w:rPr>
          <w:t xml:space="preserve">Lentelė </w:t>
        </w:r>
        <w:r w:rsidRPr="004730B2">
          <w:rPr>
            <w:i/>
            <w:noProof/>
            <w:sz w:val="22"/>
            <w:szCs w:val="22"/>
          </w:rPr>
          <w:t>19</w:t>
        </w:r>
      </w:fldSimple>
      <w:r w:rsidRPr="004730B2">
        <w:rPr>
          <w:rFonts w:eastAsia="Times New Roman"/>
          <w:noProof/>
          <w:sz w:val="22"/>
          <w:szCs w:val="22"/>
        </w:rPr>
        <w:t xml:space="preserve">). Dauguma apklaustų darbo migrantų (94,9 proc.) (žr. </w:t>
      </w:r>
      <w:fldSimple w:instr=" REF _Ref421428275 \h  \* MERGEFORMAT ">
        <w:r w:rsidRPr="004730B2">
          <w:rPr>
            <w:i/>
            <w:sz w:val="22"/>
            <w:szCs w:val="22"/>
          </w:rPr>
          <w:t xml:space="preserve">Lentelė </w:t>
        </w:r>
        <w:r w:rsidRPr="004730B2">
          <w:rPr>
            <w:i/>
            <w:noProof/>
            <w:sz w:val="22"/>
            <w:szCs w:val="22"/>
          </w:rPr>
          <w:t>20</w:t>
        </w:r>
      </w:fldSimple>
      <w:r w:rsidRPr="004730B2">
        <w:rPr>
          <w:rFonts w:eastAsia="Times New Roman"/>
          <w:noProof/>
          <w:sz w:val="22"/>
          <w:szCs w:val="22"/>
        </w:rPr>
        <w:t>).</w:t>
      </w:r>
    </w:p>
    <w:p w:rsidR="00666250" w:rsidRDefault="00666250" w:rsidP="004730B2">
      <w:pPr>
        <w:autoSpaceDE w:val="0"/>
        <w:autoSpaceDN w:val="0"/>
        <w:adjustRightInd w:val="0"/>
        <w:spacing w:after="200" w:line="360" w:lineRule="auto"/>
        <w:jc w:val="both"/>
        <w:rPr>
          <w:noProof/>
          <w:color w:val="000000"/>
          <w:sz w:val="22"/>
          <w:szCs w:val="22"/>
        </w:rPr>
      </w:pPr>
      <w:r w:rsidRPr="004730B2">
        <w:rPr>
          <w:rFonts w:eastAsia="Times New Roman"/>
          <w:noProof/>
          <w:sz w:val="22"/>
          <w:szCs w:val="22"/>
        </w:rPr>
        <w:t>Atliktoje apklausoje 55 proc. respondentų nurodė dirbantys pagal terminuotas darbo sutartys, iš jų dauguma turėjo sutartis 1 metams (41 proc.) ir 2 metams (24 proc.) (</w:t>
      </w:r>
      <w:fldSimple w:instr=" REF _Ref421428294 \h  \* MERGEFORMAT ">
        <w:r w:rsidRPr="004730B2">
          <w:rPr>
            <w:rFonts w:eastAsia="Times New Roman"/>
            <w:i/>
            <w:noProof/>
            <w:sz w:val="22"/>
            <w:szCs w:val="22"/>
          </w:rPr>
          <w:t>Lentelė 21</w:t>
        </w:r>
      </w:fldSimple>
      <w:r w:rsidRPr="004730B2">
        <w:rPr>
          <w:rFonts w:eastAsia="Times New Roman"/>
          <w:noProof/>
          <w:sz w:val="22"/>
          <w:szCs w:val="22"/>
        </w:rPr>
        <w:t xml:space="preserve"> ir </w:t>
      </w:r>
      <w:fldSimple w:instr=" REF _Ref421428309 \h  \* MERGEFORMAT ">
        <w:r w:rsidRPr="004730B2">
          <w:rPr>
            <w:rFonts w:eastAsia="Times New Roman"/>
            <w:i/>
            <w:noProof/>
            <w:sz w:val="22"/>
            <w:szCs w:val="22"/>
          </w:rPr>
          <w:t>Lentelė 22</w:t>
        </w:r>
      </w:fldSimple>
      <w:r w:rsidRPr="004730B2">
        <w:rPr>
          <w:rFonts w:eastAsia="Times New Roman"/>
          <w:noProof/>
          <w:sz w:val="22"/>
          <w:szCs w:val="22"/>
        </w:rPr>
        <w:t xml:space="preserve">). Dauguma (86,6 proc.) apklaustųjų darbo migrantų dirba privačiame sektoriuje, tik 7 proc. valstybiniame ir 5,0 proc. </w:t>
      </w:r>
      <w:r w:rsidRPr="004730B2">
        <w:rPr>
          <w:noProof/>
          <w:color w:val="000000"/>
          <w:sz w:val="22"/>
          <w:szCs w:val="22"/>
        </w:rPr>
        <w:t>pelno nesiekiančiame sektoriuje, nevyriausybinėje organizacijoje (</w:t>
      </w:r>
      <w:fldSimple w:instr=" REF _Ref421428321 \h  \* MERGEFORMAT ">
        <w:r w:rsidRPr="004730B2">
          <w:rPr>
            <w:i/>
            <w:sz w:val="22"/>
            <w:szCs w:val="22"/>
          </w:rPr>
          <w:t xml:space="preserve">Lentelė </w:t>
        </w:r>
        <w:r w:rsidRPr="004730B2">
          <w:rPr>
            <w:i/>
            <w:noProof/>
            <w:sz w:val="22"/>
            <w:szCs w:val="22"/>
          </w:rPr>
          <w:t>23</w:t>
        </w:r>
      </w:fldSimple>
      <w:r w:rsidRPr="004730B2">
        <w:rPr>
          <w:noProof/>
          <w:color w:val="000000"/>
          <w:sz w:val="22"/>
          <w:szCs w:val="22"/>
        </w:rPr>
        <w:t>). Daugiausia apklaustųjų darbo migrantų dirba Lietuvos kapitalo įmonėse (75,6 proc.), ir visai maža dalis užsienio kapitalo (8,5 proc.) ar bendro Lietuvos ir užsienio kapitalo įmonėse (7,5 proc.), apie dešimtadalis (8,5 proc.) negalėjo tiksliai pasakyti, kokios šalies kapitalo yra įmonė (</w:t>
      </w:r>
      <w:fldSimple w:instr=" REF _Ref421428356 \h  \* MERGEFORMAT ">
        <w:r w:rsidRPr="004730B2">
          <w:rPr>
            <w:i/>
            <w:sz w:val="22"/>
            <w:szCs w:val="22"/>
          </w:rPr>
          <w:t xml:space="preserve">Lentelė </w:t>
        </w:r>
        <w:r w:rsidRPr="004730B2">
          <w:rPr>
            <w:i/>
            <w:noProof/>
            <w:sz w:val="22"/>
            <w:szCs w:val="22"/>
          </w:rPr>
          <w:t>25</w:t>
        </w:r>
      </w:fldSimple>
      <w:r w:rsidRPr="004730B2">
        <w:rPr>
          <w:noProof/>
          <w:color w:val="000000"/>
          <w:sz w:val="22"/>
          <w:szCs w:val="22"/>
        </w:rPr>
        <w:t xml:space="preserve">). </w:t>
      </w:r>
    </w:p>
    <w:p w:rsidR="00666250" w:rsidRDefault="00666250" w:rsidP="004730B2">
      <w:pPr>
        <w:pStyle w:val="Heading2"/>
        <w:spacing w:before="0" w:after="200"/>
        <w:rPr>
          <w:rFonts w:eastAsia="Times New Roman"/>
          <w:noProof/>
        </w:rPr>
      </w:pPr>
      <w:bookmarkStart w:id="26" w:name="_Toc300839837"/>
      <w:r w:rsidRPr="00245058">
        <w:rPr>
          <w:rFonts w:eastAsia="Times New Roman"/>
          <w:noProof/>
        </w:rPr>
        <w:t>Įsidarbinimas</w:t>
      </w:r>
      <w:bookmarkEnd w:id="26"/>
    </w:p>
    <w:p w:rsidR="00036C47" w:rsidRPr="00036C47" w:rsidRDefault="00036C47" w:rsidP="00036C47"/>
    <w:p w:rsidR="00666250" w:rsidRPr="004730B2" w:rsidRDefault="00666250" w:rsidP="004730B2">
      <w:pPr>
        <w:spacing w:after="200" w:line="360" w:lineRule="auto"/>
        <w:jc w:val="both"/>
        <w:rPr>
          <w:noProof/>
          <w:sz w:val="22"/>
          <w:szCs w:val="22"/>
        </w:rPr>
      </w:pPr>
      <w:r w:rsidRPr="004730B2">
        <w:rPr>
          <w:noProof/>
          <w:sz w:val="22"/>
          <w:szCs w:val="22"/>
        </w:rPr>
        <w:t xml:space="preserve">Į klausimą kaip surado dabartinę darbo vietą daugiausia respondent atsakė (22,8 proc.) kad surado per draugus, pažįstamus, gyvenančius Lietuvoje ir (20,3 proc.) per draugus, pažįstamus, gyvenančius kitoje(se) šalyje(se). Mažesnė dalis apklaustųjų 15,5 proc. kreipėsi į darbdavį tiesiogiai arba susirado patys ir susirado darbą per įdarbinimo agentūrą (14,2 proc.).  Tik 7,3 proc. nurodė, kad juos pakvietė darbdavys, 7,0 proc susirado darbą per internetą, 6,0 proc. per darbo biržą. Mažiausiai apklaustųjų (4,1 proc.) nurodė, kad susirado darbą per skelbimus spaudoje </w:t>
      </w:r>
      <w:r w:rsidRPr="004730B2">
        <w:rPr>
          <w:i/>
          <w:noProof/>
          <w:sz w:val="22"/>
          <w:szCs w:val="22"/>
        </w:rPr>
        <w:t>(</w:t>
      </w:r>
      <w:fldSimple w:instr=" REF _Ref421428387 \h  \* MERGEFORMAT ">
        <w:r w:rsidRPr="004730B2">
          <w:rPr>
            <w:i/>
            <w:sz w:val="22"/>
            <w:szCs w:val="22"/>
          </w:rPr>
          <w:t xml:space="preserve">Lentelė </w:t>
        </w:r>
        <w:r w:rsidRPr="004730B2">
          <w:rPr>
            <w:i/>
            <w:noProof/>
            <w:sz w:val="22"/>
            <w:szCs w:val="22"/>
          </w:rPr>
          <w:t>26</w:t>
        </w:r>
      </w:fldSimple>
      <w:r w:rsidRPr="004730B2">
        <w:rPr>
          <w:noProof/>
          <w:sz w:val="22"/>
          <w:szCs w:val="22"/>
        </w:rPr>
        <w:t>). Tuo tarpu tik 8,8 proc. tyrime dalyvavusiųjų susidūrė su sunkumais įsidarbinant, o net 90,3 proc. jokių sunkumų nepatyrė. Tačiau keli respondentai prie atviro klausimo nurodė, kad kilo problemų dėl draudimų, dokumentų tvarkymu, taip pat strigo komunikacija su įdarbinimo agentūrą dėl techininių kliūčių, kalbos barjero, kvalifikacijos dokumentų patvirtinimo ir kitų problemų (</w:t>
      </w:r>
      <w:fldSimple w:instr=" REF _Ref421428405 \h  \* MERGEFORMAT ">
        <w:r w:rsidRPr="004730B2">
          <w:rPr>
            <w:i/>
            <w:sz w:val="22"/>
            <w:szCs w:val="22"/>
          </w:rPr>
          <w:t xml:space="preserve">Lentelė </w:t>
        </w:r>
        <w:r w:rsidRPr="004730B2">
          <w:rPr>
            <w:i/>
            <w:noProof/>
            <w:sz w:val="22"/>
            <w:szCs w:val="22"/>
          </w:rPr>
          <w:t>27</w:t>
        </w:r>
      </w:fldSimple>
      <w:r w:rsidRPr="004730B2">
        <w:rPr>
          <w:i/>
          <w:noProof/>
          <w:sz w:val="22"/>
          <w:szCs w:val="22"/>
        </w:rPr>
        <w:t>)</w:t>
      </w:r>
      <w:r w:rsidRPr="004730B2">
        <w:rPr>
          <w:noProof/>
          <w:sz w:val="22"/>
          <w:szCs w:val="22"/>
        </w:rPr>
        <w:t>.</w:t>
      </w:r>
    </w:p>
    <w:p w:rsidR="00666250" w:rsidRPr="004730B2" w:rsidRDefault="00666250" w:rsidP="004730B2">
      <w:pPr>
        <w:spacing w:after="200" w:line="360" w:lineRule="auto"/>
        <w:jc w:val="both"/>
        <w:rPr>
          <w:noProof/>
          <w:sz w:val="22"/>
          <w:szCs w:val="22"/>
        </w:rPr>
      </w:pPr>
      <w:r w:rsidRPr="004730B2">
        <w:rPr>
          <w:noProof/>
          <w:sz w:val="22"/>
          <w:szCs w:val="22"/>
        </w:rPr>
        <w:t>Didžioji dalis apklaustųjų darbo migrantų atvykę į Lietuvą dirba pirmojoje įmonėje (74,0 proc.), tik 17,9 proc. dirba antroje ir trečioje ir ketvirtoje dirba 3,4 proc. ir 4,7 proc. atitinkamai apklaustųjų (</w:t>
      </w:r>
      <w:fldSimple w:instr=" REF _Ref421428423 \h  \* MERGEFORMAT ">
        <w:r w:rsidRPr="004730B2">
          <w:rPr>
            <w:i/>
            <w:sz w:val="22"/>
            <w:szCs w:val="22"/>
          </w:rPr>
          <w:t xml:space="preserve">Lentelė </w:t>
        </w:r>
        <w:r w:rsidRPr="004730B2">
          <w:rPr>
            <w:i/>
            <w:noProof/>
            <w:sz w:val="22"/>
            <w:szCs w:val="22"/>
          </w:rPr>
          <w:t>28</w:t>
        </w:r>
      </w:fldSimple>
      <w:r w:rsidRPr="004730B2">
        <w:rPr>
          <w:noProof/>
          <w:sz w:val="22"/>
          <w:szCs w:val="22"/>
        </w:rPr>
        <w:t>). Pagrindinės priežastys kurios lėmė paskutinį darbo vietos keitimą Lietuvoje – kitos darbo vietos radimas (30,6 proc.), po 8,1 proc. rado darbą pas tą patį darbdavį ir baigėsi jų darbo sutartis, 6,5 proc. apklaustųjų pakeitė darbą dėl gyvenamosios vietos keitimo, 5,6 proc. nurodė, kad darbas buvo netinkamas, 4,0 proc. nurodė, kad įvyko struktūriniai pasikeitimai organizacijoje, po 3,2 proc. nurodė, kad pradėjo mokytis ir pakeitė darbą dėl neigiamo darbdavio ar bendradarbių požiūrio (</w:t>
      </w:r>
      <w:fldSimple w:instr=" REF _Ref421428447 \h  \* MERGEFORMAT ">
        <w:r w:rsidRPr="004730B2">
          <w:rPr>
            <w:i/>
            <w:sz w:val="22"/>
            <w:szCs w:val="22"/>
          </w:rPr>
          <w:t xml:space="preserve">Lentelė </w:t>
        </w:r>
        <w:r w:rsidRPr="004730B2">
          <w:rPr>
            <w:i/>
            <w:noProof/>
            <w:sz w:val="22"/>
            <w:szCs w:val="22"/>
          </w:rPr>
          <w:t>29</w:t>
        </w:r>
      </w:fldSimple>
      <w:r w:rsidRPr="004730B2">
        <w:rPr>
          <w:noProof/>
          <w:sz w:val="22"/>
          <w:szCs w:val="22"/>
        </w:rPr>
        <w:t>). Kitą atsakymo variantą nurodė net 16,9 proc. apklaustųjų, kurie patikslino, kad pakeitė darbą dėl įmonės bankroto; vidinių nesklandumų, ekonominės krizės; taip pat darbo migranto pasikeitusios asmeninės situacijos. Tik 27,8 proc. prieš atvykstant į Lietuvą dirbo kitoje užsienio šalyje (ne Lietuvoje ir ne savo šalyje) ir 72,2 proc. nedirbo (</w:t>
      </w:r>
      <w:fldSimple w:instr=" REF _Ref421428464 \h  \* MERGEFORMAT ">
        <w:r w:rsidRPr="004730B2">
          <w:rPr>
            <w:i/>
            <w:sz w:val="22"/>
            <w:szCs w:val="22"/>
          </w:rPr>
          <w:t xml:space="preserve">Lentelė </w:t>
        </w:r>
        <w:r w:rsidRPr="004730B2">
          <w:rPr>
            <w:i/>
            <w:noProof/>
            <w:sz w:val="22"/>
            <w:szCs w:val="22"/>
          </w:rPr>
          <w:t>30</w:t>
        </w:r>
      </w:fldSimple>
      <w:r w:rsidRPr="004730B2">
        <w:rPr>
          <w:noProof/>
          <w:sz w:val="22"/>
          <w:szCs w:val="22"/>
        </w:rPr>
        <w:t>).</w:t>
      </w:r>
    </w:p>
    <w:p w:rsidR="00666250" w:rsidRPr="004730B2" w:rsidRDefault="00666250" w:rsidP="004730B2">
      <w:pPr>
        <w:spacing w:after="200" w:line="360" w:lineRule="auto"/>
        <w:jc w:val="both"/>
        <w:rPr>
          <w:noProof/>
          <w:sz w:val="22"/>
          <w:szCs w:val="22"/>
        </w:rPr>
      </w:pPr>
      <w:r w:rsidRPr="004730B2">
        <w:rPr>
          <w:noProof/>
          <w:sz w:val="22"/>
          <w:szCs w:val="22"/>
        </w:rPr>
        <w:t>Siekiant įvertinti darbo migrantų nuomonę apie darbo sąlygas buvo prašoma atsakyti kiek svarbūs yra su darbu susiję aspektai. Geras darbo užmokestis yra labai svarbus 58,8 proc. ir svarbus 34,7 proc. apklaustųjų; sudarytos geros darbo sąlygos (darbo vieta, medžiagos, priemonės, įranga ir pan.) yra svarbios 47,8 proc. respondentų, labai svarbios – 37,7 proc. Įtraukimas bendradarbių į komandą yra svarbus 41,3 proc. respondentų. Galimybė dalyvauti mokymuose, tobulinti kvalifikaciją svarbi ir labai svarbi 36,9 proc. ir 25,2 proc. apklaustųjų, o 23,9 proc. nurodė šią galimybę kaip nesvarbia. Karjeros galimybės 11,4 proc. respondentų nurodė visai nesvarbi, 25,8 proc. nesvarbi, 29,9 proc. svarbi ir 23,8 proc. – labai svarbi. Panašus atsakymų pasiskirtymas klausime apie apgyvendinimą (14,1 proc. nurodė  kad visai nesvarbus, 19,7 proc. – nesvarbus, 36,6 proc. – svarbus, ir tik 19,0 proc. nurodė kaip labai svarbu aspektą) (</w:t>
      </w:r>
      <w:fldSimple w:instr=" REF _Ref421428491 \h  \* MERGEFORMAT ">
        <w:r w:rsidRPr="004730B2">
          <w:rPr>
            <w:i/>
            <w:sz w:val="22"/>
            <w:szCs w:val="22"/>
          </w:rPr>
          <w:t xml:space="preserve">Lentelė </w:t>
        </w:r>
        <w:r w:rsidRPr="004730B2">
          <w:rPr>
            <w:i/>
            <w:noProof/>
            <w:sz w:val="22"/>
            <w:szCs w:val="22"/>
          </w:rPr>
          <w:t>31</w:t>
        </w:r>
      </w:fldSimple>
      <w:r w:rsidRPr="004730B2">
        <w:rPr>
          <w:noProof/>
          <w:sz w:val="22"/>
          <w:szCs w:val="22"/>
        </w:rPr>
        <w:t>).</w:t>
      </w:r>
    </w:p>
    <w:p w:rsidR="00666250" w:rsidRPr="004730B2" w:rsidRDefault="00666250" w:rsidP="004730B2">
      <w:pPr>
        <w:spacing w:after="200" w:line="360" w:lineRule="auto"/>
        <w:jc w:val="both"/>
        <w:rPr>
          <w:noProof/>
          <w:sz w:val="22"/>
          <w:szCs w:val="22"/>
        </w:rPr>
      </w:pPr>
      <w:r w:rsidRPr="004730B2">
        <w:rPr>
          <w:noProof/>
          <w:sz w:val="22"/>
          <w:szCs w:val="22"/>
        </w:rPr>
        <w:t>Nustatant, kaip darbo migrantai vertina savo įgūdžius 40,6 proc., kaip atsakymo variantą nurodė „Mano dabartiniai įgūdžiai visiškai pakankami mano darbui“ ir 39,3 proc. pasirinko „Mano turimi įgūdžiai leistų man atlikti gerokai sudėtingesnes užduotis“, ir tik 14,4 proc. nurodė, kad jiems reikia toliau mokytis, kad galėčiau geriau atlikti savo darbą. Nedidelė dalis (5,7 proc.) negalėjo atsakyti į šį klausimą (</w:t>
      </w:r>
      <w:fldSimple w:instr=" REF _Ref421428504 \h  \* MERGEFORMAT ">
        <w:r w:rsidRPr="004730B2">
          <w:rPr>
            <w:i/>
            <w:sz w:val="22"/>
            <w:szCs w:val="22"/>
          </w:rPr>
          <w:t xml:space="preserve">Lentelė </w:t>
        </w:r>
        <w:r w:rsidRPr="004730B2">
          <w:rPr>
            <w:i/>
            <w:noProof/>
            <w:sz w:val="22"/>
            <w:szCs w:val="22"/>
          </w:rPr>
          <w:t>32</w:t>
        </w:r>
      </w:fldSimple>
      <w:r w:rsidRPr="004730B2">
        <w:rPr>
          <w:noProof/>
          <w:sz w:val="22"/>
          <w:szCs w:val="22"/>
        </w:rPr>
        <w:t>).</w:t>
      </w:r>
    </w:p>
    <w:p w:rsidR="00666250" w:rsidRPr="004730B2" w:rsidRDefault="00666250" w:rsidP="004730B2">
      <w:pPr>
        <w:spacing w:after="200" w:line="360" w:lineRule="auto"/>
        <w:jc w:val="both"/>
        <w:rPr>
          <w:noProof/>
          <w:sz w:val="22"/>
          <w:szCs w:val="22"/>
        </w:rPr>
      </w:pPr>
      <w:r w:rsidRPr="004730B2">
        <w:rPr>
          <w:noProof/>
          <w:sz w:val="22"/>
          <w:szCs w:val="22"/>
        </w:rPr>
        <w:t>Lietuvoje galiojančius kvalifikaciją patvirtinančius dokumentus turi 74,5 proc. apklaustųjų, neturi – 15,9 proc. respondentų. Apie dešimtadalis (9,1 proc.) nurodė, kad tokie dokumentai nereikalingi (</w:t>
      </w:r>
      <w:fldSimple w:instr=" REF _Ref421428519 \h  \* MERGEFORMAT ">
        <w:r w:rsidRPr="004730B2">
          <w:rPr>
            <w:i/>
            <w:sz w:val="22"/>
            <w:szCs w:val="22"/>
          </w:rPr>
          <w:t xml:space="preserve">Lentelė </w:t>
        </w:r>
        <w:r w:rsidRPr="004730B2">
          <w:rPr>
            <w:i/>
            <w:noProof/>
            <w:sz w:val="22"/>
            <w:szCs w:val="22"/>
          </w:rPr>
          <w:t>33</w:t>
        </w:r>
      </w:fldSimple>
      <w:r w:rsidRPr="004730B2">
        <w:rPr>
          <w:noProof/>
          <w:sz w:val="22"/>
          <w:szCs w:val="22"/>
        </w:rPr>
        <w:t>).</w:t>
      </w:r>
    </w:p>
    <w:p w:rsidR="00666250" w:rsidRDefault="00666250" w:rsidP="004730B2">
      <w:pPr>
        <w:pStyle w:val="Heading2"/>
        <w:spacing w:before="0" w:after="200"/>
        <w:rPr>
          <w:noProof/>
        </w:rPr>
      </w:pPr>
      <w:bookmarkStart w:id="27" w:name="_Toc300839838"/>
      <w:r w:rsidRPr="00245058">
        <w:rPr>
          <w:noProof/>
        </w:rPr>
        <w:t>Darbo sąlygas</w:t>
      </w:r>
      <w:bookmarkEnd w:id="27"/>
    </w:p>
    <w:p w:rsidR="00036C47" w:rsidRPr="00036C47" w:rsidRDefault="00036C47" w:rsidP="00036C47"/>
    <w:p w:rsidR="00666250" w:rsidRPr="004730B2" w:rsidRDefault="00666250" w:rsidP="004730B2">
      <w:pPr>
        <w:autoSpaceDE w:val="0"/>
        <w:autoSpaceDN w:val="0"/>
        <w:adjustRightInd w:val="0"/>
        <w:spacing w:before="200" w:line="360" w:lineRule="auto"/>
        <w:jc w:val="both"/>
        <w:rPr>
          <w:noProof/>
          <w:sz w:val="22"/>
          <w:szCs w:val="22"/>
        </w:rPr>
      </w:pPr>
      <w:r w:rsidRPr="004730B2">
        <w:rPr>
          <w:noProof/>
          <w:sz w:val="22"/>
          <w:szCs w:val="22"/>
        </w:rPr>
        <w:t>Vidutiniškai per savaitę savo pagrindiniame darbe dirba mažiaus nei 40 val. – 9,5 proc. apklaustųjų darbo migrantų, nuo 40 iki 50 val. – 51,9 proc., daugiau nei 50 val. dirba 20,3 proc. ir 18,0 negali tiksliai pasakyti arba nežino (</w:t>
      </w:r>
      <w:fldSimple w:instr=" REF _Ref421428538 \h  \* MERGEFORMAT ">
        <w:r w:rsidRPr="004730B2">
          <w:rPr>
            <w:i/>
            <w:sz w:val="22"/>
            <w:szCs w:val="22"/>
          </w:rPr>
          <w:t xml:space="preserve">Lentelė </w:t>
        </w:r>
        <w:r w:rsidRPr="004730B2">
          <w:rPr>
            <w:i/>
            <w:noProof/>
            <w:sz w:val="22"/>
            <w:szCs w:val="22"/>
          </w:rPr>
          <w:t>34</w:t>
        </w:r>
      </w:fldSimple>
      <w:r w:rsidRPr="004730B2">
        <w:rPr>
          <w:noProof/>
          <w:sz w:val="22"/>
          <w:szCs w:val="22"/>
        </w:rPr>
        <w:t>). 26,6 proc. respondentų norėtų dirbti mažiau nei 40 val. per savaitę, nuo 40 iki 50 val. – 12,9 proc., daugiau nei 50 val. norėtų dirbti 24,9 proc. ir tiek pat valandų 26,9 proc. (nežino 6,3 proc.) (</w:t>
      </w:r>
      <w:fldSimple w:instr=" REF _Ref421428922 \h  \* MERGEFORMAT ">
        <w:r w:rsidRPr="004730B2">
          <w:rPr>
            <w:i/>
            <w:sz w:val="22"/>
            <w:szCs w:val="22"/>
          </w:rPr>
          <w:t xml:space="preserve">Lentelė </w:t>
        </w:r>
        <w:r w:rsidRPr="004730B2">
          <w:rPr>
            <w:i/>
            <w:noProof/>
            <w:sz w:val="22"/>
            <w:szCs w:val="22"/>
          </w:rPr>
          <w:t>35</w:t>
        </w:r>
      </w:fldSimple>
      <w:r w:rsidRPr="004730B2">
        <w:rPr>
          <w:noProof/>
          <w:sz w:val="22"/>
          <w:szCs w:val="22"/>
        </w:rPr>
        <w:t xml:space="preserve">). Daugiausia respondentų 51,7 proc. dirba 5 darbo dienas per savaitę </w:t>
      </w:r>
      <w:r w:rsidRPr="004730B2">
        <w:rPr>
          <w:bCs/>
          <w:noProof/>
          <w:sz w:val="22"/>
          <w:szCs w:val="22"/>
        </w:rPr>
        <w:t>savo pagrindiniame apmokamame darbe, 19,6 proc. daugiau nei 5 dienas (</w:t>
      </w:r>
      <w:fldSimple w:instr=" REF _Ref421428936 \h  \* MERGEFORMAT ">
        <w:r w:rsidRPr="004730B2">
          <w:rPr>
            <w:i/>
            <w:sz w:val="22"/>
            <w:szCs w:val="22"/>
          </w:rPr>
          <w:t xml:space="preserve">Lentelė </w:t>
        </w:r>
        <w:r w:rsidRPr="004730B2">
          <w:rPr>
            <w:i/>
            <w:noProof/>
            <w:sz w:val="22"/>
            <w:szCs w:val="22"/>
          </w:rPr>
          <w:t>36</w:t>
        </w:r>
      </w:fldSimple>
      <w:r w:rsidRPr="004730B2">
        <w:rPr>
          <w:bCs/>
          <w:noProof/>
          <w:sz w:val="22"/>
          <w:szCs w:val="22"/>
        </w:rPr>
        <w:t xml:space="preserve">), negali nurodyti 24,2 proc. ir 4,3 proc. dirba nuo 1 iki 4 dienų per savaitę.  Tik 2,7 proc. visų apklaustųjų turi </w:t>
      </w:r>
      <w:r w:rsidRPr="004730B2">
        <w:rPr>
          <w:noProof/>
          <w:sz w:val="22"/>
          <w:szCs w:val="22"/>
        </w:rPr>
        <w:t>kitą apmokamą pastovų darbą ir 3,0 proc. turi kitą apmokamą atsitiktinį darbą (92,7 proc. neturi kito apmokamo darbo) (</w:t>
      </w:r>
      <w:fldSimple w:instr=" REF _Ref421428962 \h  \* MERGEFORMAT ">
        <w:r w:rsidRPr="004730B2">
          <w:rPr>
            <w:i/>
            <w:sz w:val="22"/>
            <w:szCs w:val="22"/>
          </w:rPr>
          <w:t xml:space="preserve">Lentelė </w:t>
        </w:r>
        <w:r w:rsidRPr="004730B2">
          <w:rPr>
            <w:i/>
            <w:noProof/>
            <w:sz w:val="22"/>
            <w:szCs w:val="22"/>
          </w:rPr>
          <w:t>37</w:t>
        </w:r>
      </w:fldSimple>
      <w:r w:rsidRPr="004730B2">
        <w:rPr>
          <w:noProof/>
          <w:sz w:val="22"/>
          <w:szCs w:val="22"/>
        </w:rPr>
        <w:t>). Kitame darbe dirbe respondentai nurodė, kad dirba iki 30 val. per savaitę.</w:t>
      </w:r>
    </w:p>
    <w:p w:rsidR="00666250" w:rsidRDefault="00666250" w:rsidP="00DE40F1">
      <w:pPr>
        <w:autoSpaceDE w:val="0"/>
        <w:autoSpaceDN w:val="0"/>
        <w:adjustRightInd w:val="0"/>
        <w:spacing w:after="200" w:line="360" w:lineRule="auto"/>
        <w:jc w:val="both"/>
        <w:rPr>
          <w:sz w:val="22"/>
          <w:szCs w:val="22"/>
        </w:rPr>
      </w:pPr>
      <w:r w:rsidRPr="004730B2">
        <w:rPr>
          <w:noProof/>
          <w:sz w:val="22"/>
          <w:szCs w:val="22"/>
        </w:rPr>
        <w:t xml:space="preserve">Gana didelė apklaustų darbo migrantų dalis nurodė dirbantys šeštadieniais ir sekmadieniais – kad niekada nedirba sekmadieniais nurodė 48,4 proc. respondentų, šeštadieniais – 32,8 proc. (žr.   </w:t>
      </w:r>
      <w:fldSimple w:instr=" REF _Ref421428983 \h  \* MERGEFORMAT ">
        <w:r w:rsidRPr="004730B2">
          <w:rPr>
            <w:i/>
            <w:sz w:val="22"/>
            <w:szCs w:val="22"/>
          </w:rPr>
          <w:t xml:space="preserve">Lentelė </w:t>
        </w:r>
        <w:r w:rsidRPr="004730B2">
          <w:rPr>
            <w:i/>
            <w:noProof/>
            <w:sz w:val="22"/>
            <w:szCs w:val="22"/>
          </w:rPr>
          <w:t>38</w:t>
        </w:r>
      </w:fldSimple>
      <w:r w:rsidRPr="004730B2">
        <w:rPr>
          <w:i/>
          <w:noProof/>
          <w:sz w:val="22"/>
          <w:szCs w:val="22"/>
        </w:rPr>
        <w:t xml:space="preserve"> ir </w:t>
      </w:r>
      <w:fldSimple w:instr=" REF _Ref421428986 \h  \* MERGEFORMAT ">
        <w:r w:rsidRPr="004730B2">
          <w:rPr>
            <w:i/>
            <w:sz w:val="22"/>
            <w:szCs w:val="22"/>
          </w:rPr>
          <w:t xml:space="preserve">Lentelė </w:t>
        </w:r>
        <w:r w:rsidRPr="004730B2">
          <w:rPr>
            <w:i/>
            <w:noProof/>
            <w:sz w:val="22"/>
            <w:szCs w:val="22"/>
          </w:rPr>
          <w:t>39</w:t>
        </w:r>
      </w:fldSimple>
      <w:r w:rsidRPr="004730B2">
        <w:rPr>
          <w:noProof/>
          <w:sz w:val="22"/>
          <w:szCs w:val="22"/>
        </w:rPr>
        <w:t>). D</w:t>
      </w:r>
      <w:r w:rsidRPr="004730B2">
        <w:rPr>
          <w:sz w:val="22"/>
          <w:szCs w:val="22"/>
        </w:rPr>
        <w:t>augiau nei 40 val. per savaitę nurodė dirbantys 72 proc. apklaustų darbo migrantų, dar 18 proc. tikslaus darbo valandų skaičiaus negalėjo nurodyti.</w:t>
      </w:r>
      <w:r w:rsidRPr="004730B2">
        <w:rPr>
          <w:rStyle w:val="FootnoteReference"/>
          <w:sz w:val="22"/>
          <w:szCs w:val="22"/>
        </w:rPr>
        <w:footnoteReference w:id="2"/>
      </w:r>
      <w:r w:rsidRPr="004730B2">
        <w:rPr>
          <w:sz w:val="22"/>
          <w:szCs w:val="22"/>
        </w:rPr>
        <w:t xml:space="preserve"> Išsamūs respondentų atsakymų apie darbo laiko grafiką pasiskirstymai žr. </w:t>
      </w:r>
      <w:fldSimple w:instr=" REF _Ref421429018 \h  \* MERGEFORMAT ">
        <w:r w:rsidRPr="004730B2">
          <w:rPr>
            <w:i/>
            <w:sz w:val="22"/>
            <w:szCs w:val="22"/>
          </w:rPr>
          <w:t xml:space="preserve">Lentelė </w:t>
        </w:r>
        <w:r w:rsidRPr="004730B2">
          <w:rPr>
            <w:i/>
            <w:noProof/>
            <w:sz w:val="22"/>
            <w:szCs w:val="22"/>
          </w:rPr>
          <w:t>40</w:t>
        </w:r>
      </w:fldSimple>
      <w:r w:rsidRPr="004730B2">
        <w:rPr>
          <w:sz w:val="22"/>
          <w:szCs w:val="22"/>
        </w:rPr>
        <w:t xml:space="preserve">, </w:t>
      </w:r>
      <w:fldSimple w:instr=" REF _Ref421429033 \h  \* MERGEFORMAT ">
        <w:r w:rsidRPr="004730B2">
          <w:rPr>
            <w:i/>
            <w:sz w:val="22"/>
            <w:szCs w:val="22"/>
          </w:rPr>
          <w:t xml:space="preserve">Lentelė </w:t>
        </w:r>
        <w:r w:rsidRPr="004730B2">
          <w:rPr>
            <w:i/>
            <w:noProof/>
            <w:sz w:val="22"/>
            <w:szCs w:val="22"/>
          </w:rPr>
          <w:t>41</w:t>
        </w:r>
      </w:fldSimple>
      <w:r w:rsidRPr="004730B2">
        <w:rPr>
          <w:sz w:val="22"/>
          <w:szCs w:val="22"/>
        </w:rPr>
        <w:t xml:space="preserve"> ir </w:t>
      </w:r>
      <w:fldSimple w:instr=" REF _Ref421429068 \h  \* MERGEFORMAT ">
        <w:r w:rsidRPr="004730B2">
          <w:rPr>
            <w:i/>
            <w:sz w:val="22"/>
            <w:szCs w:val="22"/>
          </w:rPr>
          <w:t xml:space="preserve">Lentelė </w:t>
        </w:r>
        <w:r w:rsidRPr="004730B2">
          <w:rPr>
            <w:i/>
            <w:noProof/>
            <w:sz w:val="22"/>
            <w:szCs w:val="22"/>
          </w:rPr>
          <w:t>42</w:t>
        </w:r>
      </w:fldSimple>
      <w:r w:rsidRPr="004730B2">
        <w:rPr>
          <w:sz w:val="22"/>
          <w:szCs w:val="22"/>
        </w:rPr>
        <w:t>.</w:t>
      </w:r>
    </w:p>
    <w:p w:rsidR="00666250" w:rsidRDefault="00666250" w:rsidP="004730B2">
      <w:pPr>
        <w:pStyle w:val="Heading2"/>
        <w:spacing w:before="0" w:after="200"/>
        <w:rPr>
          <w:noProof/>
        </w:rPr>
      </w:pPr>
      <w:bookmarkStart w:id="28" w:name="_Toc300839839"/>
      <w:r w:rsidRPr="00245058">
        <w:rPr>
          <w:noProof/>
        </w:rPr>
        <w:t>Darbo sąlygos ir saugumas</w:t>
      </w:r>
      <w:bookmarkEnd w:id="28"/>
    </w:p>
    <w:p w:rsidR="00036C47" w:rsidRPr="00036C47" w:rsidRDefault="00036C47" w:rsidP="00036C47"/>
    <w:p w:rsidR="00666250" w:rsidRPr="00DE40F1" w:rsidRDefault="00666250" w:rsidP="004730B2">
      <w:pPr>
        <w:spacing w:before="200" w:line="360" w:lineRule="auto"/>
        <w:jc w:val="both"/>
        <w:rPr>
          <w:noProof/>
          <w:sz w:val="22"/>
          <w:szCs w:val="22"/>
        </w:rPr>
      </w:pPr>
      <w:r w:rsidRPr="00DE40F1">
        <w:rPr>
          <w:noProof/>
          <w:sz w:val="22"/>
          <w:szCs w:val="22"/>
        </w:rPr>
        <w:t>Kaip pagrindinę darbo vietą didžioji dalis respondentų nurodė, kad yra automobyje ar kitoje transporto priemonėje (57,5 proc.), tokia situacija susidarė, kadangi labai didelė dalis apklaustųjų yra tolimųjų reisų vairuotojai ir kitos panašios profesijos. 33,9 proc. nurodė kad pagrindinė darbo vieta yra darbdavio/respondento asmeninėse patalpose (biure, gamykloje, parduotuvėje, mokykloje ir t.t.), kliento patalpose 3,5 proc. ir ne patalpose 1,6 proc. Labai maža dalis 1,3 proc. nurodė kad dirba savo namuose (</w:t>
      </w:r>
      <w:fldSimple w:instr=" REF _Ref421429389 \h  \* MERGEFORMAT ">
        <w:r w:rsidRPr="00DE40F1">
          <w:rPr>
            <w:i/>
            <w:sz w:val="22"/>
            <w:szCs w:val="22"/>
          </w:rPr>
          <w:t xml:space="preserve">Lentelė </w:t>
        </w:r>
        <w:r w:rsidRPr="00DE40F1">
          <w:rPr>
            <w:i/>
            <w:noProof/>
            <w:sz w:val="22"/>
            <w:szCs w:val="22"/>
          </w:rPr>
          <w:t>43</w:t>
        </w:r>
      </w:fldSimple>
      <w:r w:rsidRPr="00DE40F1">
        <w:rPr>
          <w:noProof/>
          <w:sz w:val="22"/>
          <w:szCs w:val="22"/>
        </w:rPr>
        <w:t>). Tuo tarpu, tik mažai daliai respondentų per paskutinius 3 mėnesius, teko dirbti kitoje nei prieš tai nurodytoje darbo vietoje (</w:t>
      </w:r>
      <w:fldSimple w:instr=" REF _Ref421429426 \h  \* MERGEFORMAT ">
        <w:r w:rsidRPr="00DE40F1">
          <w:rPr>
            <w:i/>
            <w:sz w:val="22"/>
            <w:szCs w:val="22"/>
          </w:rPr>
          <w:t xml:space="preserve">Lentelė </w:t>
        </w:r>
        <w:r w:rsidRPr="00DE40F1">
          <w:rPr>
            <w:i/>
            <w:noProof/>
            <w:sz w:val="22"/>
            <w:szCs w:val="22"/>
          </w:rPr>
          <w:t>44</w:t>
        </w:r>
      </w:fldSimple>
      <w:r w:rsidRPr="00DE40F1">
        <w:rPr>
          <w:noProof/>
          <w:sz w:val="22"/>
          <w:szCs w:val="22"/>
        </w:rPr>
        <w:t>).</w:t>
      </w:r>
    </w:p>
    <w:p w:rsidR="00666250" w:rsidRPr="00DE40F1" w:rsidRDefault="00666250" w:rsidP="004730B2">
      <w:pPr>
        <w:spacing w:before="200" w:line="360" w:lineRule="auto"/>
        <w:jc w:val="both"/>
        <w:rPr>
          <w:bCs/>
          <w:noProof/>
          <w:sz w:val="22"/>
          <w:szCs w:val="22"/>
        </w:rPr>
      </w:pPr>
      <w:r w:rsidRPr="00DE40F1">
        <w:rPr>
          <w:noProof/>
          <w:sz w:val="22"/>
          <w:szCs w:val="22"/>
        </w:rPr>
        <w:t xml:space="preserve">Daugiau nei pusė (59,3 proc.) respondentų nurodė, kad jų </w:t>
      </w:r>
      <w:r w:rsidRPr="00DE40F1">
        <w:rPr>
          <w:bCs/>
          <w:noProof/>
          <w:sz w:val="22"/>
          <w:szCs w:val="22"/>
        </w:rPr>
        <w:t>darbe visada būtina dėvėti asmens saugos įrangą ir kiek daugiau nei trečdalis (37,2 proc.) – kad nereikia (</w:t>
      </w:r>
      <w:fldSimple w:instr=" REF _Ref421429442 \h  \* MERGEFORMAT ">
        <w:r w:rsidRPr="00DE40F1">
          <w:rPr>
            <w:i/>
            <w:sz w:val="22"/>
            <w:szCs w:val="22"/>
          </w:rPr>
          <w:t xml:space="preserve">Lentelė </w:t>
        </w:r>
        <w:r w:rsidRPr="00DE40F1">
          <w:rPr>
            <w:i/>
            <w:noProof/>
            <w:sz w:val="22"/>
            <w:szCs w:val="22"/>
          </w:rPr>
          <w:t>45</w:t>
        </w:r>
      </w:fldSimple>
      <w:r w:rsidRPr="00DE40F1">
        <w:rPr>
          <w:bCs/>
          <w:noProof/>
          <w:sz w:val="22"/>
          <w:szCs w:val="22"/>
        </w:rPr>
        <w:t>). Maždaug ketvirtadalis respondetų (26,8 proc.), kuriems būtina dėvėti asmens saugos įrangą, nurodė, kad ne visuomet laikosi šio reikalavimo (</w:t>
      </w:r>
      <w:fldSimple w:instr=" REF _Ref421429476 \h  \* MERGEFORMAT ">
        <w:r w:rsidRPr="00DE40F1">
          <w:rPr>
            <w:i/>
            <w:sz w:val="22"/>
            <w:szCs w:val="22"/>
          </w:rPr>
          <w:t xml:space="preserve">Lentelė </w:t>
        </w:r>
        <w:r w:rsidRPr="00DE40F1">
          <w:rPr>
            <w:i/>
            <w:noProof/>
            <w:sz w:val="22"/>
            <w:szCs w:val="22"/>
          </w:rPr>
          <w:t>46</w:t>
        </w:r>
      </w:fldSimple>
      <w:r w:rsidRPr="00DE40F1">
        <w:rPr>
          <w:bCs/>
          <w:noProof/>
          <w:sz w:val="22"/>
          <w:szCs w:val="22"/>
        </w:rPr>
        <w:t>). Dauguma respondetų (86,8 proc.) nurodė esantys labai gerai informuoti ir gerai informuoti apie pavojų sveikatai ir saugai, susijusį su darbo atlikimu (</w:t>
      </w:r>
      <w:fldSimple w:instr=" REF _Ref421429491 \h  \* MERGEFORMAT ">
        <w:r w:rsidRPr="00DE40F1">
          <w:rPr>
            <w:i/>
            <w:sz w:val="22"/>
            <w:szCs w:val="22"/>
          </w:rPr>
          <w:t xml:space="preserve">Lentelė </w:t>
        </w:r>
        <w:r w:rsidRPr="00DE40F1">
          <w:rPr>
            <w:i/>
            <w:noProof/>
            <w:sz w:val="22"/>
            <w:szCs w:val="22"/>
          </w:rPr>
          <w:t>47</w:t>
        </w:r>
      </w:fldSimple>
      <w:r w:rsidRPr="00DE40F1">
        <w:rPr>
          <w:bCs/>
          <w:noProof/>
          <w:sz w:val="22"/>
          <w:szCs w:val="22"/>
        </w:rPr>
        <w:t>). Du penktadaliai respondentų (41,5 proc.) nurodė, kad jų darbas daro neigiamą poveikį sveikatai (</w:t>
      </w:r>
      <w:fldSimple w:instr=" REF _Ref421429518 \h  \* MERGEFORMAT ">
        <w:r w:rsidRPr="00DE40F1">
          <w:rPr>
            <w:i/>
            <w:sz w:val="22"/>
            <w:szCs w:val="22"/>
          </w:rPr>
          <w:t xml:space="preserve">Lentelė </w:t>
        </w:r>
        <w:r w:rsidRPr="00DE40F1">
          <w:rPr>
            <w:i/>
            <w:noProof/>
            <w:sz w:val="22"/>
            <w:szCs w:val="22"/>
          </w:rPr>
          <w:t>48</w:t>
        </w:r>
      </w:fldSimple>
      <w:r w:rsidRPr="00DE40F1">
        <w:rPr>
          <w:bCs/>
          <w:noProof/>
          <w:sz w:val="22"/>
          <w:szCs w:val="22"/>
        </w:rPr>
        <w:t xml:space="preserve">). </w:t>
      </w:r>
    </w:p>
    <w:p w:rsidR="00666250" w:rsidRPr="00DE40F1" w:rsidRDefault="00666250" w:rsidP="004730B2">
      <w:pPr>
        <w:spacing w:before="200" w:line="360" w:lineRule="auto"/>
        <w:jc w:val="both"/>
        <w:rPr>
          <w:bCs/>
          <w:noProof/>
          <w:sz w:val="22"/>
          <w:szCs w:val="22"/>
        </w:rPr>
      </w:pPr>
      <w:r w:rsidRPr="00DE40F1">
        <w:rPr>
          <w:bCs/>
          <w:noProof/>
          <w:sz w:val="22"/>
          <w:szCs w:val="22"/>
        </w:rPr>
        <w:t>Paklausti apie savo sveikatos būseną, dauguma apklaustų darbo migrantų nurodė vertinantys savo sveikatą kaip gerą (57,9 proc.) ir labai gerą (20,6 proc.) (</w:t>
      </w:r>
      <w:fldSimple w:instr=" REF _Ref421429543 \h  \* MERGEFORMAT ">
        <w:r w:rsidRPr="00DE40F1">
          <w:rPr>
            <w:i/>
            <w:sz w:val="22"/>
            <w:szCs w:val="22"/>
          </w:rPr>
          <w:t xml:space="preserve">Lentelė </w:t>
        </w:r>
        <w:r w:rsidRPr="00DE40F1">
          <w:rPr>
            <w:i/>
            <w:noProof/>
            <w:sz w:val="22"/>
            <w:szCs w:val="22"/>
          </w:rPr>
          <w:t>49</w:t>
        </w:r>
      </w:fldSimple>
      <w:r w:rsidRPr="00DE40F1">
        <w:rPr>
          <w:bCs/>
          <w:noProof/>
          <w:sz w:val="22"/>
          <w:szCs w:val="22"/>
        </w:rPr>
        <w:t>). Per paskutinius 12 mėnesių sirgdami dirbo apie penktadalis respondentų (19,3 proc.) (</w:t>
      </w:r>
      <w:fldSimple w:instr=" REF _Ref421429569 \h  \* MERGEFORMAT ">
        <w:r w:rsidRPr="00DE40F1">
          <w:rPr>
            <w:i/>
            <w:sz w:val="22"/>
            <w:szCs w:val="22"/>
          </w:rPr>
          <w:t xml:space="preserve">Lentelė </w:t>
        </w:r>
        <w:r w:rsidRPr="00DE40F1">
          <w:rPr>
            <w:i/>
            <w:noProof/>
            <w:sz w:val="22"/>
            <w:szCs w:val="22"/>
          </w:rPr>
          <w:t>50</w:t>
        </w:r>
      </w:fldSimple>
      <w:r w:rsidRPr="00DE40F1">
        <w:rPr>
          <w:bCs/>
          <w:noProof/>
          <w:sz w:val="22"/>
          <w:szCs w:val="22"/>
        </w:rPr>
        <w:t>).</w:t>
      </w:r>
    </w:p>
    <w:p w:rsidR="00666250" w:rsidRPr="00DE40F1" w:rsidRDefault="00666250" w:rsidP="004730B2">
      <w:pPr>
        <w:spacing w:before="200" w:line="360" w:lineRule="auto"/>
        <w:jc w:val="both"/>
        <w:rPr>
          <w:sz w:val="22"/>
          <w:szCs w:val="22"/>
        </w:rPr>
      </w:pPr>
      <w:r w:rsidRPr="00DE40F1">
        <w:rPr>
          <w:bCs/>
          <w:noProof/>
          <w:sz w:val="22"/>
          <w:szCs w:val="22"/>
        </w:rPr>
        <w:t xml:space="preserve">Apklausos metu buvo užduodami klausimai apie psichologinę atmosferą darbe. Darbo migrantų grupėje 17,6 proc. respondentų nurodė, kad per </w:t>
      </w:r>
      <w:r w:rsidRPr="00DE40F1">
        <w:rPr>
          <w:bCs/>
          <w:sz w:val="22"/>
          <w:szCs w:val="22"/>
        </w:rPr>
        <w:t xml:space="preserve">praėjusį mėnesį atliekant savo darbą teko patirti </w:t>
      </w:r>
      <w:r w:rsidRPr="00DE40F1">
        <w:rPr>
          <w:sz w:val="22"/>
          <w:szCs w:val="22"/>
        </w:rPr>
        <w:t>užgauliojimus žodžiu, 4,5 proc. – nepageidaujamą seksualinį dėmesį, 7,1 proc. – grasinimus ir žeminantį elgesį (</w:t>
      </w:r>
      <w:fldSimple w:instr=" REF _Ref421429632 \h  \* MERGEFORMAT ">
        <w:r w:rsidRPr="00DE40F1">
          <w:rPr>
            <w:i/>
            <w:sz w:val="22"/>
            <w:szCs w:val="22"/>
          </w:rPr>
          <w:t xml:space="preserve">Lentelė </w:t>
        </w:r>
        <w:r w:rsidRPr="00DE40F1">
          <w:rPr>
            <w:i/>
            <w:noProof/>
            <w:sz w:val="22"/>
            <w:szCs w:val="22"/>
          </w:rPr>
          <w:t>51</w:t>
        </w:r>
      </w:fldSimple>
      <w:r w:rsidRPr="00DE40F1">
        <w:rPr>
          <w:sz w:val="22"/>
          <w:szCs w:val="22"/>
        </w:rPr>
        <w:t xml:space="preserve">). Per </w:t>
      </w:r>
      <w:r w:rsidRPr="00DE40F1">
        <w:rPr>
          <w:bCs/>
          <w:sz w:val="22"/>
          <w:szCs w:val="22"/>
        </w:rPr>
        <w:t xml:space="preserve">praėjusius 12 mėnesių atliekant savo darbą respondentams teko patirti fizinį smurtą 5,1 proc., </w:t>
      </w:r>
      <w:r w:rsidRPr="00DE40F1">
        <w:rPr>
          <w:sz w:val="22"/>
          <w:szCs w:val="22"/>
        </w:rPr>
        <w:t>priekabiavimus/įžeidinėjimus (4,5 proc.) ir lytinį priekabiavimą (4,5 proc.) (</w:t>
      </w:r>
      <w:fldSimple w:instr=" REF _Ref421429644 \h  \* MERGEFORMAT ">
        <w:r w:rsidRPr="00DE40F1">
          <w:rPr>
            <w:i/>
            <w:sz w:val="22"/>
            <w:szCs w:val="22"/>
          </w:rPr>
          <w:t xml:space="preserve">Lentelė </w:t>
        </w:r>
        <w:r w:rsidRPr="00DE40F1">
          <w:rPr>
            <w:i/>
            <w:noProof/>
            <w:sz w:val="22"/>
            <w:szCs w:val="22"/>
          </w:rPr>
          <w:t>52</w:t>
        </w:r>
      </w:fldSimple>
      <w:r w:rsidRPr="00DE40F1">
        <w:rPr>
          <w:sz w:val="22"/>
          <w:szCs w:val="22"/>
        </w:rPr>
        <w:t>).</w:t>
      </w:r>
    </w:p>
    <w:p w:rsidR="00666250" w:rsidRPr="00DE40F1" w:rsidRDefault="00666250" w:rsidP="004730B2">
      <w:pPr>
        <w:spacing w:before="200" w:line="360" w:lineRule="auto"/>
        <w:jc w:val="both"/>
        <w:rPr>
          <w:sz w:val="22"/>
          <w:szCs w:val="22"/>
        </w:rPr>
      </w:pPr>
      <w:r w:rsidRPr="00DE40F1">
        <w:rPr>
          <w:sz w:val="22"/>
          <w:szCs w:val="22"/>
        </w:rPr>
        <w:t>Dabartiniu darbu Lietuvoje yra patenkinti 57,2 proc. (</w:t>
      </w:r>
      <w:fldSimple w:instr=" REF _Ref421429695 \h  \* MERGEFORMAT ">
        <w:r w:rsidRPr="00DE40F1">
          <w:rPr>
            <w:i/>
            <w:sz w:val="22"/>
            <w:szCs w:val="22"/>
          </w:rPr>
          <w:t xml:space="preserve">Lentelė </w:t>
        </w:r>
        <w:r w:rsidRPr="00DE40F1">
          <w:rPr>
            <w:i/>
            <w:noProof/>
            <w:sz w:val="22"/>
            <w:szCs w:val="22"/>
          </w:rPr>
          <w:t>54</w:t>
        </w:r>
      </w:fldSimple>
      <w:r w:rsidRPr="00DE40F1">
        <w:rPr>
          <w:sz w:val="22"/>
          <w:szCs w:val="22"/>
        </w:rPr>
        <w:t>); iš dalies patenkinti 32,9 proc., likę 9,9 proc. nėra patenkinti dabartiniu darbu Lietuvoje. Pagrindinės nepasitenkinimo esamu darbu priežastys yra: per mažas darbo užmokestis – 40 proc., darbas nėra norimas – 25 proc., savo įgūdžių ar patirties neišnaudojimas 15,7 proc., nori dirbti daugiau valandų – 5,7 proc., nori dirbti skirtingomis valandomis, bet ne daugiau valandų 3,6 proc. Nedidelė dalis respondentų nurodė, kad darbe patiria diskriminaciją arba yra nepatenkinti dabartiniu darbu dėl kitų priežasčių (atitinkamai – 2,6 proc. ir 7,1 proc.) (</w:t>
      </w:r>
      <w:fldSimple w:instr=" REF _Ref421429702 \h  \* MERGEFORMAT ">
        <w:r w:rsidRPr="00DE40F1">
          <w:rPr>
            <w:i/>
            <w:sz w:val="22"/>
            <w:szCs w:val="22"/>
          </w:rPr>
          <w:t xml:space="preserve">Lentelė </w:t>
        </w:r>
        <w:r w:rsidRPr="00DE40F1">
          <w:rPr>
            <w:i/>
            <w:noProof/>
            <w:sz w:val="22"/>
            <w:szCs w:val="22"/>
          </w:rPr>
          <w:t>55</w:t>
        </w:r>
      </w:fldSimple>
      <w:r w:rsidRPr="00DE40F1">
        <w:rPr>
          <w:sz w:val="22"/>
          <w:szCs w:val="22"/>
        </w:rPr>
        <w:t>).</w:t>
      </w:r>
    </w:p>
    <w:p w:rsidR="00666250" w:rsidRDefault="00666250" w:rsidP="004730B2">
      <w:pPr>
        <w:autoSpaceDE w:val="0"/>
        <w:autoSpaceDN w:val="0"/>
        <w:adjustRightInd w:val="0"/>
        <w:spacing w:before="200" w:line="360" w:lineRule="auto"/>
        <w:jc w:val="both"/>
        <w:rPr>
          <w:sz w:val="22"/>
          <w:szCs w:val="22"/>
        </w:rPr>
      </w:pPr>
      <w:r w:rsidRPr="00DE40F1">
        <w:rPr>
          <w:sz w:val="22"/>
          <w:szCs w:val="22"/>
        </w:rPr>
        <w:t xml:space="preserve">Apklaustų darbo migrantų atsakymai apie įvairius darbo aspektus (pvz., pasitenkinimą gaunamu atlyginimu, darbo motyvacija, psichologinė gerovė darbe ir kiti) pristatomi </w:t>
      </w:r>
      <w:fldSimple w:instr=" REF _Ref421429676 \h  \* MERGEFORMAT ">
        <w:r w:rsidRPr="00DE40F1">
          <w:rPr>
            <w:i/>
            <w:sz w:val="22"/>
            <w:szCs w:val="22"/>
          </w:rPr>
          <w:t xml:space="preserve">Lentelė </w:t>
        </w:r>
        <w:r w:rsidRPr="00DE40F1">
          <w:rPr>
            <w:i/>
            <w:noProof/>
            <w:sz w:val="22"/>
            <w:szCs w:val="22"/>
          </w:rPr>
          <w:t>53</w:t>
        </w:r>
      </w:fldSimple>
      <w:r w:rsidRPr="00DE40F1">
        <w:rPr>
          <w:sz w:val="22"/>
          <w:szCs w:val="22"/>
        </w:rPr>
        <w:t xml:space="preserve">. </w:t>
      </w:r>
    </w:p>
    <w:p w:rsidR="00036C47" w:rsidRPr="00DE40F1" w:rsidRDefault="00036C47" w:rsidP="004730B2">
      <w:pPr>
        <w:autoSpaceDE w:val="0"/>
        <w:autoSpaceDN w:val="0"/>
        <w:adjustRightInd w:val="0"/>
        <w:spacing w:before="200" w:line="360" w:lineRule="auto"/>
        <w:jc w:val="both"/>
        <w:rPr>
          <w:sz w:val="22"/>
          <w:szCs w:val="22"/>
        </w:rPr>
      </w:pPr>
    </w:p>
    <w:p w:rsidR="00666250" w:rsidRDefault="00666250" w:rsidP="00AE492F">
      <w:pPr>
        <w:pStyle w:val="Heading2"/>
        <w:spacing w:before="0" w:after="200"/>
      </w:pPr>
      <w:bookmarkStart w:id="29" w:name="_Toc300839840"/>
      <w:r w:rsidRPr="00245058">
        <w:t>Atlyginimas</w:t>
      </w:r>
      <w:bookmarkEnd w:id="29"/>
    </w:p>
    <w:p w:rsidR="00036C47" w:rsidRPr="00036C47" w:rsidRDefault="00036C47" w:rsidP="00036C47"/>
    <w:p w:rsidR="00666250" w:rsidRPr="00AE492F" w:rsidRDefault="00666250" w:rsidP="00AE492F">
      <w:pPr>
        <w:spacing w:after="200" w:line="360" w:lineRule="auto"/>
        <w:jc w:val="both"/>
        <w:rPr>
          <w:sz w:val="22"/>
          <w:szCs w:val="22"/>
        </w:rPr>
      </w:pPr>
      <w:r w:rsidRPr="00AE492F">
        <w:rPr>
          <w:sz w:val="22"/>
          <w:szCs w:val="22"/>
        </w:rPr>
        <w:t xml:space="preserve">Didžiausia respondentų  grupė (55,8 proc.) nurodė, kad jų atlyginimas svyruoja nuo 1,731 iki 4,320 litų per mėnesį. Nuo 1,040 iki 1,730 litų per mėnesį nurodė gaunantys apie penktadalis (20,4 proc.) respondentų. Išsamus atlyginimų pasiskirstymas pristatomas </w:t>
      </w:r>
      <w:fldSimple w:instr=" REF _Ref421432314 \h  \* MERGEFORMAT ">
        <w:r w:rsidRPr="00AE492F">
          <w:rPr>
            <w:i/>
            <w:sz w:val="22"/>
            <w:szCs w:val="22"/>
          </w:rPr>
          <w:t xml:space="preserve">Lentelė </w:t>
        </w:r>
        <w:r w:rsidRPr="00AE492F">
          <w:rPr>
            <w:i/>
            <w:noProof/>
            <w:sz w:val="22"/>
            <w:szCs w:val="22"/>
          </w:rPr>
          <w:t>56</w:t>
        </w:r>
      </w:fldSimple>
      <w:r w:rsidRPr="00AE492F">
        <w:rPr>
          <w:sz w:val="22"/>
          <w:szCs w:val="22"/>
        </w:rPr>
        <w:t>. Vis tik, svarbu atkreipti dėmesį, kad atliktos apklausos duomenys apie darbo migrantų atlyginimą Lietuvos darbo rinkoje negali būti laikomi visiškai patikimais – duomenų apie savo atlyginimo dydį nepateikė 25 proc. respondentų, tolimųjų reisų vairuotojai dažnai negalėjo atskirti atlyginimo ir komandiruotpinigių, dalis respondentų minėjo, jog gaunamas atlyginimas kas mėnesį skiriasi ir tikslios sumos įvardinti negalėjo. Gautus duomenis reikėtų patikrinti naudojantis valstybiniais duomenų registrais (Sodra, VMI ar kt.)</w:t>
      </w:r>
    </w:p>
    <w:p w:rsidR="00666250" w:rsidRPr="00AE492F" w:rsidRDefault="00666250" w:rsidP="00AE492F">
      <w:pPr>
        <w:spacing w:after="200" w:line="360" w:lineRule="auto"/>
        <w:jc w:val="both"/>
        <w:rPr>
          <w:noProof/>
          <w:sz w:val="22"/>
          <w:szCs w:val="22"/>
        </w:rPr>
      </w:pPr>
      <w:r w:rsidRPr="00AE492F">
        <w:rPr>
          <w:sz w:val="22"/>
          <w:szCs w:val="22"/>
        </w:rPr>
        <w:t>Dauguma apklaustųjų (81,1 proc.) nurodė, kad darbo užmokestį gauna pavedimu į banko sąskaitą, 15,5 proc. respondentų nurodė gaunantys grynais pinigais (</w:t>
      </w:r>
      <w:fldSimple w:instr=" REF _Ref421430072 \h  \* MERGEFORMAT ">
        <w:r w:rsidRPr="00AE492F">
          <w:rPr>
            <w:i/>
            <w:sz w:val="22"/>
            <w:szCs w:val="22"/>
          </w:rPr>
          <w:t xml:space="preserve">Lentelė </w:t>
        </w:r>
        <w:r w:rsidRPr="00AE492F">
          <w:rPr>
            <w:i/>
            <w:noProof/>
            <w:sz w:val="22"/>
            <w:szCs w:val="22"/>
          </w:rPr>
          <w:t>57</w:t>
        </w:r>
      </w:fldSimple>
      <w:r w:rsidRPr="00AE492F">
        <w:rPr>
          <w:sz w:val="22"/>
          <w:szCs w:val="22"/>
        </w:rPr>
        <w:t>). Kiek mažiau nei trečdalis (28 proc.) respondentų nurodė, kad jų atlyginimas kartais vėluoja, 5 proc. respondentų – kad atlyginimas vėluoja dažnai (</w:t>
      </w:r>
      <w:fldSimple w:instr=" REF _Ref421430088 \h  \* MERGEFORMAT ">
        <w:r w:rsidRPr="00AE492F">
          <w:rPr>
            <w:i/>
            <w:sz w:val="22"/>
            <w:szCs w:val="22"/>
          </w:rPr>
          <w:t xml:space="preserve">Lentelė </w:t>
        </w:r>
        <w:r w:rsidRPr="00AE492F">
          <w:rPr>
            <w:i/>
            <w:noProof/>
            <w:sz w:val="22"/>
            <w:szCs w:val="22"/>
          </w:rPr>
          <w:t>58</w:t>
        </w:r>
      </w:fldSimple>
      <w:r w:rsidRPr="00AE492F">
        <w:rPr>
          <w:i/>
          <w:sz w:val="22"/>
          <w:szCs w:val="22"/>
        </w:rPr>
        <w:t>)</w:t>
      </w:r>
      <w:r w:rsidRPr="00AE492F">
        <w:rPr>
          <w:sz w:val="22"/>
          <w:szCs w:val="22"/>
        </w:rPr>
        <w:t xml:space="preserve">. </w:t>
      </w:r>
    </w:p>
    <w:p w:rsidR="00666250" w:rsidRDefault="00666250" w:rsidP="00AE492F">
      <w:pPr>
        <w:pStyle w:val="Heading2"/>
        <w:spacing w:before="0" w:after="200"/>
      </w:pPr>
      <w:bookmarkStart w:id="30" w:name="_Toc300839841"/>
      <w:r w:rsidRPr="00245058">
        <w:t>Socialinė parama, socialinės paslaugos</w:t>
      </w:r>
      <w:bookmarkEnd w:id="30"/>
      <w:r w:rsidRPr="00245058">
        <w:t xml:space="preserve"> </w:t>
      </w:r>
    </w:p>
    <w:p w:rsidR="00036C47" w:rsidRPr="00036C47" w:rsidRDefault="00036C47" w:rsidP="00036C47"/>
    <w:p w:rsidR="00666250" w:rsidRPr="00AE492F" w:rsidRDefault="00666250" w:rsidP="00AE492F">
      <w:pPr>
        <w:spacing w:after="200" w:line="360" w:lineRule="auto"/>
        <w:jc w:val="both"/>
        <w:rPr>
          <w:sz w:val="22"/>
          <w:szCs w:val="22"/>
        </w:rPr>
      </w:pPr>
      <w:r w:rsidRPr="00AE492F">
        <w:rPr>
          <w:sz w:val="22"/>
          <w:szCs w:val="22"/>
        </w:rPr>
        <w:t>Atliktos apklausos duomenimis, iškilus problemoms, darbo migrantai yra linkę patys spręsti įvairius klausimus arba ieškoti pagalbos pas specialistus – maždaug 40 proc. respondentų kalbėdami apie įvairias galimas problemas (įsidarbinimo, sveikatos paslaugų gavimo, kvalifikacijos pripažinimo, darbo ginčų su darbdaviu, finansines problemas, gyvenamojo būsto paieškas ir kt.) nurodė, kad viską spręstų patys arba kreiptųsi į specialias įstaigas. Svarbiausia socialinių ryšių grupė – tačiau tik tarp dalies darbo migrantų – yra Lietuvoje gyvenantys draugai (tiek Lietuvos piliečiai, tiek užsieniečiai). Į juos pagalbos skirtingais klausimais kreiptųsi apie nuo penktadalio iki trečdalio (16–35 proc.) respondentų. Itin silpni pagalbos ryšiai sprendžiant iškylančias problemas nurodyti su šeimos nariais – į juos kreiptųsi tik pavieniai respondentai (</w:t>
      </w:r>
      <w:fldSimple w:instr=" REF _Ref421430143 \h  \* MERGEFORMAT ">
        <w:r w:rsidRPr="00AE492F">
          <w:rPr>
            <w:i/>
            <w:sz w:val="22"/>
            <w:szCs w:val="22"/>
          </w:rPr>
          <w:t xml:space="preserve">Lentelė </w:t>
        </w:r>
        <w:r w:rsidRPr="00AE492F">
          <w:rPr>
            <w:i/>
            <w:noProof/>
            <w:sz w:val="22"/>
            <w:szCs w:val="22"/>
          </w:rPr>
          <w:t>62</w:t>
        </w:r>
      </w:fldSimple>
      <w:r w:rsidRPr="00AE492F">
        <w:rPr>
          <w:sz w:val="22"/>
          <w:szCs w:val="22"/>
        </w:rPr>
        <w:t>).</w:t>
      </w:r>
    </w:p>
    <w:p w:rsidR="00666250" w:rsidRPr="00AE492F" w:rsidRDefault="00666250" w:rsidP="00AE492F">
      <w:pPr>
        <w:spacing w:after="200" w:line="360" w:lineRule="auto"/>
        <w:jc w:val="both"/>
        <w:rPr>
          <w:sz w:val="22"/>
          <w:szCs w:val="22"/>
        </w:rPr>
      </w:pPr>
      <w:r w:rsidRPr="00AE492F">
        <w:rPr>
          <w:sz w:val="22"/>
          <w:szCs w:val="22"/>
        </w:rPr>
        <w:t>Tik nedidelė dalis (15 proc.) darbo migrantų nurodė, kad žino apie jų įmonėje veikiančią profesinę sąjungą ir tokia pat dalis nurodė, kad dalyvauja jos veikloje (</w:t>
      </w:r>
      <w:fldSimple w:instr=" REF _Ref421430110 \h  \* MERGEFORMAT ">
        <w:r w:rsidRPr="00AE492F">
          <w:rPr>
            <w:i/>
            <w:sz w:val="22"/>
            <w:szCs w:val="22"/>
          </w:rPr>
          <w:t xml:space="preserve">Lentelė </w:t>
        </w:r>
        <w:r w:rsidRPr="00AE492F">
          <w:rPr>
            <w:i/>
            <w:noProof/>
            <w:sz w:val="22"/>
            <w:szCs w:val="22"/>
          </w:rPr>
          <w:t>60</w:t>
        </w:r>
      </w:fldSimple>
      <w:r w:rsidRPr="00AE492F">
        <w:rPr>
          <w:sz w:val="22"/>
          <w:szCs w:val="22"/>
        </w:rPr>
        <w:t>). Apklausos duomenys rodo, kad nemaža dalis apklaustų darbo migrantų nežino apie jiems priklausančias socialines garantijas darbe ir retai jomis naudojasi. Kasmetinėmis minimaliomis 28 kalendorinių dienų atostogomis nurodė besinaudoją tik apie trečdalis respondentų (30 proc.), atlyginimo kompensacija ligos atveju – tik 28 proc. apklaustųjų. Dar rečiau yra naudojamasi tėvystės ir vaiko priežiūros atostogomis – tik apie penktadalis (18–20 proc.) teigė, kad naudojasi, daugiau kaip pusė (53–56 proc.) nežinojo, ar tokios garantijos jiems priklausytų. Didelė dalis darbo migrantų nurodė, kad jie nežino apie viršvalandžių ir darbo savaitgaliais apmokėjimo tvarką (40 proc.), trečdalis respondentų (32 proc.) nežinojo, ar jiems tokios socialinės garantijos priklausytų (</w:t>
      </w:r>
      <w:fldSimple w:instr=" REF _Ref421430110 \h  \* MERGEFORMAT ">
        <w:r w:rsidRPr="00AE492F">
          <w:rPr>
            <w:i/>
            <w:sz w:val="22"/>
            <w:szCs w:val="22"/>
          </w:rPr>
          <w:t xml:space="preserve">Lentelė </w:t>
        </w:r>
        <w:r w:rsidRPr="00AE492F">
          <w:rPr>
            <w:i/>
            <w:noProof/>
            <w:sz w:val="22"/>
            <w:szCs w:val="22"/>
          </w:rPr>
          <w:t>60</w:t>
        </w:r>
      </w:fldSimple>
      <w:r w:rsidRPr="00AE492F">
        <w:rPr>
          <w:i/>
          <w:sz w:val="22"/>
          <w:szCs w:val="22"/>
        </w:rPr>
        <w:t>3</w:t>
      </w:r>
      <w:r w:rsidRPr="00AE492F">
        <w:rPr>
          <w:sz w:val="22"/>
          <w:szCs w:val="22"/>
        </w:rPr>
        <w:t>).</w:t>
      </w:r>
    </w:p>
    <w:p w:rsidR="00666250" w:rsidRPr="00AE492F" w:rsidRDefault="00666250" w:rsidP="00AE492F">
      <w:pPr>
        <w:spacing w:after="200" w:line="360" w:lineRule="auto"/>
        <w:jc w:val="both"/>
        <w:rPr>
          <w:sz w:val="22"/>
          <w:szCs w:val="22"/>
        </w:rPr>
      </w:pPr>
      <w:r w:rsidRPr="00AE492F">
        <w:rPr>
          <w:sz w:val="22"/>
          <w:szCs w:val="22"/>
        </w:rPr>
        <w:t>Vertinant ar teko susidurti su neigiamą nuostata tam tikrose situacijose apklaustieji nurodė, kad darbe apie ketvirtadalis (26,5 proc.) yra patyrę neigiamą žmonių reakciją. Ieškant darbo neigiamą reakciją patyrė 14,1 proc. respondentų, ieškant būsto – 20,3 proc., iš kaimynų – 16,7 proc. respondentų yra patyrę neigiamą reakciją (</w:t>
      </w:r>
      <w:fldSimple w:instr=" REF _Ref421430182 \h  \* MERGEFORMAT ">
        <w:r w:rsidRPr="00AE492F">
          <w:rPr>
            <w:i/>
            <w:sz w:val="22"/>
            <w:szCs w:val="22"/>
          </w:rPr>
          <w:t xml:space="preserve">Lentelė </w:t>
        </w:r>
        <w:r w:rsidRPr="00AE492F">
          <w:rPr>
            <w:i/>
            <w:noProof/>
            <w:sz w:val="22"/>
            <w:szCs w:val="22"/>
          </w:rPr>
          <w:t>63</w:t>
        </w:r>
      </w:fldSimple>
      <w:r w:rsidRPr="00AE492F">
        <w:rPr>
          <w:sz w:val="22"/>
          <w:szCs w:val="22"/>
        </w:rPr>
        <w:t>). Didžioji dalis respondentų (94 proc.) nurodė, kad nevengia tam tikrų vietų, pvz., parduotuvių ar kavinių baimindamiesi, kad su jais gali būti blogai elgiamasi dėl to, kad jie yra imigrantai (</w:t>
      </w:r>
      <w:fldSimple w:instr=" REF _Ref421430204 \h  \* MERGEFORMAT ">
        <w:r w:rsidRPr="00AE492F">
          <w:rPr>
            <w:i/>
            <w:sz w:val="22"/>
            <w:szCs w:val="22"/>
          </w:rPr>
          <w:t xml:space="preserve">Lentelė </w:t>
        </w:r>
        <w:r w:rsidRPr="00AE492F">
          <w:rPr>
            <w:i/>
            <w:noProof/>
            <w:sz w:val="22"/>
            <w:szCs w:val="22"/>
          </w:rPr>
          <w:t>64</w:t>
        </w:r>
      </w:fldSimple>
      <w:r w:rsidRPr="00AE492F">
        <w:rPr>
          <w:sz w:val="22"/>
          <w:szCs w:val="22"/>
        </w:rPr>
        <w:t>).</w:t>
      </w:r>
    </w:p>
    <w:p w:rsidR="00666250" w:rsidRPr="00AE492F" w:rsidRDefault="00666250" w:rsidP="00AE492F">
      <w:pPr>
        <w:spacing w:after="200" w:line="360" w:lineRule="auto"/>
        <w:jc w:val="both"/>
        <w:rPr>
          <w:b/>
          <w:sz w:val="22"/>
          <w:szCs w:val="22"/>
        </w:rPr>
      </w:pPr>
      <w:r w:rsidRPr="00AE492F">
        <w:rPr>
          <w:sz w:val="22"/>
          <w:szCs w:val="22"/>
        </w:rPr>
        <w:t xml:space="preserve">Atliktos apklausos duomenimis dauguma darbo migrantų yra patenkinti įvairiais gyvenimo aspektais Lietuvoje: aplinka ir klimatu (64 proc.), čia gyvenančiais žmonėmis (62 proc.), saugumu nuo nusikaltimų, smurto (61 proc.), būstu (54 proc.), paslaugų kokybe (56 proc.), santykiais tarp skirtingų etninių grupių (52 proc.). Apie penktadalis respondentų tvirtesnės nuomonės šiais gyvenimo Lietuvoje aspektais neturėjo („nei patenkintas, nei nepatenkintas“). Pagrindinis trūkumas, kurį respondentai įvardino kalbėdami apie gyvenimą Lietuvoje – tai atstumas tarp šeimos (kilmės šalies), dėl šio aspekto gyvenimu Lietuvoje buvo nepatenkinti 48 proc. apklausoje dalyvavusių darbo migrantų. Kiek daugiau nei dešimtadalis respondentų nurodė, kad nėra patenkinti darbo sąlygomis ir būstu Lietuvoje (atitinkamai 12 ir 14 proc.) </w:t>
      </w:r>
    </w:p>
    <w:p w:rsidR="00666250" w:rsidRPr="00AE492F" w:rsidRDefault="00666250" w:rsidP="00AE492F">
      <w:pPr>
        <w:spacing w:after="200" w:line="360" w:lineRule="auto"/>
        <w:jc w:val="both"/>
        <w:rPr>
          <w:sz w:val="22"/>
          <w:szCs w:val="22"/>
        </w:rPr>
      </w:pPr>
      <w:r w:rsidRPr="00AE492F">
        <w:rPr>
          <w:sz w:val="22"/>
          <w:szCs w:val="22"/>
        </w:rPr>
        <w:t>Paklausti, ar rekomenduotų kitiems užsieniečiams atvykti į Lietuvą gyventi ir dirbti, 69 proc. respondentų atsakė, kad tikrai ar iš dalies rekomenduotų, penktadalis (22 proc.) negalėjo atsakyti į šį klausimą, tik dešimtadalis (10 proc.) teigė, kad greičiausiai arba tikrai nerekomenduotų atvykti (</w:t>
      </w:r>
      <w:fldSimple w:instr=" REF _Ref421430253 \h  \* MERGEFORMAT ">
        <w:r w:rsidRPr="00AE492F">
          <w:rPr>
            <w:i/>
            <w:sz w:val="22"/>
            <w:szCs w:val="22"/>
          </w:rPr>
          <w:t xml:space="preserve">Lentelė </w:t>
        </w:r>
        <w:r w:rsidRPr="00AE492F">
          <w:rPr>
            <w:i/>
            <w:noProof/>
            <w:sz w:val="22"/>
            <w:szCs w:val="22"/>
          </w:rPr>
          <w:t>67</w:t>
        </w:r>
      </w:fldSimple>
      <w:r w:rsidRPr="00AE492F">
        <w:rPr>
          <w:sz w:val="22"/>
          <w:szCs w:val="22"/>
        </w:rPr>
        <w:t>).</w:t>
      </w:r>
    </w:p>
    <w:p w:rsidR="00466741" w:rsidRDefault="00466741" w:rsidP="00466741">
      <w:pPr>
        <w:pStyle w:val="Heading2"/>
        <w:spacing w:before="0" w:after="200"/>
        <w:rPr>
          <w:rFonts w:ascii="Times New Roman" w:hAnsi="Times New Roman"/>
        </w:rPr>
      </w:pPr>
      <w:bookmarkStart w:id="31" w:name="_Toc300839842"/>
      <w:r w:rsidRPr="00466741">
        <w:t>Išvado</w:t>
      </w:r>
      <w:r w:rsidRPr="00245058">
        <w:t>s</w:t>
      </w:r>
      <w:bookmarkEnd w:id="31"/>
      <w:r w:rsidRPr="00245058">
        <w:t xml:space="preserve"> </w:t>
      </w:r>
    </w:p>
    <w:p w:rsidR="00466741" w:rsidRPr="00466741" w:rsidRDefault="00466741" w:rsidP="00466741">
      <w:pPr>
        <w:spacing w:line="360" w:lineRule="auto"/>
        <w:jc w:val="both"/>
      </w:pPr>
      <w:r w:rsidRPr="00466741">
        <w:t xml:space="preserve">Darbo jėgos imigracijos struktūros analizė atskleidė, kad Lietuvoje dirbantys darbo migrantai – tai dažniausiai vyrai, kvalifikuoti darbuotojai, turintys darbo patirtį ir samdomi darbui pagal trūkstamą profesijų sąrašą į konkrečias darbo vietas. Daugiausia darbo migrantų yra įdarbinama paslaugų sektoriuje, tolimųjų reisų vairuotojais. Nors didelė dalis jų dirba kvalifikaciją atitinkantį darbą, darbo migrantai dažniau nei vietos darbuotojai dirba žemesnės kvalifikacijos darbą nei leistų jų įgytas išsilavinimas, o tai liudija apie darbo migrantų turimų įgūdžių praradimą (angl. </w:t>
      </w:r>
      <w:r w:rsidRPr="00466741">
        <w:rPr>
          <w:i/>
        </w:rPr>
        <w:t>deskilling</w:t>
      </w:r>
      <w:r w:rsidRPr="00466741">
        <w:t xml:space="preserve">).  </w:t>
      </w:r>
    </w:p>
    <w:p w:rsidR="00466741" w:rsidRDefault="00466741" w:rsidP="00466741">
      <w:pPr>
        <w:spacing w:line="360" w:lineRule="auto"/>
        <w:jc w:val="both"/>
      </w:pPr>
    </w:p>
    <w:p w:rsidR="00466741" w:rsidRPr="00466741" w:rsidRDefault="00466741" w:rsidP="00466741">
      <w:pPr>
        <w:spacing w:line="360" w:lineRule="auto"/>
        <w:jc w:val="both"/>
      </w:pPr>
      <w:r w:rsidRPr="00466741">
        <w:t xml:space="preserve">Įdarbinimo formų analizė atskleidė, kad dauguma darbo migrantų turi terminuotas darbo sutartis, kurių trukmė – nuo 1 iki 2 metų. Darbo migrantų galimybės pasilikti šalyje ilgesnį laiką yra ribotos, kadangi nutraukus darbo sutartį migrantas privalo išvykti iš šalies. Savarankiška darbo paieška nedarbo laikotarpiu darbo migrantams šalyje nėra leidžiama. Galimybė įgyti nuolatinį leidimą gyventi darbo migrantams yra labai ribota net ir tuo atveju, kai konkrečios kvalifikacijos darbuotojų poreikis Lietuvoje yra ne laikinas, o nuolatinis. Esamas teisinis darbo migranto statuso šalyje reguliavimas sudaro galimybes darbdaviams piktnaudžiauti darbuotojo statusu ir, net ir esant nuolatiniam darbuotojų trūkumui, remtis tik apykaitine migracija, nesuteikiant darbo migrantams ilgalaikio gyvenimo perspektyvos šalyje. </w:t>
      </w:r>
    </w:p>
    <w:p w:rsidR="00466741" w:rsidRDefault="00466741" w:rsidP="00466741">
      <w:pPr>
        <w:spacing w:line="360" w:lineRule="auto"/>
        <w:jc w:val="both"/>
      </w:pPr>
    </w:p>
    <w:p w:rsidR="00466741" w:rsidRPr="00466741" w:rsidRDefault="00466741" w:rsidP="00466741">
      <w:pPr>
        <w:spacing w:line="360" w:lineRule="auto"/>
        <w:jc w:val="both"/>
      </w:pPr>
      <w:r w:rsidRPr="00466741">
        <w:t xml:space="preserve">Darbo krūvio analizė parodė, kad darbo migrantai Lietuvoje dirba ilgesnes darbo valandas nei vietos darbo jėga. Duomenys taip pat rodo, kad didesnė darbo migrantų dalis yra nepatenkinti esamu darbo valandų skaičiumi (dalis norėtų dirbti daugiau valandų, dalis – mažiau nei šiuo metu dirba). Galima daryti prieleidą, kad darbo migrantų galimybės derėtis su darbdaviu dėl abipusiai priimtino darbo krūvio nėra pakankamos, o į darbuotojų pageidavimus atsižvelgiama retai.  </w:t>
      </w:r>
    </w:p>
    <w:p w:rsidR="00466741" w:rsidRDefault="00466741" w:rsidP="00466741">
      <w:pPr>
        <w:spacing w:line="360" w:lineRule="auto"/>
        <w:jc w:val="both"/>
      </w:pPr>
    </w:p>
    <w:p w:rsidR="00466741" w:rsidRPr="00466741" w:rsidRDefault="00466741" w:rsidP="00466741">
      <w:pPr>
        <w:spacing w:line="360" w:lineRule="auto"/>
        <w:jc w:val="both"/>
      </w:pPr>
      <w:r w:rsidRPr="00466741">
        <w:t>Darbo sąlygų ir saugos analizė parodė, kad darbo migrantai kiek dažniau negu Lietuvos piliečiai darbe patiria užgauliojimus žodžiu ir fizinį smurtą – šiuos skirtumus galėjo lemti tiek darbi jėgos migracijos struktūra (vyrų grupė), tiek sektoriaus, kuriame dažniausiai yra įdarbinami darbo migrantai, specifika. Be to, beveik pusė respondentų teigė, kad darbas daro neigiamą poveikį jų sveikatai</w:t>
      </w:r>
    </w:p>
    <w:p w:rsidR="00466741" w:rsidRDefault="00466741" w:rsidP="00466741">
      <w:pPr>
        <w:spacing w:line="360" w:lineRule="auto"/>
        <w:jc w:val="both"/>
      </w:pPr>
    </w:p>
    <w:p w:rsidR="00466741" w:rsidRPr="00466741" w:rsidRDefault="00466741" w:rsidP="00466741">
      <w:pPr>
        <w:spacing w:line="360" w:lineRule="auto"/>
        <w:jc w:val="both"/>
      </w:pPr>
      <w:r w:rsidRPr="00466741">
        <w:t>Didesnė dalis (57 proc.) darbo migrantų nurodė, kad yra patenkinti savo dabartine darbo vieta Lietuvoje,</w:t>
      </w:r>
      <w:r w:rsidRPr="001B6D61">
        <w:t xml:space="preserve"> </w:t>
      </w:r>
      <w:r w:rsidRPr="00466741">
        <w:t>tačiau pasitenkinimo darbu rodikliai yra žemesni nei vietos darbo jėgos. Pagrindinė nepasitenkinimo darbo vieta priežastis – per mažas darbo užmokestis. Darbdaviai, norėdami efektyviai konkuruoti su kaimyninėmis valstybėmis dėl kvalifikuotos darbo jėgos turėtų įvertinti savo galimybes ne tik pritraukti, bet ir išlaikyti darbuotojus darbo vietose. Nors darbo migrantų iš ne ES šalių mobilumas Lietuvos darbo rinkoje yra mažesnis nei vietos darbo jėgos, apklausti darbo migrantai optimistiškau vertino savo galimybes susirasti naują darbo vietą su panašiu darbo užmokesčiu nei vietos darbuotojai.</w:t>
      </w:r>
    </w:p>
    <w:p w:rsidR="00466741" w:rsidRPr="00466741" w:rsidRDefault="00466741" w:rsidP="00466741">
      <w:pPr>
        <w:spacing w:line="360" w:lineRule="auto"/>
        <w:jc w:val="both"/>
      </w:pPr>
      <w:r w:rsidRPr="00466741">
        <w:t xml:space="preserve">Tyrimo duomenys didžiąja dalimi atspindi oficialią darbo migracijos statistiką ir rodo, jog dauguma darbo migrantų atvyksta dirbti kvalifikuotą darbą Lietuvoje, už kurį paprastai mokamas vidutinis ar didesnis nei vidutinis darbo užmokestis šalyje. Svarbu pastebėti, kad nemaža dalis apklaustų respondentų nenorėjo nurodyti atlyginimo dydžio arba negalėjo nurodyti tikslios sumos, o tarp tame pačiame (transporto) sektoriuje dirbančių darbuotojų stebimi ryškūs atlyginimų dydžio skirtumai, todėl apklausos duomenys šiuo klausimu turėtų būti vertinami atsargiai ir, jei įmanoma, papildomi oficialiąja statistika. </w:t>
      </w:r>
    </w:p>
    <w:p w:rsidR="00466741" w:rsidRDefault="00466741" w:rsidP="00466741">
      <w:pPr>
        <w:spacing w:line="360" w:lineRule="auto"/>
        <w:jc w:val="both"/>
      </w:pPr>
    </w:p>
    <w:p w:rsidR="00466741" w:rsidRPr="00324BD1" w:rsidRDefault="00466741" w:rsidP="00466741">
      <w:pPr>
        <w:spacing w:line="360" w:lineRule="auto"/>
        <w:jc w:val="both"/>
      </w:pPr>
      <w:r w:rsidRPr="00466741">
        <w:t xml:space="preserve">Apklausa atskleidė ribotus darbo migrantų socialinius ryšius su priimančia visuomene Lietuvoje. Dauguma darbo migrantų nurodė, kad iškilusias problemas būtų linkę spręsti patys, kreipdamiesi tiesiogiai į atsakingas institucijas ir neprašydami pagalbos iš darbdavio, bendradarbių ir/ ar draugų bei šeimos narių. Nors tai atspindi darbo migrantų savarankiškumą, vis tik, sudėtingose/ konfliktinėse situacijose galimybė remtis turimais socialiniais ryšiais yra itin svarbi ieškant geriausio sprendimo ir/ ar apginant savo pažeistas teises.  Dėl ribotų šeimos susijungimo galimybių ir  sektorinės koncentracijos, darbo migrantai nėra išvystę tiek išorinių socialinių ryšių su priimančia visuomene ir jos institucijomis. Be to, dėl darbo specifikos (darbo laiko ir poūdžio) darbo migrantai neturi ryšių su migrantų integracijos srityje dirbančiomis nevyriausybinėmis organizacijomis ir darbo teisę ginančiomis profesinėmis sąjungomis. Tai rodo, kad išnaudojimo atvejais darbo migrantai turi ribotas atstovavimo/pagalbos galimybes. </w:t>
      </w:r>
    </w:p>
    <w:p w:rsidR="00466741" w:rsidRDefault="00466741" w:rsidP="00466741">
      <w:pPr>
        <w:spacing w:line="360" w:lineRule="auto"/>
        <w:jc w:val="both"/>
      </w:pPr>
    </w:p>
    <w:p w:rsidR="00466741" w:rsidRPr="00466741" w:rsidRDefault="00466741" w:rsidP="00466741">
      <w:pPr>
        <w:spacing w:line="360" w:lineRule="auto"/>
        <w:jc w:val="both"/>
      </w:pPr>
      <w:r w:rsidRPr="00466741">
        <w:t>Duomenys apie darbo migrantų gyvenimo sąlygas rodo, kad aukštos kvalifikacijos migrantai dėl gaunamo didesnio atlyginimo turi galimybę susikurti kokybiškas gyvenimo sąlygas, tuo tarpu vidutinės kvalifikacijos darbo migrantų gyvenimo sąlygos dažnai priklauso nuo darbdavio. Didelė dalis darbo migrantų Lietuvoje nurodė gyvenantys laikino tipo būstuose (vagonėliuose/ mašinos kabinuose, bendrabučio, viešbučio/ motelio kambariuose), kartu su bendradarbiais ar bendranuomininkais</w:t>
      </w:r>
    </w:p>
    <w:p w:rsidR="00466741" w:rsidRDefault="00466741" w:rsidP="00466741">
      <w:pPr>
        <w:spacing w:line="360" w:lineRule="auto"/>
        <w:jc w:val="both"/>
      </w:pPr>
    </w:p>
    <w:p w:rsidR="00466741" w:rsidRPr="00466741" w:rsidRDefault="00466741" w:rsidP="00466741">
      <w:pPr>
        <w:spacing w:line="360" w:lineRule="auto"/>
        <w:jc w:val="both"/>
      </w:pPr>
      <w:r w:rsidRPr="00466741">
        <w:t xml:space="preserve">Apibendrinant tyrimo apie darbo migrantų gyvenimo ir darbo sąlygas Lietuvoje, tikslinga atkreipti dėmesį į kelis svarbiausius tyrimo metu išryškėjusius aspektus – darbo migracijos srautai Lietuvoje yra itin maskulinizuoti ir koncentruojasi tik keliuose ūkio sektoriuose, darbo migrantų padėtis Lietuvos darbo rinkoje yra </w:t>
      </w:r>
      <w:r w:rsidRPr="00466741">
        <w:rPr>
          <w:i/>
        </w:rPr>
        <w:t>pusiau saugi</w:t>
      </w:r>
      <w:r w:rsidRPr="00466741">
        <w:t xml:space="preserve"> dėl terminuotų darbo sutarčių ir teisinio migranto statuso šalyje priklausomybės nuo darbdavio (tęsiamų ar netęsiamų darbo santykių), o darbo migrantų pažeidžiamumo riziką darbo rinkoje stiprina neišplėtoti socialiniai ryšiai Lietuvoje bei ribotos žinios apie darbuotojams priklausančias socialines garantijas. Nesant ilgalaikio gyvenimo šalyje perspektyvų, darbo migrantams dalis socialinių paslaugų (pvz., lietuvių kalbos mokymas ar dalyvavimas švietimo sistemoje) nėra aktualios, tačiau teisinių paslaugų (pvz., padedant sutvarkyti dokumentus darbo (gyvenimo) leidimui) svarbą nurodė daugiau kaip trečdalis respondentų. Siekiant didinti tikslinių paslaugų prieinamumą darbo migrantams, reikėtų stiprinti profesinių sąjungų teikiamų socialinių paslaugų darbuotojams infrastruktūrą, skatinti bendradarbiavimą tarp migrantams paslaugas teikiančių centrų ir profesinių sąjungų.</w:t>
      </w:r>
    </w:p>
    <w:p w:rsidR="00466741" w:rsidRPr="00466741" w:rsidRDefault="00466741" w:rsidP="00466741"/>
    <w:p w:rsidR="00666250" w:rsidRDefault="00666250" w:rsidP="00666250">
      <w:pPr>
        <w:rPr>
          <w:szCs w:val="24"/>
        </w:rPr>
      </w:pPr>
      <w:r>
        <w:rPr>
          <w:szCs w:val="24"/>
        </w:rPr>
        <w:br w:type="page"/>
      </w:r>
    </w:p>
    <w:p w:rsidR="00666250" w:rsidRDefault="009E510B" w:rsidP="00036C47">
      <w:pPr>
        <w:pStyle w:val="Heading2"/>
        <w:jc w:val="center"/>
        <w:rPr>
          <w:noProof/>
        </w:rPr>
      </w:pPr>
      <w:bookmarkStart w:id="32" w:name="_Toc300839843"/>
      <w:r>
        <w:rPr>
          <w:noProof/>
        </w:rPr>
        <w:t>Priedai</w:t>
      </w:r>
      <w:bookmarkEnd w:id="32"/>
    </w:p>
    <w:p w:rsidR="00666250" w:rsidRPr="001A13E5" w:rsidRDefault="00666250" w:rsidP="00666250">
      <w:pPr>
        <w:pStyle w:val="Caption"/>
        <w:spacing w:after="0"/>
        <w:rPr>
          <w:rFonts w:ascii="Times New Roman" w:hAnsi="Times New Roman" w:cs="Times New Roman"/>
          <w:b w:val="0"/>
          <w:noProof/>
          <w:color w:val="auto"/>
          <w:sz w:val="24"/>
          <w:szCs w:val="24"/>
        </w:rPr>
      </w:pPr>
    </w:p>
    <w:tbl>
      <w:tblPr>
        <w:tblW w:w="5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8"/>
        <w:gridCol w:w="1403"/>
        <w:gridCol w:w="1734"/>
      </w:tblGrid>
      <w:tr w:rsidR="00666250" w:rsidRPr="00487F7B">
        <w:trPr>
          <w:trHeight w:val="268"/>
        </w:trPr>
        <w:tc>
          <w:tcPr>
            <w:tcW w:w="0" w:type="auto"/>
            <w:gridSpan w:val="3"/>
          </w:tcPr>
          <w:p w:rsidR="00666250" w:rsidRPr="00487F7B" w:rsidRDefault="00666250" w:rsidP="008D1396">
            <w:pPr>
              <w:jc w:val="both"/>
              <w:rPr>
                <w:rFonts w:eastAsia="Times New Roman"/>
                <w:szCs w:val="22"/>
              </w:rPr>
            </w:pPr>
            <w:bookmarkStart w:id="33" w:name="_Ref421279210"/>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w:t>
            </w:r>
            <w:r w:rsidR="0098465E" w:rsidRPr="00487F7B">
              <w:rPr>
                <w:b/>
                <w:i/>
                <w:sz w:val="22"/>
                <w:szCs w:val="22"/>
              </w:rPr>
              <w:fldChar w:fldCharType="end"/>
            </w:r>
            <w:bookmarkEnd w:id="33"/>
            <w:r w:rsidRPr="00487F7B">
              <w:rPr>
                <w:b/>
                <w:noProof/>
                <w:sz w:val="22"/>
                <w:szCs w:val="22"/>
              </w:rPr>
              <w:t xml:space="preserve"> D1 Lytis</w:t>
            </w:r>
          </w:p>
        </w:tc>
      </w:tr>
      <w:tr w:rsidR="00666250" w:rsidRPr="00487F7B">
        <w:trPr>
          <w:trHeight w:val="268"/>
        </w:trPr>
        <w:tc>
          <w:tcPr>
            <w:tcW w:w="0" w:type="auto"/>
          </w:tcPr>
          <w:p w:rsidR="00666250" w:rsidRPr="00487F7B" w:rsidRDefault="00666250" w:rsidP="008D1396">
            <w:pPr>
              <w:autoSpaceDE w:val="0"/>
              <w:autoSpaceDN w:val="0"/>
              <w:adjustRightInd w:val="0"/>
              <w:rPr>
                <w:noProof/>
                <w:szCs w:val="22"/>
              </w:rPr>
            </w:pP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N</w:t>
            </w: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Proc.</w:t>
            </w:r>
          </w:p>
        </w:tc>
      </w:tr>
      <w:tr w:rsidR="00666250" w:rsidRPr="00487F7B">
        <w:trPr>
          <w:trHeight w:val="282"/>
        </w:trPr>
        <w:tc>
          <w:tcPr>
            <w:tcW w:w="0" w:type="auto"/>
          </w:tcPr>
          <w:p w:rsidR="00666250" w:rsidRPr="00487F7B" w:rsidRDefault="00666250" w:rsidP="008D1396">
            <w:pPr>
              <w:autoSpaceDE w:val="0"/>
              <w:autoSpaceDN w:val="0"/>
              <w:adjustRightInd w:val="0"/>
              <w:rPr>
                <w:noProof/>
                <w:szCs w:val="22"/>
              </w:rPr>
            </w:pPr>
            <w:r w:rsidRPr="00487F7B">
              <w:rPr>
                <w:noProof/>
                <w:sz w:val="22"/>
                <w:szCs w:val="22"/>
              </w:rPr>
              <w:t>Vyras</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297</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93,4</w:t>
            </w:r>
          </w:p>
        </w:tc>
      </w:tr>
      <w:tr w:rsidR="00666250" w:rsidRPr="00487F7B">
        <w:trPr>
          <w:trHeight w:val="282"/>
        </w:trPr>
        <w:tc>
          <w:tcPr>
            <w:tcW w:w="0" w:type="auto"/>
          </w:tcPr>
          <w:p w:rsidR="00666250" w:rsidRPr="00487F7B" w:rsidRDefault="00666250" w:rsidP="008D1396">
            <w:pPr>
              <w:autoSpaceDE w:val="0"/>
              <w:autoSpaceDN w:val="0"/>
              <w:adjustRightInd w:val="0"/>
              <w:rPr>
                <w:noProof/>
                <w:szCs w:val="22"/>
              </w:rPr>
            </w:pPr>
            <w:r w:rsidRPr="00487F7B">
              <w:rPr>
                <w:noProof/>
                <w:sz w:val="22"/>
                <w:szCs w:val="22"/>
              </w:rPr>
              <w:t>Moteris</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21</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6,6</w:t>
            </w:r>
          </w:p>
        </w:tc>
      </w:tr>
      <w:tr w:rsidR="00666250" w:rsidRPr="00487F7B">
        <w:trPr>
          <w:trHeight w:val="268"/>
        </w:trPr>
        <w:tc>
          <w:tcPr>
            <w:tcW w:w="0" w:type="auto"/>
            <w:vAlign w:val="bottom"/>
          </w:tcPr>
          <w:p w:rsidR="00666250" w:rsidRPr="00487F7B" w:rsidRDefault="00666250" w:rsidP="008D1396">
            <w:pPr>
              <w:rPr>
                <w:rFonts w:eastAsia="Times New Roman"/>
                <w:szCs w:val="22"/>
              </w:rPr>
            </w:pPr>
            <w:r w:rsidRPr="00487F7B">
              <w:rPr>
                <w:rFonts w:eastAsia="Times New Roman"/>
                <w:sz w:val="22"/>
                <w:szCs w:val="22"/>
              </w:rPr>
              <w:t>Viso</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318</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100</w:t>
            </w:r>
          </w:p>
        </w:tc>
      </w:tr>
      <w:tr w:rsidR="00666250" w:rsidRPr="00487F7B">
        <w:trPr>
          <w:trHeight w:val="282"/>
        </w:trPr>
        <w:tc>
          <w:tcPr>
            <w:tcW w:w="0" w:type="auto"/>
            <w:vAlign w:val="bottom"/>
          </w:tcPr>
          <w:p w:rsidR="00666250" w:rsidRPr="00487F7B" w:rsidRDefault="00666250" w:rsidP="008D1396">
            <w:pPr>
              <w:rPr>
                <w:rFonts w:eastAsia="Times New Roman"/>
                <w:szCs w:val="22"/>
              </w:rPr>
            </w:pPr>
            <w:r w:rsidRPr="00487F7B">
              <w:rPr>
                <w:rFonts w:eastAsia="Times New Roman"/>
                <w:sz w:val="22"/>
                <w:szCs w:val="22"/>
              </w:rPr>
              <w:t>Missing</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3</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0,9</w:t>
            </w:r>
          </w:p>
        </w:tc>
      </w:tr>
    </w:tbl>
    <w:p w:rsidR="00666250" w:rsidRPr="00487F7B" w:rsidRDefault="00666250" w:rsidP="00666250">
      <w:pPr>
        <w:pStyle w:val="Caption"/>
        <w:spacing w:after="0"/>
        <w:rPr>
          <w:rFonts w:ascii="Times New Roman" w:hAnsi="Times New Roman" w:cs="Times New Roman"/>
          <w:b w:val="0"/>
          <w:noProof/>
          <w:color w:val="auto"/>
          <w:sz w:val="22"/>
          <w:szCs w:val="22"/>
        </w:rPr>
      </w:pPr>
    </w:p>
    <w:tbl>
      <w:tblPr>
        <w:tblW w:w="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6"/>
        <w:gridCol w:w="1568"/>
        <w:gridCol w:w="1747"/>
      </w:tblGrid>
      <w:tr w:rsidR="00666250" w:rsidRPr="00487F7B">
        <w:trPr>
          <w:trHeight w:val="265"/>
        </w:trPr>
        <w:tc>
          <w:tcPr>
            <w:tcW w:w="0" w:type="auto"/>
            <w:gridSpan w:val="3"/>
          </w:tcPr>
          <w:p w:rsidR="00666250" w:rsidRPr="00487F7B" w:rsidRDefault="00666250" w:rsidP="008D1396">
            <w:pPr>
              <w:jc w:val="both"/>
              <w:rPr>
                <w:rFonts w:eastAsia="Times New Roman"/>
                <w:szCs w:val="22"/>
              </w:rPr>
            </w:pPr>
            <w:bookmarkStart w:id="34" w:name="_Ref421427627"/>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w:t>
            </w:r>
            <w:r w:rsidR="0098465E" w:rsidRPr="00487F7B">
              <w:rPr>
                <w:b/>
                <w:i/>
                <w:sz w:val="22"/>
                <w:szCs w:val="22"/>
              </w:rPr>
              <w:fldChar w:fldCharType="end"/>
            </w:r>
            <w:bookmarkEnd w:id="34"/>
            <w:r w:rsidRPr="00487F7B">
              <w:rPr>
                <w:b/>
                <w:sz w:val="22"/>
                <w:szCs w:val="22"/>
              </w:rPr>
              <w:t xml:space="preserve"> </w:t>
            </w:r>
            <w:r w:rsidRPr="00487F7B">
              <w:rPr>
                <w:b/>
                <w:noProof/>
                <w:sz w:val="22"/>
                <w:szCs w:val="22"/>
              </w:rPr>
              <w:t>D2 Amžius</w:t>
            </w:r>
          </w:p>
        </w:tc>
      </w:tr>
      <w:tr w:rsidR="00666250" w:rsidRPr="00487F7B">
        <w:trPr>
          <w:trHeight w:val="265"/>
        </w:trPr>
        <w:tc>
          <w:tcPr>
            <w:tcW w:w="0" w:type="auto"/>
          </w:tcPr>
          <w:p w:rsidR="00666250" w:rsidRPr="00487F7B" w:rsidRDefault="00666250" w:rsidP="008D1396">
            <w:pPr>
              <w:autoSpaceDE w:val="0"/>
              <w:autoSpaceDN w:val="0"/>
              <w:adjustRightInd w:val="0"/>
              <w:jc w:val="both"/>
              <w:rPr>
                <w:noProof/>
                <w:szCs w:val="22"/>
              </w:rPr>
            </w:pP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N</w:t>
            </w: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Proc.</w:t>
            </w:r>
          </w:p>
        </w:tc>
      </w:tr>
      <w:tr w:rsidR="00666250" w:rsidRPr="00487F7B">
        <w:trPr>
          <w:trHeight w:val="28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20-24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2,6</w:t>
            </w:r>
          </w:p>
        </w:tc>
      </w:tr>
      <w:tr w:rsidR="00666250" w:rsidRPr="00487F7B">
        <w:trPr>
          <w:trHeight w:val="28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25-29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13,2</w:t>
            </w:r>
          </w:p>
        </w:tc>
      </w:tr>
      <w:tr w:rsidR="00666250" w:rsidRPr="00487F7B">
        <w:trPr>
          <w:trHeight w:val="26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30-34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20,3</w:t>
            </w:r>
          </w:p>
        </w:tc>
      </w:tr>
      <w:tr w:rsidR="00666250" w:rsidRPr="00487F7B">
        <w:trPr>
          <w:trHeight w:val="28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35-39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20,0</w:t>
            </w:r>
          </w:p>
        </w:tc>
      </w:tr>
      <w:tr w:rsidR="00666250" w:rsidRPr="00487F7B">
        <w:trPr>
          <w:trHeight w:val="26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40-44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14,2</w:t>
            </w:r>
          </w:p>
        </w:tc>
      </w:tr>
      <w:tr w:rsidR="00666250" w:rsidRPr="00487F7B">
        <w:trPr>
          <w:trHeight w:val="28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45-49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11,0</w:t>
            </w:r>
          </w:p>
        </w:tc>
      </w:tr>
      <w:tr w:rsidR="00666250" w:rsidRPr="00487F7B">
        <w:trPr>
          <w:trHeight w:val="26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50-54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9,7</w:t>
            </w:r>
          </w:p>
        </w:tc>
      </w:tr>
      <w:tr w:rsidR="00666250" w:rsidRPr="00487F7B">
        <w:trPr>
          <w:trHeight w:val="28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55-59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7,1</w:t>
            </w:r>
          </w:p>
        </w:tc>
      </w:tr>
      <w:tr w:rsidR="00666250" w:rsidRPr="00487F7B">
        <w:trPr>
          <w:trHeight w:val="26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60-64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r w:rsidR="00666250" w:rsidRPr="00487F7B">
        <w:trPr>
          <w:trHeight w:val="280"/>
        </w:trPr>
        <w:tc>
          <w:tcPr>
            <w:tcW w:w="0" w:type="auto"/>
            <w:vAlign w:val="bottom"/>
          </w:tcPr>
          <w:p w:rsidR="00666250" w:rsidRPr="00487F7B" w:rsidRDefault="00666250" w:rsidP="008D1396">
            <w:pPr>
              <w:jc w:val="both"/>
              <w:rPr>
                <w:rFonts w:eastAsia="Times New Roman"/>
                <w:szCs w:val="22"/>
              </w:rPr>
            </w:pPr>
            <w:r w:rsidRPr="00487F7B">
              <w:rPr>
                <w:rFonts w:eastAsia="Times New Roman"/>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trHeight w:val="265"/>
        </w:trPr>
        <w:tc>
          <w:tcPr>
            <w:tcW w:w="0" w:type="auto"/>
            <w:vAlign w:val="bottom"/>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11</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3,4</w:t>
            </w:r>
          </w:p>
        </w:tc>
      </w:tr>
    </w:tbl>
    <w:p w:rsidR="00666250" w:rsidRPr="00487F7B" w:rsidRDefault="00666250" w:rsidP="00666250">
      <w:pPr>
        <w:autoSpaceDE w:val="0"/>
        <w:autoSpaceDN w:val="0"/>
        <w:adjustRightInd w:val="0"/>
        <w:ind w:firstLine="709"/>
        <w:jc w:val="both"/>
        <w:rPr>
          <w:noProof/>
          <w:sz w:val="22"/>
          <w:szCs w:val="22"/>
        </w:rPr>
      </w:pP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560"/>
        <w:gridCol w:w="1842"/>
      </w:tblGrid>
      <w:tr w:rsidR="00666250" w:rsidRPr="00487F7B">
        <w:trPr>
          <w:trHeight w:val="337"/>
        </w:trPr>
        <w:tc>
          <w:tcPr>
            <w:tcW w:w="5778" w:type="dxa"/>
            <w:gridSpan w:val="3"/>
            <w:shd w:val="clear" w:color="auto" w:fill="auto"/>
            <w:vAlign w:val="bottom"/>
          </w:tcPr>
          <w:p w:rsidR="00666250" w:rsidRPr="00487F7B" w:rsidRDefault="00666250" w:rsidP="00487F7B">
            <w:pPr>
              <w:jc w:val="both"/>
              <w:rPr>
                <w:rFonts w:eastAsia="Times New Roman"/>
                <w:szCs w:val="22"/>
              </w:rPr>
            </w:pPr>
            <w:bookmarkStart w:id="35" w:name="_Ref42142768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w:t>
            </w:r>
            <w:r w:rsidR="0098465E" w:rsidRPr="00487F7B">
              <w:rPr>
                <w:b/>
                <w:i/>
                <w:sz w:val="22"/>
                <w:szCs w:val="22"/>
              </w:rPr>
              <w:fldChar w:fldCharType="end"/>
            </w:r>
            <w:bookmarkEnd w:id="35"/>
            <w:r w:rsidRPr="00487F7B">
              <w:rPr>
                <w:b/>
                <w:sz w:val="22"/>
                <w:szCs w:val="22"/>
              </w:rPr>
              <w:t xml:space="preserve"> D3 Pilietybė</w:t>
            </w:r>
          </w:p>
        </w:tc>
      </w:tr>
      <w:tr w:rsidR="00666250" w:rsidRPr="00487F7B">
        <w:trPr>
          <w:trHeight w:val="337"/>
        </w:trPr>
        <w:tc>
          <w:tcPr>
            <w:tcW w:w="2376" w:type="dxa"/>
            <w:shd w:val="clear" w:color="auto" w:fill="auto"/>
            <w:vAlign w:val="bottom"/>
          </w:tcPr>
          <w:p w:rsidR="00666250" w:rsidRPr="00487F7B" w:rsidRDefault="00666250" w:rsidP="00487F7B">
            <w:pPr>
              <w:jc w:val="both"/>
              <w:rPr>
                <w:rFonts w:eastAsia="Times New Roman"/>
                <w:szCs w:val="22"/>
              </w:rPr>
            </w:pPr>
            <w:r w:rsidRPr="00487F7B">
              <w:rPr>
                <w:rFonts w:eastAsia="Times New Roman"/>
                <w:sz w:val="22"/>
                <w:szCs w:val="22"/>
              </w:rPr>
              <w:t> </w:t>
            </w:r>
          </w:p>
        </w:tc>
        <w:tc>
          <w:tcPr>
            <w:tcW w:w="1560" w:type="dxa"/>
            <w:shd w:val="clear" w:color="auto" w:fill="auto"/>
            <w:vAlign w:val="bottom"/>
          </w:tcPr>
          <w:p w:rsidR="00666250" w:rsidRPr="00487F7B" w:rsidRDefault="00666250" w:rsidP="00487F7B">
            <w:pPr>
              <w:jc w:val="center"/>
              <w:rPr>
                <w:rFonts w:eastAsia="Times New Roman"/>
                <w:szCs w:val="22"/>
              </w:rPr>
            </w:pPr>
            <w:r w:rsidRPr="00487F7B">
              <w:rPr>
                <w:rFonts w:eastAsia="Times New Roman"/>
                <w:sz w:val="22"/>
                <w:szCs w:val="22"/>
              </w:rPr>
              <w:t>N</w:t>
            </w:r>
          </w:p>
        </w:tc>
        <w:tc>
          <w:tcPr>
            <w:tcW w:w="1842" w:type="dxa"/>
            <w:shd w:val="clear" w:color="auto" w:fill="auto"/>
            <w:vAlign w:val="bottom"/>
          </w:tcPr>
          <w:p w:rsidR="00666250" w:rsidRPr="00487F7B" w:rsidRDefault="00666250" w:rsidP="00487F7B">
            <w:pPr>
              <w:jc w:val="center"/>
              <w:rPr>
                <w:rFonts w:eastAsia="Times New Roman"/>
                <w:szCs w:val="22"/>
              </w:rPr>
            </w:pPr>
            <w:r w:rsidRPr="00487F7B">
              <w:rPr>
                <w:rFonts w:eastAsia="Times New Roman"/>
                <w:sz w:val="22"/>
                <w:szCs w:val="22"/>
              </w:rPr>
              <w:t>Proc.</w:t>
            </w:r>
          </w:p>
        </w:tc>
      </w:tr>
      <w:tr w:rsidR="00666250" w:rsidRPr="00487F7B">
        <w:trPr>
          <w:trHeight w:val="322"/>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JAV</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4</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1,5</w:t>
            </w:r>
          </w:p>
        </w:tc>
      </w:tr>
      <w:tr w:rsidR="00666250" w:rsidRPr="00487F7B">
        <w:trPr>
          <w:trHeight w:val="491"/>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Azerbaidžanas</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491"/>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Baltarusija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77</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28,4</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Brazilija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Egiptas</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491"/>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Ekvadoras</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Filipinai</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4</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1,5</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Gruzija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Indija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3</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1,1</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Izraelis</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0,7</w:t>
            </w:r>
          </w:p>
        </w:tc>
      </w:tr>
      <w:tr w:rsidR="00666250" w:rsidRPr="00487F7B">
        <w:trPr>
          <w:trHeight w:val="491"/>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Kambodža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0,7</w:t>
            </w:r>
          </w:p>
        </w:tc>
      </w:tr>
      <w:tr w:rsidR="00666250" w:rsidRPr="00487F7B">
        <w:trPr>
          <w:trHeight w:val="349"/>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Kazachstanas</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0,7</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Kinija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9</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3,3</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Meksika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4</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1,5</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Moldova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6</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2,2</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Rusija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7,7</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Serbija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Sirija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0,7</w:t>
            </w:r>
          </w:p>
        </w:tc>
      </w:tr>
      <w:tr w:rsidR="00666250" w:rsidRPr="00487F7B">
        <w:trPr>
          <w:trHeight w:val="33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Tadžikistanas</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0,4</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Ukraina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126</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46,5</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Uzbekija</w:t>
            </w:r>
          </w:p>
        </w:tc>
        <w:tc>
          <w:tcPr>
            <w:tcW w:w="1560"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2</w:t>
            </w:r>
          </w:p>
        </w:tc>
        <w:tc>
          <w:tcPr>
            <w:tcW w:w="1842" w:type="dxa"/>
            <w:shd w:val="clear" w:color="auto" w:fill="auto"/>
            <w:noWrap/>
          </w:tcPr>
          <w:p w:rsidR="00666250" w:rsidRPr="00487F7B" w:rsidRDefault="00666250" w:rsidP="00487F7B">
            <w:pPr>
              <w:jc w:val="center"/>
              <w:rPr>
                <w:rFonts w:eastAsia="Times New Roman"/>
                <w:szCs w:val="22"/>
              </w:rPr>
            </w:pPr>
            <w:r w:rsidRPr="00487F7B">
              <w:rPr>
                <w:rFonts w:eastAsia="Times New Roman"/>
                <w:sz w:val="22"/>
                <w:szCs w:val="22"/>
              </w:rPr>
              <w:t>0,7</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 xml:space="preserve">Viso </w:t>
            </w:r>
          </w:p>
        </w:tc>
        <w:tc>
          <w:tcPr>
            <w:tcW w:w="1560" w:type="dxa"/>
            <w:shd w:val="clear" w:color="auto" w:fill="auto"/>
            <w:noWrap/>
            <w:vAlign w:val="bottom"/>
          </w:tcPr>
          <w:p w:rsidR="00666250" w:rsidRPr="00487F7B" w:rsidRDefault="00666250" w:rsidP="00487F7B">
            <w:pPr>
              <w:jc w:val="center"/>
              <w:rPr>
                <w:rFonts w:eastAsia="Times New Roman"/>
                <w:szCs w:val="22"/>
              </w:rPr>
            </w:pPr>
            <w:r w:rsidRPr="00487F7B">
              <w:rPr>
                <w:rFonts w:eastAsia="Times New Roman"/>
                <w:sz w:val="22"/>
                <w:szCs w:val="22"/>
              </w:rPr>
              <w:t>271</w:t>
            </w:r>
          </w:p>
        </w:tc>
        <w:tc>
          <w:tcPr>
            <w:tcW w:w="1842" w:type="dxa"/>
            <w:shd w:val="clear" w:color="auto" w:fill="auto"/>
            <w:noWrap/>
            <w:vAlign w:val="bottom"/>
          </w:tcPr>
          <w:p w:rsidR="00666250" w:rsidRPr="00487F7B" w:rsidRDefault="00666250" w:rsidP="00487F7B">
            <w:pPr>
              <w:jc w:val="center"/>
              <w:rPr>
                <w:rFonts w:eastAsia="Times New Roman"/>
                <w:szCs w:val="22"/>
              </w:rPr>
            </w:pPr>
            <w:r w:rsidRPr="00487F7B">
              <w:rPr>
                <w:rFonts w:eastAsia="Times New Roman"/>
                <w:sz w:val="22"/>
                <w:szCs w:val="22"/>
              </w:rPr>
              <w:t>100</w:t>
            </w:r>
          </w:p>
        </w:tc>
      </w:tr>
      <w:tr w:rsidR="00666250" w:rsidRPr="00487F7B">
        <w:trPr>
          <w:trHeight w:val="307"/>
        </w:trPr>
        <w:tc>
          <w:tcPr>
            <w:tcW w:w="2376" w:type="dxa"/>
            <w:shd w:val="clear" w:color="auto" w:fill="auto"/>
          </w:tcPr>
          <w:p w:rsidR="00666250" w:rsidRPr="00487F7B" w:rsidRDefault="00666250" w:rsidP="00487F7B">
            <w:pPr>
              <w:jc w:val="both"/>
              <w:rPr>
                <w:rFonts w:eastAsia="Times New Roman"/>
                <w:szCs w:val="22"/>
              </w:rPr>
            </w:pPr>
            <w:r w:rsidRPr="00487F7B">
              <w:rPr>
                <w:rFonts w:eastAsia="Times New Roman"/>
                <w:sz w:val="22"/>
                <w:szCs w:val="22"/>
              </w:rPr>
              <w:t>Missing</w:t>
            </w:r>
          </w:p>
        </w:tc>
        <w:tc>
          <w:tcPr>
            <w:tcW w:w="1560" w:type="dxa"/>
            <w:shd w:val="clear" w:color="auto" w:fill="auto"/>
            <w:noWrap/>
            <w:vAlign w:val="bottom"/>
          </w:tcPr>
          <w:p w:rsidR="00666250" w:rsidRPr="00487F7B" w:rsidRDefault="00666250" w:rsidP="00487F7B">
            <w:pPr>
              <w:jc w:val="center"/>
              <w:rPr>
                <w:rFonts w:eastAsia="Times New Roman"/>
                <w:szCs w:val="22"/>
              </w:rPr>
            </w:pPr>
            <w:r w:rsidRPr="00487F7B">
              <w:rPr>
                <w:rFonts w:eastAsia="Times New Roman"/>
                <w:sz w:val="22"/>
                <w:szCs w:val="22"/>
              </w:rPr>
              <w:t>50</w:t>
            </w:r>
          </w:p>
        </w:tc>
        <w:tc>
          <w:tcPr>
            <w:tcW w:w="1842" w:type="dxa"/>
            <w:shd w:val="clear" w:color="auto" w:fill="auto"/>
            <w:noWrap/>
            <w:vAlign w:val="bottom"/>
          </w:tcPr>
          <w:p w:rsidR="00666250" w:rsidRPr="00487F7B" w:rsidRDefault="00666250" w:rsidP="00487F7B">
            <w:pPr>
              <w:jc w:val="center"/>
              <w:rPr>
                <w:rFonts w:eastAsia="Times New Roman"/>
                <w:szCs w:val="22"/>
              </w:rPr>
            </w:pPr>
            <w:r w:rsidRPr="00487F7B">
              <w:rPr>
                <w:rFonts w:eastAsia="Times New Roman"/>
                <w:sz w:val="22"/>
                <w:szCs w:val="22"/>
              </w:rPr>
              <w:t>15,6</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5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5"/>
        <w:gridCol w:w="794"/>
        <w:gridCol w:w="884"/>
      </w:tblGrid>
      <w:tr w:rsidR="00666250" w:rsidRPr="00487F7B">
        <w:trPr>
          <w:trHeight w:val="290"/>
        </w:trPr>
        <w:tc>
          <w:tcPr>
            <w:tcW w:w="0" w:type="auto"/>
            <w:gridSpan w:val="3"/>
          </w:tcPr>
          <w:p w:rsidR="00666250" w:rsidRPr="00487F7B" w:rsidRDefault="00666250" w:rsidP="008D1396">
            <w:pPr>
              <w:jc w:val="both"/>
              <w:rPr>
                <w:rFonts w:eastAsia="Times New Roman"/>
                <w:szCs w:val="22"/>
              </w:rPr>
            </w:pPr>
            <w:bookmarkStart w:id="36" w:name="_Ref42142767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w:t>
            </w:r>
            <w:r w:rsidR="0098465E" w:rsidRPr="00487F7B">
              <w:rPr>
                <w:b/>
                <w:i/>
                <w:sz w:val="22"/>
                <w:szCs w:val="22"/>
              </w:rPr>
              <w:fldChar w:fldCharType="end"/>
            </w:r>
            <w:bookmarkEnd w:id="36"/>
            <w:r w:rsidRPr="00487F7B">
              <w:rPr>
                <w:b/>
                <w:sz w:val="22"/>
                <w:szCs w:val="22"/>
              </w:rPr>
              <w:t xml:space="preserve"> D4 Išsilavinimas</w:t>
            </w:r>
          </w:p>
        </w:tc>
      </w:tr>
      <w:tr w:rsidR="00666250" w:rsidRPr="00487F7B">
        <w:trPr>
          <w:trHeight w:val="275"/>
        </w:trPr>
        <w:tc>
          <w:tcPr>
            <w:tcW w:w="0" w:type="auto"/>
          </w:tcPr>
          <w:p w:rsidR="00666250" w:rsidRPr="00487F7B" w:rsidRDefault="00666250" w:rsidP="008D1396">
            <w:pPr>
              <w:autoSpaceDE w:val="0"/>
              <w:autoSpaceDN w:val="0"/>
              <w:adjustRightInd w:val="0"/>
              <w:jc w:val="both"/>
              <w:rPr>
                <w:szCs w:val="22"/>
              </w:rPr>
            </w:pP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N</w:t>
            </w: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Proc.</w:t>
            </w:r>
          </w:p>
        </w:tc>
      </w:tr>
      <w:tr w:rsidR="00666250" w:rsidRPr="00487F7B">
        <w:trPr>
          <w:trHeight w:val="27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Nebaigtas vidurinis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6,1</w:t>
            </w:r>
          </w:p>
        </w:tc>
      </w:tr>
      <w:tr w:rsidR="00666250" w:rsidRPr="00487F7B">
        <w:trPr>
          <w:trHeight w:val="29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Vidurinė mokykla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26,1</w:t>
            </w:r>
          </w:p>
        </w:tc>
      </w:tr>
      <w:tr w:rsidR="00666250" w:rsidRPr="00487F7B">
        <w:trPr>
          <w:trHeight w:val="27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Aukštesnioji, profesinė mokykla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145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46,2</w:t>
            </w:r>
          </w:p>
        </w:tc>
      </w:tr>
      <w:tr w:rsidR="00666250" w:rsidRPr="00487F7B">
        <w:trPr>
          <w:trHeight w:val="29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Aukštoji mokykla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19,7</w:t>
            </w:r>
          </w:p>
        </w:tc>
      </w:tr>
      <w:tr w:rsidR="00666250" w:rsidRPr="00487F7B">
        <w:trPr>
          <w:trHeight w:val="290"/>
        </w:trPr>
        <w:tc>
          <w:tcPr>
            <w:tcW w:w="0" w:type="auto"/>
          </w:tcPr>
          <w:p w:rsidR="00666250" w:rsidRPr="00487F7B" w:rsidRDefault="00666250" w:rsidP="008D1396">
            <w:pPr>
              <w:autoSpaceDE w:val="0"/>
              <w:autoSpaceDN w:val="0"/>
              <w:adjustRightInd w:val="0"/>
              <w:jc w:val="both"/>
              <w:rPr>
                <w:szCs w:val="22"/>
              </w:rPr>
            </w:pPr>
            <w:r w:rsidRPr="00487F7B">
              <w:rPr>
                <w:sz w:val="22"/>
                <w:szCs w:val="22"/>
              </w:rPr>
              <w:t>Kita (nenurodė)</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r w:rsidR="00666250" w:rsidRPr="00487F7B">
        <w:trPr>
          <w:trHeight w:val="275"/>
        </w:trPr>
        <w:tc>
          <w:tcPr>
            <w:tcW w:w="0" w:type="auto"/>
          </w:tcPr>
          <w:p w:rsidR="00666250" w:rsidRPr="00487F7B" w:rsidRDefault="00666250" w:rsidP="008D1396">
            <w:pPr>
              <w:jc w:val="both"/>
              <w:rPr>
                <w:rFonts w:eastAsia="Times New Roman"/>
                <w:szCs w:val="22"/>
              </w:rPr>
            </w:pPr>
            <w:r w:rsidRPr="00487F7B">
              <w:rPr>
                <w:rFonts w:eastAsia="Times New Roman"/>
                <w:sz w:val="22"/>
                <w:szCs w:val="22"/>
              </w:rPr>
              <w:t xml:space="preserve">Viso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314</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rPr>
          <w:trHeight w:val="290"/>
        </w:trPr>
        <w:tc>
          <w:tcPr>
            <w:tcW w:w="0" w:type="auto"/>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2,2</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1520"/>
        <w:gridCol w:w="1935"/>
      </w:tblGrid>
      <w:tr w:rsidR="00666250" w:rsidRPr="00487F7B">
        <w:trPr>
          <w:trHeight w:val="283"/>
        </w:trPr>
        <w:tc>
          <w:tcPr>
            <w:tcW w:w="0" w:type="auto"/>
            <w:gridSpan w:val="3"/>
          </w:tcPr>
          <w:p w:rsidR="00666250" w:rsidRPr="00487F7B" w:rsidRDefault="00666250" w:rsidP="008D1396">
            <w:pPr>
              <w:jc w:val="both"/>
              <w:rPr>
                <w:rFonts w:eastAsia="Times New Roman"/>
                <w:szCs w:val="22"/>
              </w:rPr>
            </w:pPr>
            <w:bookmarkStart w:id="37" w:name="_Ref421427657"/>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w:t>
            </w:r>
            <w:r w:rsidR="0098465E" w:rsidRPr="00487F7B">
              <w:rPr>
                <w:b/>
                <w:i/>
                <w:sz w:val="22"/>
                <w:szCs w:val="22"/>
              </w:rPr>
              <w:fldChar w:fldCharType="end"/>
            </w:r>
            <w:bookmarkEnd w:id="37"/>
            <w:r w:rsidRPr="00487F7B">
              <w:rPr>
                <w:b/>
                <w:sz w:val="22"/>
                <w:szCs w:val="22"/>
              </w:rPr>
              <w:t xml:space="preserve"> D5. Ar dirbama pagal turimą profesiją</w:t>
            </w:r>
          </w:p>
        </w:tc>
      </w:tr>
      <w:tr w:rsidR="00666250" w:rsidRPr="00487F7B">
        <w:trPr>
          <w:trHeight w:val="298"/>
        </w:trPr>
        <w:tc>
          <w:tcPr>
            <w:tcW w:w="0" w:type="auto"/>
          </w:tcPr>
          <w:p w:rsidR="00666250" w:rsidRPr="00487F7B" w:rsidRDefault="00666250" w:rsidP="008D1396">
            <w:pPr>
              <w:autoSpaceDE w:val="0"/>
              <w:autoSpaceDN w:val="0"/>
              <w:adjustRightInd w:val="0"/>
              <w:jc w:val="both"/>
              <w:rPr>
                <w:szCs w:val="22"/>
              </w:rPr>
            </w:pP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N</w:t>
            </w:r>
          </w:p>
        </w:tc>
        <w:tc>
          <w:tcPr>
            <w:tcW w:w="0" w:type="auto"/>
            <w:vAlign w:val="bottom"/>
          </w:tcPr>
          <w:p w:rsidR="00666250" w:rsidRPr="00487F7B" w:rsidRDefault="00666250" w:rsidP="008D1396">
            <w:pPr>
              <w:jc w:val="center"/>
              <w:rPr>
                <w:rFonts w:eastAsia="Times New Roman"/>
                <w:szCs w:val="22"/>
              </w:rPr>
            </w:pPr>
            <w:r w:rsidRPr="00487F7B">
              <w:rPr>
                <w:rFonts w:eastAsia="Times New Roman"/>
                <w:sz w:val="22"/>
                <w:szCs w:val="22"/>
              </w:rPr>
              <w:t>Proc.</w:t>
            </w:r>
          </w:p>
        </w:tc>
      </w:tr>
      <w:tr w:rsidR="00666250" w:rsidRPr="00487F7B">
        <w:trPr>
          <w:trHeight w:val="298"/>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36,9</w:t>
            </w:r>
          </w:p>
        </w:tc>
      </w:tr>
      <w:tr w:rsidR="00666250" w:rsidRPr="00487F7B">
        <w:trPr>
          <w:trHeight w:val="298"/>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61,2</w:t>
            </w:r>
          </w:p>
        </w:tc>
      </w:tr>
      <w:tr w:rsidR="00666250" w:rsidRPr="00487F7B">
        <w:trPr>
          <w:trHeight w:val="283"/>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r w:rsidRPr="00487F7B">
              <w:rPr>
                <w:rStyle w:val="FootnoteReference"/>
                <w:sz w:val="22"/>
                <w:szCs w:val="22"/>
              </w:rPr>
              <w:footnoteReference w:id="3"/>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r w:rsidR="00666250" w:rsidRPr="00487F7B">
        <w:trPr>
          <w:trHeight w:val="283"/>
        </w:trPr>
        <w:tc>
          <w:tcPr>
            <w:tcW w:w="0" w:type="auto"/>
          </w:tcPr>
          <w:p w:rsidR="00666250" w:rsidRPr="00487F7B" w:rsidRDefault="00666250" w:rsidP="008D1396">
            <w:pPr>
              <w:jc w:val="both"/>
              <w:rPr>
                <w:rFonts w:eastAsia="Times New Roman"/>
                <w:szCs w:val="22"/>
              </w:rPr>
            </w:pPr>
            <w:r w:rsidRPr="00487F7B">
              <w:rPr>
                <w:rFonts w:eastAsia="Times New Roman"/>
                <w:sz w:val="22"/>
                <w:szCs w:val="22"/>
              </w:rPr>
              <w:t xml:space="preserve">Viso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rPr>
          <w:trHeight w:val="283"/>
        </w:trPr>
        <w:tc>
          <w:tcPr>
            <w:tcW w:w="0" w:type="auto"/>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2,8</w:t>
            </w:r>
          </w:p>
        </w:tc>
      </w:tr>
    </w:tbl>
    <w:p w:rsidR="00666250" w:rsidRPr="00487F7B" w:rsidRDefault="00666250" w:rsidP="00666250">
      <w:pPr>
        <w:autoSpaceDE w:val="0"/>
        <w:autoSpaceDN w:val="0"/>
        <w:adjustRightInd w:val="0"/>
        <w:jc w:val="both"/>
        <w:rPr>
          <w:sz w:val="22"/>
          <w:szCs w:val="22"/>
        </w:rPr>
      </w:pPr>
    </w:p>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38"/>
        <w:gridCol w:w="846"/>
        <w:gridCol w:w="1195"/>
      </w:tblGrid>
      <w:tr w:rsidR="00666250" w:rsidRPr="00487F7B">
        <w:trPr>
          <w:cantSplit/>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38" w:name="_Ref421427701"/>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w:t>
            </w:r>
            <w:r w:rsidR="0098465E" w:rsidRPr="00487F7B">
              <w:rPr>
                <w:b/>
                <w:i/>
                <w:sz w:val="22"/>
                <w:szCs w:val="22"/>
              </w:rPr>
              <w:fldChar w:fldCharType="end"/>
            </w:r>
            <w:bookmarkEnd w:id="38"/>
            <w:r w:rsidRPr="00487F7B">
              <w:rPr>
                <w:b/>
                <w:sz w:val="22"/>
                <w:szCs w:val="22"/>
              </w:rPr>
              <w:t xml:space="preserve"> D6 Nuo kada gyvenama Lietuvoje (metai) </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Iki 2007 m.</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11,7</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2008–2011 m.</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16,9</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Po 2012 m.</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221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71,4</w:t>
            </w:r>
          </w:p>
        </w:tc>
      </w:tr>
      <w:tr w:rsidR="00666250" w:rsidRPr="00487F7B">
        <w:trPr>
          <w:cantSplit/>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 xml:space="preserve">Viso </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308</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rPr>
          <w:cantSplit/>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4,0</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225"/>
        <w:gridCol w:w="585"/>
        <w:gridCol w:w="774"/>
      </w:tblGrid>
      <w:tr w:rsidR="00666250" w:rsidRPr="00487F7B">
        <w:trPr>
          <w:cantSplit/>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39" w:name="_Ref42142783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7</w:t>
            </w:r>
            <w:r w:rsidR="0098465E" w:rsidRPr="00487F7B">
              <w:rPr>
                <w:b/>
                <w:i/>
                <w:sz w:val="22"/>
                <w:szCs w:val="22"/>
              </w:rPr>
              <w:fldChar w:fldCharType="end"/>
            </w:r>
            <w:bookmarkEnd w:id="39"/>
            <w:r w:rsidRPr="00487F7B">
              <w:rPr>
                <w:b/>
                <w:sz w:val="22"/>
                <w:szCs w:val="22"/>
              </w:rPr>
              <w:t xml:space="preserve">  D7. Pagrindinė priežastis atvykti gyventi ar dirbti į Lietuvą</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Darbas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293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92,7</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Pradėti verslą</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Mokslas, studijos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3,5</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Šeimos nariai (atvykę dirbti) ar giminės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 (nenurodyta)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r>
      <w:tr w:rsidR="00666250" w:rsidRPr="00487F7B">
        <w:trPr>
          <w:cantSplit/>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Viso</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316</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bl>
    <w:p w:rsidR="00666250" w:rsidRPr="00487F7B" w:rsidRDefault="00666250" w:rsidP="00666250">
      <w:pPr>
        <w:pStyle w:val="Caption"/>
        <w:spacing w:after="0"/>
        <w:rPr>
          <w:rFonts w:ascii="Times New Roman" w:hAnsi="Times New Roman" w:cs="Times New Roman"/>
          <w:b w:val="0"/>
          <w:color w:val="auto"/>
          <w:sz w:val="22"/>
          <w:szCs w:val="22"/>
        </w:rPr>
      </w:pPr>
    </w:p>
    <w:p w:rsidR="00666250" w:rsidRPr="00487F7B" w:rsidRDefault="00666250" w:rsidP="00666250">
      <w:pPr>
        <w:rPr>
          <w:sz w:val="22"/>
          <w:szCs w:val="22"/>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507"/>
        <w:gridCol w:w="400"/>
        <w:gridCol w:w="529"/>
      </w:tblGrid>
      <w:tr w:rsidR="00666250" w:rsidRPr="00487F7B">
        <w:trPr>
          <w:cantSplit/>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40" w:name="_Ref42142788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8</w:t>
            </w:r>
            <w:r w:rsidR="0098465E" w:rsidRPr="00487F7B">
              <w:rPr>
                <w:b/>
                <w:i/>
                <w:sz w:val="22"/>
                <w:szCs w:val="22"/>
              </w:rPr>
              <w:fldChar w:fldCharType="end"/>
            </w:r>
            <w:bookmarkEnd w:id="40"/>
            <w:r w:rsidRPr="00487F7B">
              <w:rPr>
                <w:b/>
                <w:sz w:val="22"/>
                <w:szCs w:val="22"/>
              </w:rPr>
              <w:t xml:space="preserve"> D8. Atvykimo patikslintas pagrindas</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rPr>
                <w:szCs w:val="22"/>
              </w:rPr>
            </w:pPr>
            <w:r w:rsidRPr="00487F7B">
              <w:rPr>
                <w:sz w:val="22"/>
                <w:szCs w:val="22"/>
              </w:rPr>
              <w:t>Su darbo sutartimi, numatyta darbo vieta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275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90,2</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rPr>
                <w:szCs w:val="22"/>
              </w:rPr>
            </w:pPr>
            <w:r w:rsidRPr="00487F7B">
              <w:rPr>
                <w:sz w:val="22"/>
                <w:szCs w:val="22"/>
              </w:rPr>
              <w:t xml:space="preserve">Kaip aukštos profesinės kvalifikacijos darbuotojas </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3,3</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rPr>
                <w:szCs w:val="22"/>
              </w:rPr>
            </w:pPr>
            <w:r w:rsidRPr="00487F7B">
              <w:rPr>
                <w:sz w:val="22"/>
                <w:szCs w:val="22"/>
              </w:rPr>
              <w:t>Komandiruotas iš kitos įmonės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3,0</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rPr>
                <w:szCs w:val="22"/>
              </w:rPr>
            </w:pPr>
            <w:r w:rsidRPr="00487F7B">
              <w:rPr>
                <w:sz w:val="22"/>
                <w:szCs w:val="22"/>
              </w:rPr>
              <w:t>Kaip tyrėjas ir/ar dėstytojas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rPr>
                <w:szCs w:val="22"/>
              </w:rPr>
            </w:pPr>
            <w:r w:rsidRPr="00487F7B">
              <w:rPr>
                <w:sz w:val="22"/>
                <w:szCs w:val="22"/>
              </w:rPr>
              <w:t>Į savanorišką veiklą / stažuotę / jaunimo mainus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r>
      <w:tr w:rsidR="00666250" w:rsidRPr="00487F7B">
        <w:trPr>
          <w:cantSplit/>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Viso</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305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5,0</w:t>
            </w:r>
          </w:p>
        </w:tc>
      </w:tr>
    </w:tbl>
    <w:p w:rsidR="00666250" w:rsidRPr="00487F7B" w:rsidRDefault="00666250" w:rsidP="00666250">
      <w:pPr>
        <w:autoSpaceDE w:val="0"/>
        <w:autoSpaceDN w:val="0"/>
        <w:adjustRightInd w:val="0"/>
        <w:jc w:val="both"/>
        <w:rPr>
          <w:sz w:val="22"/>
          <w:szCs w:val="22"/>
        </w:rPr>
      </w:pPr>
    </w:p>
    <w:tbl>
      <w:tblPr>
        <w:tblW w:w="59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88"/>
        <w:gridCol w:w="661"/>
        <w:gridCol w:w="934"/>
      </w:tblGrid>
      <w:tr w:rsidR="00666250" w:rsidRPr="00487F7B">
        <w:trPr>
          <w:cantSplit/>
          <w:trHeight w:val="271"/>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41" w:name="_Ref421427851"/>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9</w:t>
            </w:r>
            <w:r w:rsidR="0098465E" w:rsidRPr="00487F7B">
              <w:rPr>
                <w:b/>
                <w:i/>
                <w:sz w:val="22"/>
                <w:szCs w:val="22"/>
              </w:rPr>
              <w:fldChar w:fldCharType="end"/>
            </w:r>
            <w:bookmarkEnd w:id="41"/>
            <w:r w:rsidRPr="00487F7B">
              <w:rPr>
                <w:b/>
                <w:sz w:val="22"/>
                <w:szCs w:val="22"/>
              </w:rPr>
              <w:t xml:space="preserve"> D9 Teisinis atvykimo pagrindas</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Leidimas laikinai gyventi LR</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213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66,6</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Leidimas nuolat gyventi LR</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Daugkartinė nacionalinė viza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36</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11,3</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Vienkartinė nacionalinė viza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r>
      <w:tr w:rsidR="00666250" w:rsidRPr="00487F7B">
        <w:trPr>
          <w:cantSplit/>
          <w:trHeight w:val="286"/>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Šengeno viza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4,1</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 (darbo leidimas)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6,9</w:t>
            </w:r>
          </w:p>
        </w:tc>
      </w:tr>
      <w:tr w:rsidR="00666250" w:rsidRPr="00487F7B">
        <w:trPr>
          <w:cantSplit/>
          <w:trHeight w:val="271"/>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320</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rPr>
          <w:cantSplit/>
          <w:trHeight w:val="183"/>
        </w:trPr>
        <w:tc>
          <w:tcPr>
            <w:tcW w:w="0" w:type="auto"/>
            <w:shd w:val="clear" w:color="auto" w:fill="FFFFFF"/>
          </w:tcPr>
          <w:p w:rsidR="00666250" w:rsidRPr="00487F7B" w:rsidRDefault="00666250" w:rsidP="008D1396">
            <w:pPr>
              <w:jc w:val="both"/>
              <w:rPr>
                <w:rFonts w:eastAsia="Times New Roman"/>
                <w:szCs w:val="22"/>
              </w:rPr>
            </w:pPr>
            <w:r w:rsidRPr="00487F7B">
              <w:rPr>
                <w:rFonts w:eastAsia="Times New Roman"/>
                <w:sz w:val="22"/>
                <w:szCs w:val="22"/>
              </w:rPr>
              <w:t>Missing</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0,3</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73"/>
        <w:gridCol w:w="400"/>
        <w:gridCol w:w="529"/>
      </w:tblGrid>
      <w:tr w:rsidR="00666250" w:rsidRPr="00487F7B">
        <w:trPr>
          <w:cantSplit/>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10</w:t>
            </w:r>
            <w:r w:rsidR="0098465E" w:rsidRPr="00487F7B">
              <w:rPr>
                <w:b/>
                <w:i/>
                <w:sz w:val="22"/>
                <w:szCs w:val="22"/>
              </w:rPr>
              <w:fldChar w:fldCharType="end"/>
            </w:r>
            <w:r w:rsidRPr="00487F7B">
              <w:rPr>
                <w:b/>
                <w:sz w:val="22"/>
                <w:szCs w:val="22"/>
              </w:rPr>
              <w:t xml:space="preserve"> D10 Šeimyninė padėtis</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Turi sutuoktinį (-ę), su kuriuo (-ia) kartu gyvena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155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49,2</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Nevedęs/netekėjusi, šiuo metu gyvena su savo partneriu (-e)</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28</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8,9</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Turi sutuoktinį (-ę), bet kartu negyvena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26</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8,3</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Turi partnerį (-ę), bet kartu negyvena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17</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5,4</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Išsituokęs (-usi)</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10,2</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Nevedęs/netekėjusi, niekada negyveno su partneriu</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16,8</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Našlys(-ė)</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0,3</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 xml:space="preserve">Kita </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0,6</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315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03"/>
        <w:gridCol w:w="400"/>
        <w:gridCol w:w="529"/>
      </w:tblGrid>
      <w:tr w:rsidR="00666250" w:rsidRPr="00487F7B">
        <w:trPr>
          <w:cantSplit/>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42" w:name="_Ref42142794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11</w:t>
            </w:r>
            <w:r w:rsidR="0098465E" w:rsidRPr="00487F7B">
              <w:rPr>
                <w:b/>
                <w:i/>
                <w:sz w:val="22"/>
                <w:szCs w:val="22"/>
              </w:rPr>
              <w:fldChar w:fldCharType="end"/>
            </w:r>
            <w:bookmarkEnd w:id="42"/>
            <w:r w:rsidRPr="00487F7B">
              <w:rPr>
                <w:b/>
                <w:sz w:val="22"/>
                <w:szCs w:val="22"/>
              </w:rPr>
              <w:t xml:space="preserve"> D11 Lietuvos miestas, kuriame gyvenama</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Vilnius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32,4</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Kaunas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7,3</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Klaipėda</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51,4</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Panevėžys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Šiauliai</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r w:rsidRPr="00487F7B">
              <w:rPr>
                <w:noProof/>
                <w:sz w:val="22"/>
                <w:szCs w:val="22"/>
              </w:rPr>
              <w:t xml:space="preserve"> (Radviliškis, Kretinga, Mažeikiai ir kiti.)</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6,7</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315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bl>
    <w:p w:rsidR="00666250" w:rsidRPr="00487F7B" w:rsidRDefault="00666250" w:rsidP="00666250">
      <w:pPr>
        <w:autoSpaceDE w:val="0"/>
        <w:autoSpaceDN w:val="0"/>
        <w:adjustRightInd w:val="0"/>
        <w:jc w:val="both"/>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232"/>
        <w:gridCol w:w="1340"/>
        <w:gridCol w:w="546"/>
        <w:gridCol w:w="1566"/>
        <w:gridCol w:w="546"/>
      </w:tblGrid>
      <w:tr w:rsidR="00666250" w:rsidRPr="00487F7B">
        <w:trPr>
          <w:cantSplit/>
        </w:trPr>
        <w:tc>
          <w:tcPr>
            <w:tcW w:w="0" w:type="auto"/>
            <w:gridSpan w:val="5"/>
            <w:shd w:val="clear" w:color="auto" w:fill="FFFFFF"/>
            <w:vAlign w:val="center"/>
          </w:tcPr>
          <w:p w:rsidR="00666250" w:rsidRPr="00487F7B" w:rsidRDefault="00666250" w:rsidP="008D1396">
            <w:pPr>
              <w:autoSpaceDE w:val="0"/>
              <w:autoSpaceDN w:val="0"/>
              <w:adjustRightInd w:val="0"/>
              <w:ind w:right="60"/>
              <w:jc w:val="both"/>
              <w:rPr>
                <w:szCs w:val="22"/>
              </w:rPr>
            </w:pPr>
            <w:bookmarkStart w:id="43" w:name="_Ref421427950"/>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12</w:t>
            </w:r>
            <w:r w:rsidR="0098465E" w:rsidRPr="00487F7B">
              <w:rPr>
                <w:b/>
                <w:i/>
                <w:sz w:val="22"/>
                <w:szCs w:val="22"/>
              </w:rPr>
              <w:fldChar w:fldCharType="end"/>
            </w:r>
            <w:bookmarkEnd w:id="43"/>
            <w:r w:rsidRPr="00487F7B">
              <w:rPr>
                <w:b/>
                <w:sz w:val="22"/>
                <w:szCs w:val="22"/>
              </w:rPr>
              <w:t xml:space="preserve"> D11.1 Lietuvos miestas, kuriame gyvenama (be vairuotojų ir tik vairuotojai)</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N –vairuotojų</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Proc.</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N-ne vairuotojai</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Vilnius</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69</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36,32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33</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26,4</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Kaunas</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4,74</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14</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11,2</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Klaipėda</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94</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49,47</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68</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54,4</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Panevėžys</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1,05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0</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Šiauliai</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2,11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0,8</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r w:rsidRPr="00487F7B">
              <w:rPr>
                <w:noProof/>
                <w:sz w:val="22"/>
                <w:szCs w:val="22"/>
              </w:rPr>
              <w:t xml:space="preserve"> (Radviliškis, Kretinga, Mažeikiai ir kiti.)</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12</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6,32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shd w:val="clear" w:color="auto" w:fill="FFFFFF"/>
            <w:vAlign w:val="center"/>
          </w:tcPr>
          <w:p w:rsidR="00666250" w:rsidRPr="00487F7B" w:rsidRDefault="00666250" w:rsidP="008D1396">
            <w:pPr>
              <w:jc w:val="center"/>
              <w:rPr>
                <w:szCs w:val="22"/>
              </w:rPr>
            </w:pPr>
            <w:r w:rsidRPr="00487F7B">
              <w:rPr>
                <w:sz w:val="22"/>
                <w:szCs w:val="22"/>
              </w:rPr>
              <w:t>7,2</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190</w:t>
            </w:r>
          </w:p>
        </w:tc>
        <w:tc>
          <w:tcPr>
            <w:tcW w:w="0" w:type="auto"/>
            <w:shd w:val="clear" w:color="auto" w:fill="FFFFFF"/>
          </w:tcPr>
          <w:p w:rsidR="00666250" w:rsidRPr="00487F7B" w:rsidRDefault="00666250" w:rsidP="008D1396">
            <w:pPr>
              <w:autoSpaceDE w:val="0"/>
              <w:autoSpaceDN w:val="0"/>
              <w:adjustRightInd w:val="0"/>
              <w:ind w:right="60"/>
              <w:jc w:val="center"/>
              <w:rPr>
                <w:szCs w:val="22"/>
              </w:rPr>
            </w:pPr>
            <w:r w:rsidRPr="00487F7B">
              <w:rPr>
                <w:sz w:val="22"/>
                <w:szCs w:val="22"/>
              </w:rPr>
              <w:t>100</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125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 nustatyti neįmanoma</w:t>
            </w:r>
          </w:p>
        </w:tc>
        <w:tc>
          <w:tcPr>
            <w:tcW w:w="0" w:type="auto"/>
            <w:shd w:val="clear" w:color="auto" w:fill="FFFFFF"/>
          </w:tcPr>
          <w:p w:rsidR="00666250" w:rsidRPr="00487F7B" w:rsidRDefault="00666250" w:rsidP="008D1396">
            <w:pPr>
              <w:autoSpaceDE w:val="0"/>
              <w:autoSpaceDN w:val="0"/>
              <w:adjustRightInd w:val="0"/>
              <w:ind w:right="60"/>
              <w:jc w:val="both"/>
              <w:rPr>
                <w:szCs w:val="22"/>
              </w:rPr>
            </w:pPr>
          </w:p>
        </w:tc>
        <w:tc>
          <w:tcPr>
            <w:tcW w:w="0" w:type="auto"/>
            <w:shd w:val="clear" w:color="auto" w:fill="FFFFFF"/>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360"/>
        <w:gridCol w:w="822"/>
        <w:gridCol w:w="1162"/>
      </w:tblGrid>
      <w:tr w:rsidR="00666250" w:rsidRPr="00487F7B">
        <w:trPr>
          <w:cantSplit/>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44" w:name="_Ref42142799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13</w:t>
            </w:r>
            <w:r w:rsidR="0098465E" w:rsidRPr="00487F7B">
              <w:rPr>
                <w:b/>
                <w:i/>
                <w:sz w:val="22"/>
                <w:szCs w:val="22"/>
              </w:rPr>
              <w:fldChar w:fldCharType="end"/>
            </w:r>
            <w:bookmarkEnd w:id="44"/>
            <w:r w:rsidRPr="00487F7B">
              <w:rPr>
                <w:b/>
                <w:sz w:val="22"/>
                <w:szCs w:val="22"/>
              </w:rPr>
              <w:t xml:space="preserve"> D12 Kiek laiko gyvenama nurodytame mieste</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Mažiau nei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29,3</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60</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21,2</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2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18,4</w:t>
            </w:r>
          </w:p>
        </w:tc>
      </w:tr>
      <w:tr w:rsidR="00666250" w:rsidRPr="00487F7B">
        <w:trPr>
          <w:cantSplit/>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3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11,3</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4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11</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3,9</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5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4,6</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6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3,2</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7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1,8</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9 metus</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10 metų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1,8</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11 metų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1,8</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12 metų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0,7</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14 metų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0,4</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15 metų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0,7</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17 metų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0,4</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66250" w:rsidRPr="00487F7B" w:rsidRDefault="00666250" w:rsidP="008D1396">
            <w:pPr>
              <w:autoSpaceDE w:val="0"/>
              <w:autoSpaceDN w:val="0"/>
              <w:adjustRightInd w:val="0"/>
              <w:jc w:val="center"/>
              <w:rPr>
                <w:szCs w:val="22"/>
              </w:rPr>
            </w:pPr>
            <w:r w:rsidRPr="00487F7B">
              <w:rPr>
                <w:sz w:val="22"/>
                <w:szCs w:val="22"/>
              </w:rPr>
              <w:t>11,8</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92"/>
        <w:gridCol w:w="1585"/>
        <w:gridCol w:w="2097"/>
      </w:tblGrid>
      <w:tr w:rsidR="00666250" w:rsidRPr="00487F7B">
        <w:trPr>
          <w:cantSplit/>
          <w:trHeight w:val="182"/>
        </w:trPr>
        <w:tc>
          <w:tcPr>
            <w:tcW w:w="0" w:type="auto"/>
            <w:gridSpan w:val="3"/>
            <w:shd w:val="clear" w:color="auto" w:fill="FFFFFF"/>
            <w:vAlign w:val="center"/>
          </w:tcPr>
          <w:p w:rsidR="00666250" w:rsidRPr="00487F7B" w:rsidRDefault="00666250" w:rsidP="008D1396">
            <w:pPr>
              <w:autoSpaceDE w:val="0"/>
              <w:autoSpaceDN w:val="0"/>
              <w:adjustRightInd w:val="0"/>
              <w:ind w:right="60"/>
              <w:jc w:val="both"/>
              <w:rPr>
                <w:szCs w:val="22"/>
              </w:rPr>
            </w:pPr>
            <w:bookmarkStart w:id="45" w:name="_Ref42142801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14</w:t>
            </w:r>
            <w:r w:rsidR="0098465E" w:rsidRPr="00487F7B">
              <w:rPr>
                <w:b/>
                <w:i/>
                <w:sz w:val="22"/>
                <w:szCs w:val="22"/>
              </w:rPr>
              <w:fldChar w:fldCharType="end"/>
            </w:r>
            <w:bookmarkEnd w:id="45"/>
            <w:r w:rsidRPr="00487F7B">
              <w:rPr>
                <w:b/>
                <w:sz w:val="22"/>
                <w:szCs w:val="22"/>
              </w:rPr>
              <w:t xml:space="preserve"> D13 Kiek kartų keista gyvenamoji vieta gyvendant Lietuvoje</w:t>
            </w:r>
          </w:p>
        </w:tc>
      </w:tr>
      <w:tr w:rsidR="00666250" w:rsidRPr="00487F7B">
        <w:trPr>
          <w:cantSplit/>
          <w:trHeight w:val="182"/>
        </w:trPr>
        <w:tc>
          <w:tcPr>
            <w:tcW w:w="0" w:type="auto"/>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Nekeitė</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58,6</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18,0</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13,3</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5,5</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60,1</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76"/>
        <w:gridCol w:w="524"/>
        <w:gridCol w:w="692"/>
      </w:tblGrid>
      <w:tr w:rsidR="00666250" w:rsidRPr="00487F7B">
        <w:trPr>
          <w:cantSplit/>
          <w:trHeight w:val="182"/>
        </w:trPr>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bookmarkStart w:id="46" w:name="_Ref421428030"/>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15</w:t>
            </w:r>
            <w:r w:rsidR="0098465E" w:rsidRPr="00487F7B">
              <w:rPr>
                <w:b/>
                <w:i/>
                <w:sz w:val="22"/>
                <w:szCs w:val="22"/>
              </w:rPr>
              <w:fldChar w:fldCharType="end"/>
            </w:r>
            <w:bookmarkEnd w:id="46"/>
            <w:r w:rsidRPr="00487F7B">
              <w:rPr>
                <w:b/>
                <w:sz w:val="22"/>
                <w:szCs w:val="22"/>
              </w:rPr>
              <w:t xml:space="preserve"> D14 Kokiame būste šiuo metu gyvenama</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Butas, namas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34,9</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Atskiras kambarys bute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9,0</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Bendrabučio tipo kambarys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8,0</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Viešbutis, motelis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25,6</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Vagonėlis (tinka vairuotojams)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20,5</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 (Darbo vietoje)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66250" w:rsidRPr="00487F7B" w:rsidRDefault="00666250" w:rsidP="008D1396">
            <w:pPr>
              <w:autoSpaceDE w:val="0"/>
              <w:autoSpaceDN w:val="0"/>
              <w:adjustRightInd w:val="0"/>
              <w:jc w:val="center"/>
              <w:rPr>
                <w:szCs w:val="22"/>
              </w:rPr>
            </w:pPr>
            <w:r w:rsidRPr="00487F7B">
              <w:rPr>
                <w:sz w:val="22"/>
                <w:szCs w:val="22"/>
              </w:rPr>
              <w:t>2,8</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06"/>
        <w:gridCol w:w="413"/>
        <w:gridCol w:w="583"/>
      </w:tblGrid>
      <w:tr w:rsidR="00666250" w:rsidRPr="00487F7B">
        <w:trPr>
          <w:cantSplit/>
          <w:trHeight w:val="182"/>
        </w:trPr>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bookmarkStart w:id="47" w:name="_Ref421428047"/>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16</w:t>
            </w:r>
            <w:r w:rsidR="0098465E" w:rsidRPr="00487F7B">
              <w:rPr>
                <w:b/>
                <w:i/>
                <w:sz w:val="22"/>
                <w:szCs w:val="22"/>
              </w:rPr>
              <w:fldChar w:fldCharType="end"/>
            </w:r>
            <w:bookmarkEnd w:id="47"/>
            <w:r w:rsidRPr="00487F7B">
              <w:rPr>
                <w:b/>
                <w:sz w:val="22"/>
                <w:szCs w:val="22"/>
              </w:rPr>
              <w:t xml:space="preserve"> D15 Kam priklauso būstas, kuriame dabar gyvenama</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Asmeninė ar šeimos (sutuoktinio, partnerio) nuosavybė</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16,4</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Tėvų nuosavybė</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Kitų giminių nuosavybė</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2,4</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Darbdavio nuosavybė</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31,9</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Nuomojamas iš privačių savininkų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44,1</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Nuomojamas iš savivaldybės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r w:rsidRPr="00487F7B">
              <w:rPr>
                <w:rStyle w:val="FootnoteReference"/>
                <w:sz w:val="22"/>
                <w:szCs w:val="22"/>
              </w:rPr>
              <w:footnoteReference w:id="4"/>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1,9</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66250" w:rsidRPr="00487F7B" w:rsidRDefault="00666250" w:rsidP="008D1396">
            <w:pPr>
              <w:autoSpaceDE w:val="0"/>
              <w:autoSpaceDN w:val="0"/>
              <w:adjustRightInd w:val="0"/>
              <w:jc w:val="center"/>
              <w:rPr>
                <w:szCs w:val="22"/>
              </w:rPr>
            </w:pPr>
            <w:r w:rsidRPr="00487F7B">
              <w:rPr>
                <w:sz w:val="22"/>
                <w:szCs w:val="22"/>
              </w:rPr>
              <w:t>6,9</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67"/>
        <w:gridCol w:w="621"/>
        <w:gridCol w:w="821"/>
      </w:tblGrid>
      <w:tr w:rsidR="00666250" w:rsidRPr="00487F7B">
        <w:trPr>
          <w:cantSplit/>
          <w:trHeight w:val="182"/>
        </w:trPr>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bookmarkStart w:id="48" w:name="_Ref421428075"/>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17</w:t>
            </w:r>
            <w:r w:rsidR="0098465E" w:rsidRPr="00487F7B">
              <w:rPr>
                <w:b/>
                <w:i/>
                <w:sz w:val="22"/>
                <w:szCs w:val="22"/>
              </w:rPr>
              <w:fldChar w:fldCharType="end"/>
            </w:r>
            <w:bookmarkEnd w:id="48"/>
            <w:r w:rsidRPr="00487F7B">
              <w:rPr>
                <w:b/>
                <w:sz w:val="22"/>
                <w:szCs w:val="22"/>
              </w:rPr>
              <w:t xml:space="preserve"> D16 Su kuo Jūs šiuo metu gyvenama</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Proc.</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Vienas, viena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36,3</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Partneriu, sutuoktiniu</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18,3</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Tėvų šeima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Vaiku(ais)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Bendradarbiu(ais)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27,7</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Draugu (ais)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5,1</w:t>
            </w:r>
          </w:p>
        </w:tc>
      </w:tr>
      <w:tr w:rsidR="00666250" w:rsidRPr="00487F7B">
        <w:trPr>
          <w:cantSplit/>
          <w:trHeight w:val="18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Kitais nuomininkais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7,1</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2,9</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rPr>
          <w:cantSplit/>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66250" w:rsidRPr="00487F7B" w:rsidRDefault="00666250" w:rsidP="008D1396">
            <w:pPr>
              <w:autoSpaceDE w:val="0"/>
              <w:autoSpaceDN w:val="0"/>
              <w:adjustRightInd w:val="0"/>
              <w:jc w:val="center"/>
              <w:rPr>
                <w:szCs w:val="22"/>
              </w:rPr>
            </w:pPr>
            <w:r w:rsidRPr="00487F7B">
              <w:rPr>
                <w:sz w:val="22"/>
                <w:szCs w:val="22"/>
              </w:rPr>
              <w:t>3,1</w:t>
            </w:r>
          </w:p>
        </w:tc>
      </w:tr>
    </w:tbl>
    <w:p w:rsidR="00666250" w:rsidRPr="00487F7B" w:rsidRDefault="00666250" w:rsidP="00666250">
      <w:pPr>
        <w:jc w:val="both"/>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gridCol w:w="1014"/>
        <w:gridCol w:w="1130"/>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49" w:name="_Ref42142823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18</w:t>
            </w:r>
            <w:r w:rsidR="0098465E" w:rsidRPr="00487F7B">
              <w:rPr>
                <w:b/>
                <w:i/>
                <w:sz w:val="22"/>
                <w:szCs w:val="22"/>
              </w:rPr>
              <w:fldChar w:fldCharType="end"/>
            </w:r>
            <w:bookmarkEnd w:id="49"/>
            <w:r w:rsidRPr="00487F7B">
              <w:rPr>
                <w:b/>
                <w:sz w:val="22"/>
                <w:szCs w:val="22"/>
              </w:rPr>
              <w:t xml:space="preserve"> Q1. Ar šiuo metu dirbama</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11,3</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88,4</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Kita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0,3</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0,6</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977"/>
        <w:gridCol w:w="1208"/>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0" w:name="_Ref42142826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19</w:t>
            </w:r>
            <w:r w:rsidR="0098465E" w:rsidRPr="00487F7B">
              <w:rPr>
                <w:b/>
                <w:i/>
                <w:sz w:val="22"/>
                <w:szCs w:val="22"/>
              </w:rPr>
              <w:fldChar w:fldCharType="end"/>
            </w:r>
            <w:bookmarkEnd w:id="50"/>
            <w:r w:rsidRPr="00487F7B">
              <w:rPr>
                <w:b/>
                <w:sz w:val="22"/>
                <w:szCs w:val="22"/>
              </w:rPr>
              <w:t xml:space="preserve"> Q3 Ar turėjo panašaus / tokio pat darbo </w:t>
            </w:r>
          </w:p>
          <w:p w:rsidR="00666250" w:rsidRPr="00487F7B" w:rsidRDefault="00666250" w:rsidP="008D1396">
            <w:pPr>
              <w:autoSpaceDE w:val="0"/>
              <w:autoSpaceDN w:val="0"/>
              <w:adjustRightInd w:val="0"/>
              <w:jc w:val="both"/>
              <w:rPr>
                <w:b/>
                <w:szCs w:val="22"/>
              </w:rPr>
            </w:pPr>
            <w:r w:rsidRPr="00487F7B">
              <w:rPr>
                <w:b/>
                <w:sz w:val="22"/>
                <w:szCs w:val="22"/>
              </w:rPr>
              <w:t>patirties prieš atvykstantį Lietuvą dirbti šį darbą</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20,8</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Taip</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250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78,6</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Kita (1-tyrėjas)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0,6</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0,9</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0"/>
        <w:gridCol w:w="546"/>
        <w:gridCol w:w="675"/>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1" w:name="_Ref421428275"/>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20</w:t>
            </w:r>
            <w:r w:rsidR="0098465E" w:rsidRPr="00487F7B">
              <w:rPr>
                <w:b/>
                <w:i/>
                <w:sz w:val="22"/>
                <w:szCs w:val="22"/>
              </w:rPr>
              <w:fldChar w:fldCharType="end"/>
            </w:r>
            <w:bookmarkEnd w:id="51"/>
            <w:r w:rsidRPr="00487F7B">
              <w:rPr>
                <w:b/>
                <w:sz w:val="22"/>
                <w:szCs w:val="22"/>
              </w:rPr>
              <w:t xml:space="preserve"> Q4. Samdomas darbuotojas ir individuali veikla</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Samdomas darbuotojas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94,9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Užsiima individualia veikla, neturi samdomų darbuotojų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Užsiima individualia veikla, turi samdomų darbuotojų</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2,2</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2,5</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5"/>
        <w:gridCol w:w="606"/>
        <w:gridCol w:w="675"/>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2" w:name="_Ref421428294"/>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21</w:t>
            </w:r>
            <w:r w:rsidR="0098465E" w:rsidRPr="00487F7B">
              <w:rPr>
                <w:b/>
                <w:i/>
                <w:sz w:val="22"/>
                <w:szCs w:val="22"/>
              </w:rPr>
              <w:fldChar w:fldCharType="end"/>
            </w:r>
            <w:bookmarkEnd w:id="52"/>
            <w:r w:rsidRPr="00487F7B">
              <w:rPr>
                <w:b/>
                <w:sz w:val="22"/>
                <w:szCs w:val="22"/>
              </w:rPr>
              <w:t xml:space="preserve"> Q5 Sudaryta darbo sutartis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Neterminuota sutartis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42,9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Terminuota sutartis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36,9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Laikina įdarbinimo agentūros sutartis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17,6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Mokinys ar dalyvauja kitoje apmokymo programoje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Be sutarties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Kita</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1,6</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0,4</w:t>
            </w:r>
          </w:p>
        </w:tc>
      </w:tr>
    </w:tbl>
    <w:p w:rsidR="00666250" w:rsidRPr="00487F7B" w:rsidRDefault="00666250" w:rsidP="00666250">
      <w:pPr>
        <w:autoSpaceDE w:val="0"/>
        <w:autoSpaceDN w:val="0"/>
        <w:adjustRightInd w:val="0"/>
        <w:jc w:val="both"/>
        <w:rPr>
          <w:sz w:val="22"/>
          <w:szCs w:val="22"/>
        </w:rPr>
      </w:pPr>
      <w:r w:rsidRPr="00487F7B">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1558"/>
        <w:gridCol w:w="1736"/>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3" w:name="_Ref42142830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22</w:t>
            </w:r>
            <w:r w:rsidR="0098465E" w:rsidRPr="00487F7B">
              <w:rPr>
                <w:b/>
                <w:i/>
                <w:sz w:val="22"/>
                <w:szCs w:val="22"/>
              </w:rPr>
              <w:fldChar w:fldCharType="end"/>
            </w:r>
            <w:bookmarkEnd w:id="53"/>
            <w:r w:rsidRPr="00487F7B">
              <w:rPr>
                <w:b/>
                <w:sz w:val="22"/>
                <w:szCs w:val="22"/>
              </w:rPr>
              <w:t xml:space="preserve"> Q6 Kokiam laikotarpiui sudaryta terminuota sutartis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 xml:space="preserve">1 metai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41,2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 metai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24,3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  metai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5 metai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Nenurodė</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28,6</w:t>
            </w:r>
          </w:p>
        </w:tc>
      </w:tr>
      <w:tr w:rsidR="00666250" w:rsidRPr="00487F7B">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255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20,5</w:t>
            </w:r>
          </w:p>
        </w:tc>
      </w:tr>
    </w:tbl>
    <w:p w:rsidR="00666250" w:rsidRPr="00487F7B" w:rsidRDefault="00666250" w:rsidP="00666250">
      <w:pPr>
        <w:pStyle w:val="Caption"/>
        <w:spacing w:after="0"/>
        <w:rPr>
          <w:rFonts w:ascii="Times New Roman" w:hAnsi="Times New Roman" w:cs="Times New Roman"/>
          <w:b w:val="0"/>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5"/>
        <w:gridCol w:w="606"/>
        <w:gridCol w:w="675"/>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4" w:name="_Ref421428321"/>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23</w:t>
            </w:r>
            <w:r w:rsidR="0098465E" w:rsidRPr="00487F7B">
              <w:rPr>
                <w:b/>
                <w:i/>
                <w:sz w:val="22"/>
                <w:szCs w:val="22"/>
              </w:rPr>
              <w:fldChar w:fldCharType="end"/>
            </w:r>
            <w:bookmarkEnd w:id="54"/>
            <w:r w:rsidRPr="00487F7B">
              <w:rPr>
                <w:b/>
                <w:sz w:val="22"/>
                <w:szCs w:val="22"/>
              </w:rPr>
              <w:t xml:space="preserve"> Q8. Darbas pagal sektorius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Proc. </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Privačiame sektoriuje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259</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86,6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Valstybiniame sektoriuje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21</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7,0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Pelno nesiekiančiame sektoriuje, nevyriausybinėje organizacijoje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15</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5,0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Kita</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4</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1,3</w:t>
            </w:r>
          </w:p>
        </w:tc>
      </w:tr>
      <w:tr w:rsidR="00666250" w:rsidRPr="00487F7B">
        <w:tc>
          <w:tcPr>
            <w:tcW w:w="0" w:type="auto"/>
            <w:vAlign w:val="bottom"/>
          </w:tcPr>
          <w:p w:rsidR="00666250" w:rsidRPr="00487F7B" w:rsidRDefault="00666250" w:rsidP="008D1396">
            <w:pPr>
              <w:autoSpaceDE w:val="0"/>
              <w:autoSpaceDN w:val="0"/>
              <w:adjustRightInd w:val="0"/>
              <w:jc w:val="both"/>
              <w:rPr>
                <w:szCs w:val="22"/>
              </w:rPr>
            </w:pPr>
            <w:r w:rsidRPr="00487F7B">
              <w:rPr>
                <w:rFonts w:eastAsia="Times New Roman"/>
                <w:sz w:val="22"/>
                <w:szCs w:val="22"/>
              </w:rPr>
              <w:t>Viso</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299</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100</w:t>
            </w:r>
          </w:p>
        </w:tc>
      </w:tr>
      <w:tr w:rsidR="00666250" w:rsidRPr="00487F7B">
        <w:tc>
          <w:tcPr>
            <w:tcW w:w="0" w:type="auto"/>
            <w:vAlign w:val="bottom"/>
          </w:tcPr>
          <w:p w:rsidR="00666250" w:rsidRPr="00487F7B" w:rsidRDefault="00666250" w:rsidP="008D1396">
            <w:pPr>
              <w:autoSpaceDE w:val="0"/>
              <w:autoSpaceDN w:val="0"/>
              <w:adjustRightInd w:val="0"/>
              <w:jc w:val="both"/>
              <w:rPr>
                <w:szCs w:val="22"/>
              </w:rPr>
            </w:pPr>
            <w:r w:rsidRPr="00487F7B">
              <w:rPr>
                <w:rFonts w:eastAsia="Times New Roman"/>
                <w:sz w:val="22"/>
                <w:szCs w:val="22"/>
              </w:rPr>
              <w:t>Missing</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22</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6,9</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1"/>
        <w:gridCol w:w="995"/>
        <w:gridCol w:w="1230"/>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5" w:name="_Ref42142833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24</w:t>
            </w:r>
            <w:r w:rsidR="0098465E" w:rsidRPr="00487F7B">
              <w:rPr>
                <w:b/>
                <w:i/>
                <w:sz w:val="22"/>
                <w:szCs w:val="22"/>
              </w:rPr>
              <w:fldChar w:fldCharType="end"/>
            </w:r>
            <w:bookmarkEnd w:id="55"/>
            <w:r w:rsidRPr="00487F7B">
              <w:rPr>
                <w:b/>
                <w:sz w:val="22"/>
                <w:szCs w:val="22"/>
              </w:rPr>
              <w:t xml:space="preserve"> Q9 Darbo laikotarpis įmonėje / organizacijoje</w:t>
            </w:r>
          </w:p>
        </w:tc>
      </w:tr>
      <w:tr w:rsidR="00666250" w:rsidRPr="00487F7B">
        <w:tc>
          <w:tcPr>
            <w:tcW w:w="0" w:type="auto"/>
          </w:tcPr>
          <w:p w:rsidR="00666250" w:rsidRPr="00487F7B" w:rsidRDefault="00666250" w:rsidP="008D1396">
            <w:pPr>
              <w:autoSpaceDE w:val="0"/>
              <w:autoSpaceDN w:val="0"/>
              <w:adjustRightInd w:val="0"/>
              <w:jc w:val="both"/>
              <w:rPr>
                <w:b/>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Mažiau nei metai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11,0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 metai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33,6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 metai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20,8</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3 metai ir daugiau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34,5</w:t>
            </w:r>
          </w:p>
        </w:tc>
      </w:tr>
      <w:tr w:rsidR="00666250" w:rsidRPr="00487F7B">
        <w:tc>
          <w:tcPr>
            <w:tcW w:w="0" w:type="auto"/>
            <w:vAlign w:val="bottom"/>
          </w:tcPr>
          <w:p w:rsidR="00666250" w:rsidRPr="00487F7B" w:rsidRDefault="00666250" w:rsidP="008D1396">
            <w:pPr>
              <w:autoSpaceDE w:val="0"/>
              <w:autoSpaceDN w:val="0"/>
              <w:adjustRightInd w:val="0"/>
              <w:jc w:val="both"/>
              <w:rPr>
                <w:szCs w:val="22"/>
              </w:rPr>
            </w:pPr>
            <w:r w:rsidRPr="00487F7B">
              <w:rPr>
                <w:rFonts w:eastAsia="Times New Roman"/>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vAlign w:val="bottom"/>
          </w:tcPr>
          <w:p w:rsidR="00666250" w:rsidRPr="00487F7B" w:rsidRDefault="00666250" w:rsidP="008D1396">
            <w:pPr>
              <w:autoSpaceDE w:val="0"/>
              <w:autoSpaceDN w:val="0"/>
              <w:adjustRightInd w:val="0"/>
              <w:jc w:val="both"/>
              <w:rPr>
                <w:szCs w:val="22"/>
              </w:rPr>
            </w:pPr>
            <w:r w:rsidRPr="00487F7B">
              <w:rPr>
                <w:rFonts w:eastAsia="Times New Roman"/>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26,8</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06"/>
        <w:gridCol w:w="675"/>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6" w:name="_Ref42142835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25</w:t>
            </w:r>
            <w:r w:rsidR="0098465E" w:rsidRPr="00487F7B">
              <w:rPr>
                <w:b/>
                <w:i/>
                <w:sz w:val="22"/>
                <w:szCs w:val="22"/>
              </w:rPr>
              <w:fldChar w:fldCharType="end"/>
            </w:r>
            <w:bookmarkEnd w:id="56"/>
            <w:r w:rsidRPr="00487F7B">
              <w:rPr>
                <w:b/>
                <w:sz w:val="22"/>
                <w:szCs w:val="22"/>
              </w:rPr>
              <w:t xml:space="preserve">  Q10 Kokio kapialo įmonėje dirbama</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Proc. </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Lietuvos kapitalo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223</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75,6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Užsienio kapitalo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25</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8,5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Bendra Lietuvos ir užsienio kapitalo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22</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7,5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Negali tiksliai pasakyti</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25</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8,5</w:t>
            </w:r>
          </w:p>
        </w:tc>
      </w:tr>
      <w:tr w:rsidR="00666250" w:rsidRPr="00487F7B">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Viso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295</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100</w:t>
            </w:r>
          </w:p>
        </w:tc>
      </w:tr>
      <w:tr w:rsidR="00666250" w:rsidRPr="00487F7B">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Missing</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26</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8,0</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2"/>
        <w:gridCol w:w="606"/>
        <w:gridCol w:w="675"/>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7" w:name="_Ref421428387"/>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26</w:t>
            </w:r>
            <w:r w:rsidR="0098465E" w:rsidRPr="00487F7B">
              <w:rPr>
                <w:b/>
                <w:i/>
                <w:sz w:val="22"/>
                <w:szCs w:val="22"/>
              </w:rPr>
              <w:fldChar w:fldCharType="end"/>
            </w:r>
            <w:bookmarkEnd w:id="57"/>
            <w:r w:rsidRPr="00487F7B">
              <w:rPr>
                <w:b/>
                <w:sz w:val="22"/>
                <w:szCs w:val="22"/>
              </w:rPr>
              <w:t xml:space="preserve"> Q11 Darbo vietos suradimas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Proc. </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darbo biržą</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19</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6,0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įdarbinimo agentūrą</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45</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14,2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draugus, pažįstamus, gyvenančius Lietuvoje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72</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22,8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draugus, pažįstamus, gyvenančius kitoje(se) šalyje(se)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64</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20,3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skelbimus spaudoje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13</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4,1</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internetą</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22</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7,0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Kreipėsi į darbdavį tiesiogiai / susirado pats</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49</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15,5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Darbdavys pakvietė (susirado)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23</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7,3</w:t>
            </w:r>
          </w:p>
        </w:tc>
      </w:tr>
      <w:tr w:rsidR="00666250" w:rsidRPr="00487F7B">
        <w:trPr>
          <w:trHeight w:val="7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 (nenurodyta)</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9</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2,8</w:t>
            </w:r>
          </w:p>
        </w:tc>
      </w:tr>
      <w:tr w:rsidR="00666250" w:rsidRPr="00487F7B">
        <w:trPr>
          <w:trHeight w:val="70"/>
        </w:trPr>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Viso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316</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100</w:t>
            </w:r>
          </w:p>
        </w:tc>
      </w:tr>
      <w:tr w:rsidR="00666250" w:rsidRPr="00487F7B">
        <w:trPr>
          <w:trHeight w:val="70"/>
        </w:trPr>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Missing</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5</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1,6</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2"/>
        <w:gridCol w:w="1353"/>
        <w:gridCol w:w="1507"/>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8" w:name="_Ref421428405"/>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27</w:t>
            </w:r>
            <w:r w:rsidR="0098465E" w:rsidRPr="00487F7B">
              <w:rPr>
                <w:b/>
                <w:i/>
                <w:sz w:val="22"/>
                <w:szCs w:val="22"/>
              </w:rPr>
              <w:fldChar w:fldCharType="end"/>
            </w:r>
            <w:bookmarkEnd w:id="58"/>
            <w:r w:rsidRPr="00487F7B">
              <w:rPr>
                <w:b/>
                <w:sz w:val="22"/>
                <w:szCs w:val="22"/>
              </w:rPr>
              <w:t xml:space="preserve"> U2 Ar kilo sunkumų ieškant informacijos </w:t>
            </w:r>
          </w:p>
          <w:p w:rsidR="00666250" w:rsidRPr="00487F7B" w:rsidRDefault="00666250" w:rsidP="008D1396">
            <w:pPr>
              <w:autoSpaceDE w:val="0"/>
              <w:autoSpaceDN w:val="0"/>
              <w:adjustRightInd w:val="0"/>
              <w:jc w:val="both"/>
              <w:rPr>
                <w:b/>
                <w:szCs w:val="22"/>
              </w:rPr>
            </w:pPr>
            <w:r w:rsidRPr="00487F7B">
              <w:rPr>
                <w:b/>
                <w:sz w:val="22"/>
                <w:szCs w:val="22"/>
              </w:rPr>
              <w:t>apie įsidarbinimo galimybes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90,3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Nežinau</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0,9</w:t>
            </w:r>
          </w:p>
        </w:tc>
      </w:tr>
      <w:tr w:rsidR="00666250" w:rsidRPr="00487F7B">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bottom"/>
          </w:tcPr>
          <w:p w:rsidR="00666250" w:rsidRPr="00487F7B" w:rsidRDefault="00666250" w:rsidP="008D1396">
            <w:pPr>
              <w:autoSpaceDE w:val="0"/>
              <w:autoSpaceDN w:val="0"/>
              <w:adjustRightInd w:val="0"/>
              <w:ind w:right="60"/>
              <w:jc w:val="both"/>
              <w:rPr>
                <w:szCs w:val="22"/>
              </w:rPr>
            </w:pPr>
            <w:r w:rsidRPr="00487F7B">
              <w:rPr>
                <w:rFonts w:eastAsia="Times New Roman"/>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0,9</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9"/>
        <w:gridCol w:w="1069"/>
        <w:gridCol w:w="1166"/>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59" w:name="_Ref42142842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28</w:t>
            </w:r>
            <w:r w:rsidR="0098465E" w:rsidRPr="00487F7B">
              <w:rPr>
                <w:b/>
                <w:i/>
                <w:sz w:val="22"/>
                <w:szCs w:val="22"/>
              </w:rPr>
              <w:fldChar w:fldCharType="end"/>
            </w:r>
            <w:bookmarkEnd w:id="59"/>
            <w:r w:rsidRPr="00487F7B">
              <w:rPr>
                <w:b/>
                <w:sz w:val="22"/>
                <w:szCs w:val="22"/>
              </w:rPr>
              <w:t xml:space="preserve"> </w:t>
            </w:r>
            <w:r w:rsidRPr="00487F7B">
              <w:rPr>
                <w:b/>
                <w:bCs/>
                <w:sz w:val="22"/>
                <w:szCs w:val="22"/>
              </w:rPr>
              <w:t>U3 Keliose darbo vietose [įmonėse] dirboLietuvoje</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Vienoje (pirma)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74,0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Dvejose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17,9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Trijose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Keturiose ar daugiau</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4,7</w:t>
            </w:r>
          </w:p>
        </w:tc>
      </w:tr>
      <w:tr w:rsidR="00666250" w:rsidRPr="00487F7B">
        <w:tc>
          <w:tcPr>
            <w:tcW w:w="0" w:type="auto"/>
            <w:vAlign w:val="center"/>
          </w:tcPr>
          <w:p w:rsidR="00666250" w:rsidRPr="00487F7B" w:rsidDel="00F82609"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Del="00F82609"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0,6</w:t>
            </w:r>
          </w:p>
        </w:tc>
      </w:tr>
    </w:tbl>
    <w:p w:rsidR="00666250" w:rsidRPr="00487F7B" w:rsidRDefault="00666250" w:rsidP="00666250">
      <w:pPr>
        <w:autoSpaceDE w:val="0"/>
        <w:autoSpaceDN w:val="0"/>
        <w:adjustRightInd w:val="0"/>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2"/>
        <w:gridCol w:w="606"/>
        <w:gridCol w:w="1714"/>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60" w:name="_Ref421428447"/>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29</w:t>
            </w:r>
            <w:r w:rsidR="0098465E" w:rsidRPr="00487F7B">
              <w:rPr>
                <w:b/>
                <w:i/>
                <w:sz w:val="22"/>
                <w:szCs w:val="22"/>
              </w:rPr>
              <w:fldChar w:fldCharType="end"/>
            </w:r>
            <w:bookmarkEnd w:id="60"/>
            <w:r w:rsidRPr="00487F7B">
              <w:rPr>
                <w:b/>
                <w:sz w:val="22"/>
                <w:szCs w:val="22"/>
              </w:rPr>
              <w:t xml:space="preserve"> U4 Kokia pagrindinė priežastis lėmė </w:t>
            </w:r>
          </w:p>
          <w:p w:rsidR="00666250" w:rsidRPr="00487F7B" w:rsidRDefault="00666250" w:rsidP="008D1396">
            <w:pPr>
              <w:autoSpaceDE w:val="0"/>
              <w:autoSpaceDN w:val="0"/>
              <w:adjustRightInd w:val="0"/>
              <w:jc w:val="both"/>
              <w:rPr>
                <w:b/>
                <w:szCs w:val="22"/>
              </w:rPr>
            </w:pPr>
            <w:r w:rsidRPr="00487F7B">
              <w:rPr>
                <w:b/>
                <w:sz w:val="22"/>
                <w:szCs w:val="22"/>
              </w:rPr>
              <w:t>paskutinį darbo vietos keitimą Lietuvoje</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 Be missing</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Rado kitą darbą (gavau kitą darbą) pas kitą darbdavį</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Kitą darbą pas tą patį darbdavį</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8,1</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Baigėsi sutartis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8,1</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Darbas netinkamas (netiko darbo sąlygos)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 xml:space="preserve">Struktūriniai organizaciniai pasikeitimai įmonėje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Pradėjo mokytis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Persikėlė gyventi kitur</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Šeima, vaikai, asmeninės problemos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Neigiamas darbdavių ir ar bendradarbių požiūris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Sunkumai darbe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r w:rsidRPr="00487F7B">
              <w:rPr>
                <w:rStyle w:val="FootnoteReference"/>
                <w:sz w:val="22"/>
                <w:szCs w:val="22"/>
              </w:rPr>
              <w:footnoteReference w:id="5"/>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16,9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Nenurodė</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61,3</w:t>
            </w:r>
          </w:p>
        </w:tc>
      </w:tr>
    </w:tbl>
    <w:p w:rsidR="00666250" w:rsidRPr="00487F7B" w:rsidRDefault="00666250" w:rsidP="00666250">
      <w:pPr>
        <w:autoSpaceDE w:val="0"/>
        <w:autoSpaceDN w:val="0"/>
        <w:adjustRightInd w:val="0"/>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791"/>
        <w:gridCol w:w="2483"/>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61" w:name="_Ref421428464"/>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30</w:t>
            </w:r>
            <w:r w:rsidR="0098465E" w:rsidRPr="00487F7B">
              <w:rPr>
                <w:b/>
                <w:i/>
                <w:sz w:val="22"/>
                <w:szCs w:val="22"/>
              </w:rPr>
              <w:fldChar w:fldCharType="end"/>
            </w:r>
            <w:bookmarkEnd w:id="61"/>
            <w:r w:rsidRPr="00487F7B">
              <w:rPr>
                <w:b/>
                <w:sz w:val="22"/>
                <w:szCs w:val="22"/>
              </w:rPr>
              <w:t xml:space="preserve"> U5. Ar yra dirbęs(usi) kitose užsienio </w:t>
            </w:r>
          </w:p>
          <w:p w:rsidR="00666250" w:rsidRPr="00487F7B" w:rsidRDefault="00666250" w:rsidP="008D1396">
            <w:pPr>
              <w:autoSpaceDE w:val="0"/>
              <w:autoSpaceDN w:val="0"/>
              <w:adjustRightInd w:val="0"/>
              <w:jc w:val="both"/>
              <w:rPr>
                <w:szCs w:val="22"/>
              </w:rPr>
            </w:pPr>
            <w:r w:rsidRPr="00487F7B">
              <w:rPr>
                <w:b/>
                <w:sz w:val="22"/>
                <w:szCs w:val="22"/>
              </w:rPr>
              <w:t>šalyse (ne Lietuvoje, bet kitose nei savo šalis)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 Be missing</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Nedirbo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72,2</w:t>
            </w:r>
          </w:p>
        </w:tc>
      </w:tr>
      <w:tr w:rsidR="00666250" w:rsidRPr="00487F7B">
        <w:trPr>
          <w:trHeight w:val="328"/>
        </w:trPr>
        <w:tc>
          <w:tcPr>
            <w:tcW w:w="0" w:type="auto"/>
          </w:tcPr>
          <w:p w:rsidR="00666250" w:rsidRPr="00487F7B" w:rsidRDefault="00666250" w:rsidP="008D1396">
            <w:pPr>
              <w:autoSpaceDE w:val="0"/>
              <w:autoSpaceDN w:val="0"/>
              <w:adjustRightInd w:val="0"/>
              <w:jc w:val="both"/>
              <w:rPr>
                <w:szCs w:val="22"/>
              </w:rPr>
            </w:pPr>
            <w:r w:rsidRPr="00487F7B">
              <w:rPr>
                <w:sz w:val="22"/>
                <w:szCs w:val="22"/>
              </w:rPr>
              <w:t>Dirbo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27,8</w:t>
            </w:r>
          </w:p>
        </w:tc>
      </w:tr>
      <w:tr w:rsidR="00666250" w:rsidRPr="00487F7B">
        <w:trPr>
          <w:trHeight w:val="328"/>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321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rPr>
          <w:trHeight w:val="328"/>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0"/>
        <w:gridCol w:w="1165"/>
        <w:gridCol w:w="1124"/>
        <w:gridCol w:w="891"/>
        <w:gridCol w:w="951"/>
        <w:gridCol w:w="1552"/>
        <w:gridCol w:w="708"/>
        <w:gridCol w:w="1073"/>
      </w:tblGrid>
      <w:tr w:rsidR="00666250" w:rsidRPr="00487F7B">
        <w:tc>
          <w:tcPr>
            <w:tcW w:w="0" w:type="auto"/>
            <w:gridSpan w:val="8"/>
          </w:tcPr>
          <w:p w:rsidR="00666250" w:rsidRPr="00487F7B" w:rsidRDefault="00666250" w:rsidP="008D1396">
            <w:pPr>
              <w:autoSpaceDE w:val="0"/>
              <w:autoSpaceDN w:val="0"/>
              <w:adjustRightInd w:val="0"/>
              <w:jc w:val="both"/>
              <w:rPr>
                <w:b/>
                <w:szCs w:val="22"/>
              </w:rPr>
            </w:pPr>
            <w:bookmarkStart w:id="62" w:name="_Ref421428491"/>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31</w:t>
            </w:r>
            <w:r w:rsidR="0098465E" w:rsidRPr="00487F7B">
              <w:rPr>
                <w:b/>
                <w:i/>
                <w:sz w:val="22"/>
                <w:szCs w:val="22"/>
              </w:rPr>
              <w:fldChar w:fldCharType="end"/>
            </w:r>
            <w:bookmarkEnd w:id="62"/>
            <w:r w:rsidRPr="00487F7B">
              <w:rPr>
                <w:b/>
                <w:sz w:val="22"/>
                <w:szCs w:val="22"/>
              </w:rPr>
              <w:t xml:space="preserve"> U6. Kiek yra svarbūs žemiau išvardyti su darbu susiję aspektai (proc.)</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Visai nesvarbu</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Nesvarbu</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Svarbu</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Labai svarbu</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Darbovietėje to nėra</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Viso 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Missing Proc.</w:t>
            </w:r>
          </w:p>
        </w:tc>
      </w:tr>
      <w:tr w:rsidR="00666250" w:rsidRPr="00487F7B">
        <w:tc>
          <w:tcPr>
            <w:tcW w:w="0" w:type="auto"/>
          </w:tcPr>
          <w:p w:rsidR="00666250" w:rsidRPr="00487F7B" w:rsidRDefault="00666250" w:rsidP="008D1396">
            <w:pPr>
              <w:rPr>
                <w:szCs w:val="22"/>
              </w:rPr>
            </w:pPr>
            <w:r w:rsidRPr="00487F7B">
              <w:rPr>
                <w:sz w:val="22"/>
                <w:szCs w:val="22"/>
              </w:rPr>
              <w:t>Geras darbo užmokestis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34,7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58,8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308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4,0</w:t>
            </w:r>
          </w:p>
        </w:tc>
      </w:tr>
      <w:tr w:rsidR="00666250" w:rsidRPr="00487F7B">
        <w:tc>
          <w:tcPr>
            <w:tcW w:w="0" w:type="auto"/>
          </w:tcPr>
          <w:p w:rsidR="00666250" w:rsidRPr="00487F7B" w:rsidRDefault="00666250" w:rsidP="008D1396">
            <w:pPr>
              <w:rPr>
                <w:szCs w:val="22"/>
              </w:rPr>
            </w:pPr>
            <w:r w:rsidRPr="00487F7B">
              <w:rPr>
                <w:sz w:val="22"/>
                <w:szCs w:val="22"/>
              </w:rPr>
              <w:t>Sudarytos geros darbo sąlygos (darbo vieta, medžiagos, priemonės, įranga ir pan.)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47,8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37,7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305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5,0</w:t>
            </w:r>
          </w:p>
        </w:tc>
      </w:tr>
      <w:tr w:rsidR="00666250" w:rsidRPr="00487F7B">
        <w:tc>
          <w:tcPr>
            <w:tcW w:w="0" w:type="auto"/>
          </w:tcPr>
          <w:p w:rsidR="00666250" w:rsidRPr="00487F7B" w:rsidRDefault="00666250" w:rsidP="008D1396">
            <w:pPr>
              <w:rPr>
                <w:szCs w:val="22"/>
              </w:rPr>
            </w:pPr>
            <w:r w:rsidRPr="00487F7B">
              <w:rPr>
                <w:sz w:val="22"/>
                <w:szCs w:val="22"/>
              </w:rPr>
              <w:t>Įtraukimas bendradarbių į komandą</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4,7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18,0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41,3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300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6,5</w:t>
            </w:r>
          </w:p>
        </w:tc>
      </w:tr>
      <w:tr w:rsidR="00666250" w:rsidRPr="00487F7B">
        <w:tc>
          <w:tcPr>
            <w:tcW w:w="0" w:type="auto"/>
          </w:tcPr>
          <w:p w:rsidR="00666250" w:rsidRPr="00487F7B" w:rsidRDefault="00666250" w:rsidP="008D1396">
            <w:pPr>
              <w:rPr>
                <w:szCs w:val="22"/>
              </w:rPr>
            </w:pPr>
            <w:r w:rsidRPr="00487F7B">
              <w:rPr>
                <w:sz w:val="22"/>
                <w:szCs w:val="22"/>
              </w:rPr>
              <w:t>Galimybė dalyvauti mokymuose, tobulinti kvalifikaciją</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36,9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25,2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301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6,2</w:t>
            </w:r>
          </w:p>
        </w:tc>
      </w:tr>
      <w:tr w:rsidR="00666250" w:rsidRPr="00487F7B">
        <w:tc>
          <w:tcPr>
            <w:tcW w:w="0" w:type="auto"/>
          </w:tcPr>
          <w:p w:rsidR="00666250" w:rsidRPr="00487F7B" w:rsidRDefault="00666250" w:rsidP="008D1396">
            <w:pPr>
              <w:rPr>
                <w:szCs w:val="22"/>
              </w:rPr>
            </w:pPr>
            <w:r w:rsidRPr="00487F7B">
              <w:rPr>
                <w:sz w:val="22"/>
                <w:szCs w:val="22"/>
              </w:rPr>
              <w:t xml:space="preserve">Karjeros galimybė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11,4</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25,8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7,2</w:t>
            </w:r>
          </w:p>
        </w:tc>
      </w:tr>
      <w:tr w:rsidR="00666250" w:rsidRPr="00487F7B">
        <w:tc>
          <w:tcPr>
            <w:tcW w:w="0" w:type="auto"/>
          </w:tcPr>
          <w:p w:rsidR="00666250" w:rsidRPr="00487F7B" w:rsidRDefault="00666250" w:rsidP="008D1396">
            <w:pPr>
              <w:rPr>
                <w:szCs w:val="22"/>
              </w:rPr>
            </w:pPr>
            <w:r w:rsidRPr="00487F7B">
              <w:rPr>
                <w:sz w:val="22"/>
                <w:szCs w:val="22"/>
              </w:rPr>
              <w:t xml:space="preserve">Apgyvendinimas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14,1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19,7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36,6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19,0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9,7</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Kita</w:t>
            </w:r>
          </w:p>
        </w:tc>
        <w:tc>
          <w:tcPr>
            <w:tcW w:w="0" w:type="auto"/>
            <w:gridSpan w:val="7"/>
          </w:tcPr>
          <w:p w:rsidR="00666250" w:rsidRPr="00487F7B" w:rsidRDefault="00666250" w:rsidP="008D1396">
            <w:pPr>
              <w:autoSpaceDE w:val="0"/>
              <w:autoSpaceDN w:val="0"/>
              <w:adjustRightInd w:val="0"/>
              <w:jc w:val="both"/>
              <w:rPr>
                <w:szCs w:val="22"/>
              </w:rPr>
            </w:pPr>
            <w:r w:rsidRPr="00487F7B">
              <w:rPr>
                <w:sz w:val="22"/>
                <w:szCs w:val="22"/>
              </w:rPr>
              <w:t>Labai svarbu: darbdavio ir kolektyvo teigiamas požiūris; darbdavio požiūris į darbuotoją; darbuotojų ir valdžios santykis; galimybė dirbti įdomioje srityje.</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3"/>
        <w:gridCol w:w="606"/>
        <w:gridCol w:w="711"/>
      </w:tblGrid>
      <w:tr w:rsidR="00666250" w:rsidRPr="00487F7B">
        <w:tc>
          <w:tcPr>
            <w:tcW w:w="0" w:type="auto"/>
            <w:gridSpan w:val="3"/>
          </w:tcPr>
          <w:p w:rsidR="00666250" w:rsidRPr="00487F7B" w:rsidRDefault="00666250" w:rsidP="008D1396">
            <w:pPr>
              <w:tabs>
                <w:tab w:val="left" w:pos="945"/>
              </w:tabs>
              <w:autoSpaceDE w:val="0"/>
              <w:autoSpaceDN w:val="0"/>
              <w:adjustRightInd w:val="0"/>
              <w:jc w:val="both"/>
              <w:rPr>
                <w:szCs w:val="22"/>
              </w:rPr>
            </w:pPr>
            <w:bookmarkStart w:id="63" w:name="_Ref421428504"/>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32</w:t>
            </w:r>
            <w:r w:rsidR="0098465E" w:rsidRPr="00487F7B">
              <w:rPr>
                <w:b/>
                <w:i/>
                <w:sz w:val="22"/>
                <w:szCs w:val="22"/>
              </w:rPr>
              <w:fldChar w:fldCharType="end"/>
            </w:r>
            <w:bookmarkEnd w:id="63"/>
            <w:r w:rsidRPr="00487F7B">
              <w:rPr>
                <w:b/>
                <w:sz w:val="22"/>
                <w:szCs w:val="22"/>
              </w:rPr>
              <w:t xml:space="preserve"> U7. Teiginys, geriausiai apibūdinantis darbo įgūdžius</w:t>
            </w:r>
          </w:p>
        </w:tc>
      </w:tr>
      <w:tr w:rsidR="00666250" w:rsidRPr="00487F7B">
        <w:tc>
          <w:tcPr>
            <w:tcW w:w="0" w:type="auto"/>
          </w:tcPr>
          <w:p w:rsidR="00666250" w:rsidRPr="00487F7B" w:rsidRDefault="00666250" w:rsidP="008D1396">
            <w:pPr>
              <w:tabs>
                <w:tab w:val="left" w:pos="945"/>
              </w:tabs>
              <w:autoSpaceDE w:val="0"/>
              <w:autoSpaceDN w:val="0"/>
              <w:adjustRightInd w:val="0"/>
              <w:jc w:val="both"/>
              <w:rPr>
                <w:i/>
                <w:szCs w:val="22"/>
              </w:rPr>
            </w:pP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Reikia toliau mokytis, kad galėtų geriau atlikti savo darbą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43</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14,4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Dabartiniai įgūdžiai visiškai pakankami darbui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121</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40,6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Turimi įgūdžiai leistų atlikti gerokai sudėtingesnes užduotis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117</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39,3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17</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5,7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100,0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298</w:t>
            </w:r>
          </w:p>
        </w:tc>
        <w:tc>
          <w:tcPr>
            <w:tcW w:w="0" w:type="auto"/>
          </w:tcPr>
          <w:p w:rsidR="00666250" w:rsidRPr="00487F7B" w:rsidRDefault="00666250" w:rsidP="008D1396">
            <w:pPr>
              <w:tabs>
                <w:tab w:val="left" w:pos="945"/>
              </w:tabs>
              <w:autoSpaceDE w:val="0"/>
              <w:autoSpaceDN w:val="0"/>
              <w:adjustRightInd w:val="0"/>
              <w:jc w:val="center"/>
              <w:rPr>
                <w:szCs w:val="22"/>
              </w:rPr>
            </w:pPr>
            <w:r w:rsidRPr="00487F7B">
              <w:rPr>
                <w:sz w:val="22"/>
                <w:szCs w:val="22"/>
              </w:rPr>
              <w:t>7,2</w:t>
            </w:r>
          </w:p>
        </w:tc>
      </w:tr>
    </w:tbl>
    <w:p w:rsidR="00666250" w:rsidRPr="00487F7B" w:rsidRDefault="00666250" w:rsidP="00666250">
      <w:pPr>
        <w:tabs>
          <w:tab w:val="left" w:pos="945"/>
        </w:tabs>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2"/>
        <w:gridCol w:w="1095"/>
        <w:gridCol w:w="1353"/>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64" w:name="_Ref42142851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33</w:t>
            </w:r>
            <w:r w:rsidR="0098465E" w:rsidRPr="00487F7B">
              <w:rPr>
                <w:b/>
                <w:i/>
                <w:sz w:val="22"/>
                <w:szCs w:val="22"/>
              </w:rPr>
              <w:fldChar w:fldCharType="end"/>
            </w:r>
            <w:bookmarkEnd w:id="64"/>
            <w:r w:rsidRPr="00487F7B">
              <w:rPr>
                <w:b/>
                <w:sz w:val="22"/>
                <w:szCs w:val="22"/>
              </w:rPr>
              <w:t xml:space="preserve"> U8. Ar turi Lietuvoje galiojančius kvalifikaciją patvirtinančius dokumentus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15,9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Taip</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234</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74,5</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Tokie dokumentai nereikalingi</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9,1</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Kita</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0,3</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2,1</w:t>
            </w:r>
          </w:p>
        </w:tc>
      </w:tr>
    </w:tbl>
    <w:p w:rsidR="00666250" w:rsidRPr="00487F7B" w:rsidRDefault="00666250" w:rsidP="00666250">
      <w:pPr>
        <w:autoSpaceDE w:val="0"/>
        <w:autoSpaceDN w:val="0"/>
        <w:adjustRightInd w:val="0"/>
        <w:jc w:val="both"/>
        <w:rPr>
          <w:sz w:val="22"/>
          <w:szCs w:val="22"/>
        </w:rPr>
      </w:pP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1"/>
        <w:gridCol w:w="1648"/>
        <w:gridCol w:w="2037"/>
      </w:tblGrid>
      <w:tr w:rsidR="00666250" w:rsidRPr="00487F7B">
        <w:tc>
          <w:tcPr>
            <w:tcW w:w="0" w:type="auto"/>
            <w:gridSpan w:val="3"/>
          </w:tcPr>
          <w:p w:rsidR="00666250" w:rsidRPr="00487F7B" w:rsidRDefault="00666250" w:rsidP="008D1396">
            <w:pPr>
              <w:pStyle w:val="Caption"/>
              <w:rPr>
                <w:rFonts w:ascii="Times New Roman" w:hAnsi="Times New Roman" w:cs="Times New Roman"/>
                <w:color w:val="auto"/>
                <w:sz w:val="22"/>
                <w:szCs w:val="22"/>
              </w:rPr>
            </w:pPr>
            <w:r w:rsidRPr="00487F7B">
              <w:rPr>
                <w:rFonts w:ascii="Times New Roman" w:hAnsi="Times New Roman" w:cs="Times New Roman"/>
                <w:i/>
                <w:color w:val="auto"/>
                <w:sz w:val="22"/>
                <w:szCs w:val="22"/>
              </w:rPr>
              <w:t xml:space="preserve">Lentelė </w:t>
            </w:r>
            <w:r w:rsidR="0098465E" w:rsidRPr="00487F7B">
              <w:rPr>
                <w:rFonts w:ascii="Times New Roman" w:hAnsi="Times New Roman" w:cs="Times New Roman"/>
                <w:i/>
                <w:color w:val="auto"/>
                <w:sz w:val="22"/>
                <w:szCs w:val="22"/>
              </w:rPr>
              <w:fldChar w:fldCharType="begin"/>
            </w:r>
            <w:r w:rsidRPr="00487F7B">
              <w:rPr>
                <w:rFonts w:ascii="Times New Roman" w:hAnsi="Times New Roman" w:cs="Times New Roman"/>
                <w:i/>
                <w:color w:val="auto"/>
                <w:sz w:val="22"/>
                <w:szCs w:val="22"/>
              </w:rPr>
              <w:instrText xml:space="preserve"> SEQ Lentelė \* ARABIC </w:instrText>
            </w:r>
            <w:r w:rsidR="0098465E" w:rsidRPr="00487F7B">
              <w:rPr>
                <w:rFonts w:ascii="Times New Roman" w:hAnsi="Times New Roman" w:cs="Times New Roman"/>
                <w:i/>
                <w:color w:val="auto"/>
                <w:sz w:val="22"/>
                <w:szCs w:val="22"/>
              </w:rPr>
              <w:fldChar w:fldCharType="separate"/>
            </w:r>
            <w:r w:rsidRPr="00487F7B">
              <w:rPr>
                <w:rFonts w:ascii="Times New Roman" w:hAnsi="Times New Roman" w:cs="Times New Roman"/>
                <w:i/>
                <w:noProof/>
                <w:color w:val="auto"/>
                <w:sz w:val="22"/>
                <w:szCs w:val="22"/>
              </w:rPr>
              <w:t>36</w:t>
            </w:r>
            <w:r w:rsidR="0098465E" w:rsidRPr="00487F7B">
              <w:rPr>
                <w:rFonts w:ascii="Times New Roman" w:hAnsi="Times New Roman" w:cs="Times New Roman"/>
                <w:i/>
                <w:color w:val="auto"/>
                <w:sz w:val="22"/>
                <w:szCs w:val="22"/>
              </w:rPr>
              <w:fldChar w:fldCharType="end"/>
            </w:r>
            <w:r w:rsidRPr="00487F7B">
              <w:rPr>
                <w:rFonts w:ascii="Times New Roman" w:hAnsi="Times New Roman" w:cs="Times New Roman"/>
                <w:color w:val="auto"/>
                <w:sz w:val="22"/>
                <w:szCs w:val="22"/>
              </w:rPr>
              <w:t xml:space="preserve"> Q13. Kiek dienų per savaitę paprastai dirbama savo pagrindiniame apmokamame darbe</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Mažiau nei 40 val.</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9,5</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40-50 val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158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51,9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Daugiau nei 50 val.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20,3</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Nežino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18,0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304</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17</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5,29</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585"/>
        <w:gridCol w:w="724"/>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65" w:name="_Ref42142892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35</w:t>
            </w:r>
            <w:r w:rsidR="0098465E" w:rsidRPr="00487F7B">
              <w:rPr>
                <w:b/>
                <w:i/>
                <w:sz w:val="22"/>
                <w:szCs w:val="22"/>
              </w:rPr>
              <w:fldChar w:fldCharType="end"/>
            </w:r>
            <w:bookmarkEnd w:id="65"/>
            <w:r w:rsidRPr="00487F7B">
              <w:rPr>
                <w:b/>
                <w:sz w:val="22"/>
                <w:szCs w:val="22"/>
              </w:rPr>
              <w:t xml:space="preserve"> Q12 Kiek norėtų dirbti</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Mažiau nei 40 val.</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26,6</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40-50 val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12,9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Daugiau nei 50 val.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24,9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Nežino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6,3</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Tiek pat valandų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26,9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301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6,2</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2"/>
        <w:gridCol w:w="1499"/>
        <w:gridCol w:w="1854"/>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66" w:name="_Ref42142893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36</w:t>
            </w:r>
            <w:r w:rsidR="0098465E" w:rsidRPr="00487F7B">
              <w:rPr>
                <w:b/>
                <w:i/>
                <w:sz w:val="22"/>
                <w:szCs w:val="22"/>
              </w:rPr>
              <w:fldChar w:fldCharType="end"/>
            </w:r>
            <w:bookmarkEnd w:id="66"/>
            <w:r w:rsidRPr="00487F7B">
              <w:rPr>
                <w:b/>
                <w:sz w:val="22"/>
                <w:szCs w:val="22"/>
              </w:rPr>
              <w:t xml:space="preserve"> Q13. Kiek dienų per savaitę paprastai dirbama pagrindiniame apmokamame darbe</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Nuo 1 iki 4 dienų</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14</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4,36</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5 darbo dienas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166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51,7</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Daugiau nei 5 dienos </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63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19,6</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Negali nurodyti</w:t>
            </w:r>
          </w:p>
        </w:tc>
        <w:tc>
          <w:tcPr>
            <w:tcW w:w="0" w:type="auto"/>
          </w:tcPr>
          <w:p w:rsidR="00666250" w:rsidRPr="00487F7B" w:rsidRDefault="00666250" w:rsidP="008D1396">
            <w:pPr>
              <w:tabs>
                <w:tab w:val="left" w:pos="1005"/>
              </w:tabs>
              <w:autoSpaceDE w:val="0"/>
              <w:autoSpaceDN w:val="0"/>
              <w:adjustRightInd w:val="0"/>
              <w:jc w:val="center"/>
              <w:rPr>
                <w:szCs w:val="22"/>
              </w:rPr>
            </w:pPr>
            <w:r w:rsidRPr="00487F7B">
              <w:rPr>
                <w:sz w:val="22"/>
                <w:szCs w:val="22"/>
              </w:rPr>
              <w:t>78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24,2</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tabs>
                <w:tab w:val="left" w:pos="1005"/>
              </w:tabs>
              <w:autoSpaceDE w:val="0"/>
              <w:autoSpaceDN w:val="0"/>
              <w:adjustRightInd w:val="0"/>
              <w:jc w:val="center"/>
              <w:rPr>
                <w:szCs w:val="22"/>
              </w:rPr>
            </w:pPr>
            <w:r w:rsidRPr="00487F7B">
              <w:rPr>
                <w:sz w:val="22"/>
                <w:szCs w:val="22"/>
              </w:rPr>
              <w:t>295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tcPr>
          <w:p w:rsidR="00666250" w:rsidRPr="00487F7B" w:rsidRDefault="00666250" w:rsidP="008D1396">
            <w:pPr>
              <w:tabs>
                <w:tab w:val="left" w:pos="1005"/>
              </w:tabs>
              <w:autoSpaceDE w:val="0"/>
              <w:autoSpaceDN w:val="0"/>
              <w:adjustRightInd w:val="0"/>
              <w:jc w:val="center"/>
              <w:rPr>
                <w:szCs w:val="22"/>
              </w:rPr>
            </w:pPr>
            <w:r w:rsidRPr="00487F7B">
              <w:rPr>
                <w:sz w:val="22"/>
                <w:szCs w:val="22"/>
              </w:rPr>
              <w:t>26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8,1</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867"/>
        <w:gridCol w:w="967"/>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67" w:name="_Ref42142896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37</w:t>
            </w:r>
            <w:r w:rsidR="0098465E" w:rsidRPr="00487F7B">
              <w:rPr>
                <w:b/>
                <w:i/>
                <w:sz w:val="22"/>
                <w:szCs w:val="22"/>
              </w:rPr>
              <w:fldChar w:fldCharType="end"/>
            </w:r>
            <w:bookmarkEnd w:id="67"/>
            <w:r w:rsidRPr="00487F7B">
              <w:rPr>
                <w:b/>
                <w:sz w:val="22"/>
                <w:szCs w:val="22"/>
              </w:rPr>
              <w:t xml:space="preserve"> Q14. Šalia pagrindinio darbo, ar turi kitą apmokamą darbą</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Neturikito apmokamo darbo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279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92,7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Turi kitą apmokamą pastovų darbą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Turi kitą apmokamą atsitiktinį darbą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r w:rsidRPr="00487F7B">
              <w:rPr>
                <w:rStyle w:val="FootnoteReference"/>
                <w:sz w:val="22"/>
                <w:szCs w:val="22"/>
              </w:rPr>
              <w:footnoteReference w:id="6"/>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0,3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7,16</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1146"/>
        <w:gridCol w:w="1277"/>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68" w:name="_Ref42142898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38</w:t>
            </w:r>
            <w:r w:rsidR="0098465E" w:rsidRPr="00487F7B">
              <w:rPr>
                <w:b/>
                <w:i/>
                <w:sz w:val="22"/>
                <w:szCs w:val="22"/>
              </w:rPr>
              <w:fldChar w:fldCharType="end"/>
            </w:r>
            <w:bookmarkEnd w:id="68"/>
            <w:r w:rsidRPr="00487F7B">
              <w:rPr>
                <w:b/>
                <w:sz w:val="22"/>
                <w:szCs w:val="22"/>
              </w:rPr>
              <w:t xml:space="preserve"> Q16. Kiek kartų per mėnesį jūs dirbama sekmadieniais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Niekada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48,4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Nuo 1 iki 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 xml:space="preserve">Daugiau nei 3 kartus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Nežinau</w:t>
            </w:r>
            <w:r w:rsidRPr="00487F7B">
              <w:rPr>
                <w:rStyle w:val="FootnoteReference"/>
                <w:sz w:val="22"/>
                <w:szCs w:val="22"/>
              </w:rPr>
              <w:footnoteReference w:id="7"/>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18,5</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248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22,7</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824"/>
        <w:gridCol w:w="918"/>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69" w:name="_Ref42142898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39</w:t>
            </w:r>
            <w:r w:rsidR="0098465E" w:rsidRPr="00487F7B">
              <w:rPr>
                <w:b/>
                <w:i/>
                <w:sz w:val="22"/>
                <w:szCs w:val="22"/>
              </w:rPr>
              <w:fldChar w:fldCharType="end"/>
            </w:r>
            <w:bookmarkEnd w:id="69"/>
            <w:r w:rsidRPr="00487F7B">
              <w:rPr>
                <w:b/>
                <w:sz w:val="22"/>
                <w:szCs w:val="22"/>
              </w:rPr>
              <w:t xml:space="preserve"> Q17. Kiek kartų per mėnesį dirbama šeštadieniais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Niekada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32,8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Nuo 1 iki 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 xml:space="preserve">Daugiau nei 3 kartus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 negali tiksliai pasakyti</w:t>
            </w:r>
            <w:r w:rsidRPr="00487F7B">
              <w:rPr>
                <w:rStyle w:val="FootnoteReference"/>
                <w:sz w:val="22"/>
                <w:szCs w:val="22"/>
              </w:rPr>
              <w:footnoteReference w:id="8"/>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23,7</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250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 xml:space="preserve">Missing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22,1</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1409"/>
        <w:gridCol w:w="1569"/>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0" w:name="_Ref42142901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40</w:t>
            </w:r>
            <w:r w:rsidR="0098465E" w:rsidRPr="00487F7B">
              <w:rPr>
                <w:b/>
                <w:i/>
                <w:sz w:val="22"/>
                <w:szCs w:val="22"/>
              </w:rPr>
              <w:fldChar w:fldCharType="end"/>
            </w:r>
            <w:bookmarkEnd w:id="70"/>
            <w:r w:rsidRPr="00487F7B">
              <w:rPr>
                <w:b/>
                <w:sz w:val="22"/>
                <w:szCs w:val="22"/>
              </w:rPr>
              <w:t xml:space="preserve"> Q18. Kiek kartų per mėnesį dirbama daugiau nei 10 valandų per dieną</w:t>
            </w:r>
          </w:p>
        </w:tc>
      </w:tr>
      <w:tr w:rsidR="00666250" w:rsidRPr="00487F7B">
        <w:tc>
          <w:tcPr>
            <w:tcW w:w="0" w:type="auto"/>
          </w:tcPr>
          <w:p w:rsidR="00666250" w:rsidRPr="00487F7B" w:rsidRDefault="00666250" w:rsidP="008D1396">
            <w:pPr>
              <w:autoSpaceDE w:val="0"/>
              <w:autoSpaceDN w:val="0"/>
              <w:adjustRightInd w:val="0"/>
              <w:jc w:val="center"/>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Niekada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54.4</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Nuo 1 iki 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4.5</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Daugiau nei 3 kartus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9.2</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31.8</w:t>
            </w:r>
          </w:p>
        </w:tc>
      </w:tr>
      <w:tr w:rsidR="00666250" w:rsidRPr="00487F7B">
        <w:tc>
          <w:tcPr>
            <w:tcW w:w="0" w:type="auto"/>
          </w:tcPr>
          <w:p w:rsidR="00666250" w:rsidRPr="00487F7B" w:rsidRDefault="00666250" w:rsidP="008D1396">
            <w:pPr>
              <w:autoSpaceDE w:val="0"/>
              <w:autoSpaceDN w:val="0"/>
              <w:adjustRightInd w:val="0"/>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9,0</w:t>
            </w:r>
          </w:p>
        </w:tc>
      </w:tr>
    </w:tbl>
    <w:p w:rsidR="00666250" w:rsidRPr="00487F7B" w:rsidRDefault="00666250" w:rsidP="00666250">
      <w:pPr>
        <w:autoSpaceDE w:val="0"/>
        <w:autoSpaceDN w:val="0"/>
        <w:adjustRightInd w:val="0"/>
        <w:jc w:val="center"/>
        <w:rPr>
          <w:sz w:val="22"/>
          <w:szCs w:val="22"/>
        </w:rPr>
      </w:pPr>
    </w:p>
    <w:p w:rsidR="00666250" w:rsidRPr="00487F7B" w:rsidRDefault="00666250" w:rsidP="00666250">
      <w:pPr>
        <w:pStyle w:val="Caption"/>
        <w:spacing w:after="0"/>
        <w:rPr>
          <w:rFonts w:ascii="Times New Roman" w:hAnsi="Times New Roman" w:cs="Times New Roman"/>
          <w:b w:val="0"/>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620"/>
        <w:gridCol w:w="601"/>
        <w:gridCol w:w="852"/>
        <w:gridCol w:w="974"/>
        <w:gridCol w:w="807"/>
        <w:gridCol w:w="1237"/>
      </w:tblGrid>
      <w:tr w:rsidR="00666250" w:rsidRPr="00487F7B">
        <w:tc>
          <w:tcPr>
            <w:tcW w:w="0" w:type="auto"/>
            <w:gridSpan w:val="7"/>
            <w:shd w:val="clear" w:color="auto" w:fill="auto"/>
          </w:tcPr>
          <w:p w:rsidR="00666250" w:rsidRPr="00487F7B" w:rsidRDefault="00666250" w:rsidP="008D1396">
            <w:pPr>
              <w:autoSpaceDE w:val="0"/>
              <w:autoSpaceDN w:val="0"/>
              <w:adjustRightInd w:val="0"/>
              <w:jc w:val="both"/>
              <w:rPr>
                <w:szCs w:val="22"/>
              </w:rPr>
            </w:pPr>
            <w:bookmarkStart w:id="71" w:name="_Ref42142903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41</w:t>
            </w:r>
            <w:r w:rsidR="0098465E" w:rsidRPr="00487F7B">
              <w:rPr>
                <w:b/>
                <w:i/>
                <w:sz w:val="22"/>
                <w:szCs w:val="22"/>
              </w:rPr>
              <w:fldChar w:fldCharType="end"/>
            </w:r>
            <w:bookmarkEnd w:id="71"/>
            <w:r w:rsidRPr="00487F7B">
              <w:rPr>
                <w:b/>
                <w:sz w:val="22"/>
                <w:szCs w:val="22"/>
              </w:rPr>
              <w:t xml:space="preserve">  Q19. Ar dirbama… (proc.)</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Taip</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Nežino</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Atsisakė</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Viso, N</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Missing, Proc</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kiekvieną dieną tiek pat valandų</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47,9</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49,3</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1,0</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292</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tiek pat dienų kiekvieną savaitę</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47,0</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48,8</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1,8</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285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11,2</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vienodą valandų skaičių kiekvieną savaitę</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42,1</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54,1</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1,4</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2,4</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290</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9,7</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pagal tą patį darbo tvarkaraštį nustatytomis darbo pradžios ir pabaigos valandomis</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38,7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57,1</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1,8</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282</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12,1</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pagal iškvietimą</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22,2</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72,4</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2,9</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279</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13,1</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pamainomis</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22,7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71,2</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260</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19,0</w:t>
            </w:r>
          </w:p>
        </w:tc>
      </w:tr>
    </w:tbl>
    <w:p w:rsidR="00666250" w:rsidRPr="00487F7B" w:rsidRDefault="00666250" w:rsidP="00666250">
      <w:pPr>
        <w:jc w:val="both"/>
        <w:rPr>
          <w:bCs/>
          <w:sz w:val="22"/>
          <w:szCs w:val="22"/>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9"/>
        <w:gridCol w:w="1412"/>
        <w:gridCol w:w="1573"/>
      </w:tblGrid>
      <w:tr w:rsidR="00666250" w:rsidRPr="00487F7B">
        <w:tc>
          <w:tcPr>
            <w:tcW w:w="0" w:type="auto"/>
            <w:gridSpan w:val="3"/>
          </w:tcPr>
          <w:p w:rsidR="00666250" w:rsidRPr="00487F7B" w:rsidRDefault="00666250" w:rsidP="008D1396">
            <w:pPr>
              <w:autoSpaceDE w:val="0"/>
              <w:autoSpaceDN w:val="0"/>
              <w:adjustRightInd w:val="0"/>
              <w:jc w:val="both"/>
              <w:rPr>
                <w:b/>
                <w:szCs w:val="22"/>
              </w:rPr>
            </w:pPr>
            <w:bookmarkStart w:id="72" w:name="_Ref42142906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42</w:t>
            </w:r>
            <w:r w:rsidR="0098465E" w:rsidRPr="00487F7B">
              <w:rPr>
                <w:b/>
                <w:i/>
                <w:sz w:val="22"/>
                <w:szCs w:val="22"/>
              </w:rPr>
              <w:fldChar w:fldCharType="end"/>
            </w:r>
            <w:bookmarkEnd w:id="72"/>
            <w:r w:rsidRPr="00487F7B">
              <w:rPr>
                <w:b/>
                <w:sz w:val="22"/>
                <w:szCs w:val="22"/>
              </w:rPr>
              <w:t xml:space="preserve"> Q20. Ar darbo grafikas keičiasi nuolat. Jeigu taip: prieš kiek laiko sužinoma apie pakeitimus</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42.3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sužino tą pačią dieną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16.7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sužino prieš dieną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sužino prieš kelias dienas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sužino prieš kelias savaites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 (kaip kada, nėra grafiko)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Nežino/negali tiksliai pasakyti</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rPr>
          <w:trHeight w:val="70"/>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3,7</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3"/>
        <w:gridCol w:w="636"/>
        <w:gridCol w:w="675"/>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3" w:name="_Ref42142938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43</w:t>
            </w:r>
            <w:r w:rsidR="0098465E" w:rsidRPr="00487F7B">
              <w:rPr>
                <w:b/>
                <w:i/>
                <w:sz w:val="22"/>
                <w:szCs w:val="22"/>
              </w:rPr>
              <w:fldChar w:fldCharType="end"/>
            </w:r>
            <w:bookmarkEnd w:id="73"/>
            <w:r w:rsidRPr="00487F7B">
              <w:rPr>
                <w:b/>
                <w:sz w:val="22"/>
                <w:szCs w:val="22"/>
              </w:rPr>
              <w:t xml:space="preserve"> Q22. Kur yra pagrindinė darbo vieta</w:t>
            </w:r>
          </w:p>
        </w:tc>
      </w:tr>
      <w:tr w:rsidR="00666250" w:rsidRPr="00487F7B">
        <w:tc>
          <w:tcPr>
            <w:tcW w:w="8623" w:type="dxa"/>
          </w:tcPr>
          <w:p w:rsidR="00666250" w:rsidRPr="00487F7B" w:rsidRDefault="00666250" w:rsidP="008D1396">
            <w:pPr>
              <w:autoSpaceDE w:val="0"/>
              <w:autoSpaceDN w:val="0"/>
              <w:adjustRightInd w:val="0"/>
              <w:jc w:val="both"/>
              <w:rPr>
                <w:szCs w:val="22"/>
              </w:rPr>
            </w:pPr>
          </w:p>
        </w:tc>
        <w:tc>
          <w:tcPr>
            <w:tcW w:w="636" w:type="dxa"/>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8623" w:type="dxa"/>
          </w:tcPr>
          <w:p w:rsidR="00666250" w:rsidRPr="00487F7B" w:rsidRDefault="00666250" w:rsidP="008D1396">
            <w:pPr>
              <w:autoSpaceDE w:val="0"/>
              <w:autoSpaceDN w:val="0"/>
              <w:adjustRightInd w:val="0"/>
              <w:jc w:val="both"/>
              <w:rPr>
                <w:szCs w:val="22"/>
              </w:rPr>
            </w:pPr>
            <w:r w:rsidRPr="00487F7B">
              <w:rPr>
                <w:sz w:val="22"/>
                <w:szCs w:val="22"/>
              </w:rPr>
              <w:t>Darbdavio/mano asmeninėse patalpose (biure, gamykloje, parduotuvėje, mokykloje ir t.t.)</w:t>
            </w:r>
          </w:p>
        </w:tc>
        <w:tc>
          <w:tcPr>
            <w:tcW w:w="636" w:type="dxa"/>
          </w:tcPr>
          <w:p w:rsidR="00666250" w:rsidRPr="00487F7B" w:rsidRDefault="00666250" w:rsidP="008D1396">
            <w:pPr>
              <w:autoSpaceDE w:val="0"/>
              <w:autoSpaceDN w:val="0"/>
              <w:adjustRightInd w:val="0"/>
              <w:jc w:val="center"/>
              <w:rPr>
                <w:szCs w:val="22"/>
              </w:rPr>
            </w:pPr>
            <w:r w:rsidRPr="00487F7B">
              <w:rPr>
                <w:sz w:val="22"/>
                <w:szCs w:val="22"/>
              </w:rPr>
              <w:t>106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33,9</w:t>
            </w:r>
          </w:p>
        </w:tc>
      </w:tr>
      <w:tr w:rsidR="00666250" w:rsidRPr="00487F7B">
        <w:tc>
          <w:tcPr>
            <w:tcW w:w="8623" w:type="dxa"/>
          </w:tcPr>
          <w:p w:rsidR="00666250" w:rsidRPr="00487F7B" w:rsidRDefault="00666250" w:rsidP="008D1396">
            <w:pPr>
              <w:autoSpaceDE w:val="0"/>
              <w:autoSpaceDN w:val="0"/>
              <w:adjustRightInd w:val="0"/>
              <w:jc w:val="both"/>
              <w:rPr>
                <w:szCs w:val="22"/>
              </w:rPr>
            </w:pPr>
            <w:r w:rsidRPr="00487F7B">
              <w:rPr>
                <w:sz w:val="22"/>
                <w:szCs w:val="22"/>
              </w:rPr>
              <w:t>Kliento patalpose</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11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3,5</w:t>
            </w:r>
          </w:p>
        </w:tc>
      </w:tr>
      <w:tr w:rsidR="00666250" w:rsidRPr="00487F7B">
        <w:tc>
          <w:tcPr>
            <w:tcW w:w="8623" w:type="dxa"/>
          </w:tcPr>
          <w:p w:rsidR="00666250" w:rsidRPr="00487F7B" w:rsidRDefault="00666250" w:rsidP="008D1396">
            <w:pPr>
              <w:autoSpaceDE w:val="0"/>
              <w:autoSpaceDN w:val="0"/>
              <w:adjustRightInd w:val="0"/>
              <w:jc w:val="both"/>
              <w:rPr>
                <w:szCs w:val="22"/>
              </w:rPr>
            </w:pPr>
            <w:r w:rsidRPr="00487F7B">
              <w:rPr>
                <w:sz w:val="22"/>
                <w:szCs w:val="22"/>
              </w:rPr>
              <w:t>Automobilyje ar kitoje transporto priemonėje</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180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57,5</w:t>
            </w:r>
          </w:p>
        </w:tc>
      </w:tr>
      <w:tr w:rsidR="00666250" w:rsidRPr="00487F7B">
        <w:tc>
          <w:tcPr>
            <w:tcW w:w="8623" w:type="dxa"/>
          </w:tcPr>
          <w:p w:rsidR="00666250" w:rsidRPr="00487F7B" w:rsidRDefault="00666250" w:rsidP="008D1396">
            <w:pPr>
              <w:autoSpaceDE w:val="0"/>
              <w:autoSpaceDN w:val="0"/>
              <w:adjustRightInd w:val="0"/>
              <w:jc w:val="both"/>
              <w:rPr>
                <w:szCs w:val="22"/>
              </w:rPr>
            </w:pPr>
            <w:r w:rsidRPr="00487F7B">
              <w:rPr>
                <w:sz w:val="22"/>
                <w:szCs w:val="22"/>
              </w:rPr>
              <w:t>Ne patalpose (statybos aikštelėje, žemės ūkio lauke, miesto gatvėje )</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r w:rsidR="00666250" w:rsidRPr="00487F7B">
        <w:tc>
          <w:tcPr>
            <w:tcW w:w="8623" w:type="dxa"/>
          </w:tcPr>
          <w:p w:rsidR="00666250" w:rsidRPr="00487F7B" w:rsidRDefault="00666250" w:rsidP="008D1396">
            <w:pPr>
              <w:autoSpaceDE w:val="0"/>
              <w:autoSpaceDN w:val="0"/>
              <w:adjustRightInd w:val="0"/>
              <w:jc w:val="both"/>
              <w:rPr>
                <w:szCs w:val="22"/>
              </w:rPr>
            </w:pPr>
            <w:r w:rsidRPr="00487F7B">
              <w:rPr>
                <w:sz w:val="22"/>
                <w:szCs w:val="22"/>
              </w:rPr>
              <w:t>Namuose</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w:t>
            </w:r>
          </w:p>
        </w:tc>
      </w:tr>
      <w:tr w:rsidR="00666250" w:rsidRPr="00487F7B">
        <w:tc>
          <w:tcPr>
            <w:tcW w:w="8623" w:type="dxa"/>
          </w:tcPr>
          <w:p w:rsidR="00666250" w:rsidRPr="00487F7B" w:rsidRDefault="00666250" w:rsidP="008D1396">
            <w:pPr>
              <w:autoSpaceDE w:val="0"/>
              <w:autoSpaceDN w:val="0"/>
              <w:adjustRightInd w:val="0"/>
              <w:jc w:val="both"/>
              <w:rPr>
                <w:szCs w:val="22"/>
              </w:rPr>
            </w:pPr>
            <w:r w:rsidRPr="00487F7B">
              <w:rPr>
                <w:sz w:val="22"/>
                <w:szCs w:val="22"/>
              </w:rPr>
              <w:t xml:space="preserve">Kita </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2,2</w:t>
            </w:r>
          </w:p>
        </w:tc>
      </w:tr>
      <w:tr w:rsidR="00666250" w:rsidRPr="00487F7B">
        <w:tc>
          <w:tcPr>
            <w:tcW w:w="8623" w:type="dxa"/>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313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8623" w:type="dxa"/>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636" w:type="dxa"/>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2,5</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620"/>
        <w:gridCol w:w="601"/>
        <w:gridCol w:w="852"/>
        <w:gridCol w:w="974"/>
        <w:gridCol w:w="832"/>
        <w:gridCol w:w="1327"/>
      </w:tblGrid>
      <w:tr w:rsidR="00666250" w:rsidRPr="00487F7B">
        <w:tc>
          <w:tcPr>
            <w:tcW w:w="0" w:type="auto"/>
            <w:gridSpan w:val="7"/>
            <w:shd w:val="clear" w:color="auto" w:fill="auto"/>
          </w:tcPr>
          <w:p w:rsidR="00666250" w:rsidRPr="00487F7B" w:rsidRDefault="00666250" w:rsidP="008D1396">
            <w:pPr>
              <w:autoSpaceDE w:val="0"/>
              <w:autoSpaceDN w:val="0"/>
              <w:adjustRightInd w:val="0"/>
              <w:jc w:val="both"/>
              <w:rPr>
                <w:szCs w:val="22"/>
              </w:rPr>
            </w:pPr>
            <w:bookmarkStart w:id="74" w:name="_Ref42142942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44</w:t>
            </w:r>
            <w:r w:rsidR="0098465E" w:rsidRPr="00487F7B">
              <w:rPr>
                <w:b/>
                <w:i/>
                <w:sz w:val="22"/>
                <w:szCs w:val="22"/>
              </w:rPr>
              <w:fldChar w:fldCharType="end"/>
            </w:r>
            <w:bookmarkEnd w:id="74"/>
            <w:r w:rsidRPr="00487F7B">
              <w:rPr>
                <w:b/>
                <w:sz w:val="22"/>
                <w:szCs w:val="22"/>
              </w:rPr>
              <w:t xml:space="preserve"> Q23. Ar per paskutinius 3 mėnesius dirbo kurioje nors kitoje vietoje</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Taip</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Nežino</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Atsisakė</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Viso, N</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Missing, Proc.</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Darbdavio/ asmeninėse patalpose (biure,</w:t>
            </w:r>
          </w:p>
          <w:p w:rsidR="00666250" w:rsidRPr="00487F7B" w:rsidRDefault="00666250" w:rsidP="008D1396">
            <w:pPr>
              <w:autoSpaceDE w:val="0"/>
              <w:autoSpaceDN w:val="0"/>
              <w:adjustRightInd w:val="0"/>
              <w:jc w:val="both"/>
              <w:rPr>
                <w:szCs w:val="22"/>
              </w:rPr>
            </w:pPr>
            <w:r w:rsidRPr="00487F7B">
              <w:rPr>
                <w:sz w:val="22"/>
                <w:szCs w:val="22"/>
              </w:rPr>
              <w:t>gamykloje, parduotuvėje, mokykloje ir t.t.)</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35,7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60,7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2,0</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252</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21,5</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Kliento patalpose</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18,2</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77,5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2,3</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1,9</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258</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19,6</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Automobilyje ar kitoje transporto priemonėje</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48,3</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48,7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267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16,8</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Ne patalpose (statybos aikštelėje, žemės ūkio lauke,miesto gatvėje )</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15,6</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79,8</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2,3</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2,3</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257</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19,9</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Savo namuose</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21,3</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74,0</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3,1</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254</w:t>
            </w:r>
          </w:p>
        </w:tc>
        <w:tc>
          <w:tcPr>
            <w:tcW w:w="0" w:type="auto"/>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20,9</w:t>
            </w:r>
          </w:p>
        </w:tc>
      </w:tr>
    </w:tbl>
    <w:p w:rsidR="00666250" w:rsidRPr="00487F7B" w:rsidRDefault="00666250" w:rsidP="00666250">
      <w:pPr>
        <w:autoSpaceDE w:val="0"/>
        <w:autoSpaceDN w:val="0"/>
        <w:adjustRightInd w:val="0"/>
        <w:jc w:val="both"/>
        <w:rPr>
          <w:bCs/>
          <w:sz w:val="22"/>
          <w:szCs w:val="22"/>
        </w:rPr>
      </w:pPr>
    </w:p>
    <w:tbl>
      <w:tblPr>
        <w:tblW w:w="0" w:type="auto"/>
        <w:tblLook w:val="04A0"/>
      </w:tblPr>
      <w:tblGrid>
        <w:gridCol w:w="2872"/>
        <w:gridCol w:w="1765"/>
        <w:gridCol w:w="1966"/>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5" w:name="_Ref42142944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45</w:t>
            </w:r>
            <w:r w:rsidR="0098465E" w:rsidRPr="00487F7B">
              <w:rPr>
                <w:b/>
                <w:i/>
                <w:sz w:val="22"/>
                <w:szCs w:val="22"/>
              </w:rPr>
              <w:fldChar w:fldCharType="end"/>
            </w:r>
            <w:bookmarkEnd w:id="75"/>
            <w:r w:rsidRPr="00487F7B">
              <w:rPr>
                <w:b/>
                <w:sz w:val="22"/>
                <w:szCs w:val="22"/>
              </w:rPr>
              <w:t xml:space="preserve"> Q24. Ar darbe visada būtina dėvėti asmens saugos įrangą</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37,2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185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59,3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7"/>
        <w:gridCol w:w="2082"/>
        <w:gridCol w:w="2319"/>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6" w:name="_Ref42142947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46</w:t>
            </w:r>
            <w:r w:rsidR="0098465E" w:rsidRPr="00487F7B">
              <w:rPr>
                <w:b/>
                <w:i/>
                <w:sz w:val="22"/>
                <w:szCs w:val="22"/>
              </w:rPr>
              <w:fldChar w:fldCharType="end"/>
            </w:r>
            <w:bookmarkEnd w:id="76"/>
            <w:r w:rsidRPr="00487F7B">
              <w:rPr>
                <w:b/>
                <w:sz w:val="22"/>
                <w:szCs w:val="22"/>
              </w:rPr>
              <w:t xml:space="preserve"> Q25. Ar visada naudojama asmens saugos įranga, kai to reikalaujama</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26,8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184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67,6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272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15,3</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1576"/>
        <w:gridCol w:w="1756"/>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7" w:name="_Ref421429491"/>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47</w:t>
            </w:r>
            <w:r w:rsidR="0098465E" w:rsidRPr="00487F7B">
              <w:rPr>
                <w:b/>
                <w:i/>
                <w:sz w:val="22"/>
                <w:szCs w:val="22"/>
              </w:rPr>
              <w:fldChar w:fldCharType="end"/>
            </w:r>
            <w:bookmarkEnd w:id="77"/>
            <w:r w:rsidRPr="00487F7B">
              <w:rPr>
                <w:b/>
                <w:sz w:val="22"/>
                <w:szCs w:val="22"/>
              </w:rPr>
              <w:t xml:space="preserve"> Q26. Ar respondentai yra informuoti apie pavojų sveikatai ir saugai, susijusį su darbo atlikimu</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rPr>
          <w:trHeight w:val="135"/>
        </w:trPr>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labai gerai informuotas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42,1</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gerai informuotas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44,7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nelabai gerai informuotas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labai prastai informuotas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w:t>
            </w:r>
          </w:p>
        </w:tc>
      </w:tr>
    </w:tbl>
    <w:p w:rsidR="00666250" w:rsidRPr="00487F7B" w:rsidRDefault="00666250" w:rsidP="00666250">
      <w:pPr>
        <w:autoSpaceDE w:val="0"/>
        <w:autoSpaceDN w:val="0"/>
        <w:adjustRightInd w:val="0"/>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9"/>
        <w:gridCol w:w="823"/>
        <w:gridCol w:w="916"/>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8" w:name="_Ref42142951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48</w:t>
            </w:r>
            <w:r w:rsidR="0098465E" w:rsidRPr="00487F7B">
              <w:rPr>
                <w:b/>
                <w:i/>
                <w:sz w:val="22"/>
                <w:szCs w:val="22"/>
              </w:rPr>
              <w:fldChar w:fldCharType="end"/>
            </w:r>
            <w:bookmarkEnd w:id="78"/>
            <w:r w:rsidRPr="00487F7B">
              <w:rPr>
                <w:b/>
                <w:sz w:val="22"/>
                <w:szCs w:val="22"/>
              </w:rPr>
              <w:t xml:space="preserve"> Q28. Ar darbas daro poveikį jūsų sveikatai</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 daugiausia teigiamą</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74</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23,6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 daugiausia neigiamą</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130</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41,5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95</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30,4</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14</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4,5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313</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8</w:t>
            </w:r>
          </w:p>
        </w:tc>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2,5</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1139"/>
        <w:gridCol w:w="1450"/>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79" w:name="_Ref42142954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49</w:t>
            </w:r>
            <w:r w:rsidR="0098465E" w:rsidRPr="00487F7B">
              <w:rPr>
                <w:b/>
                <w:i/>
                <w:sz w:val="22"/>
                <w:szCs w:val="22"/>
              </w:rPr>
              <w:fldChar w:fldCharType="end"/>
            </w:r>
            <w:bookmarkEnd w:id="79"/>
            <w:r w:rsidRPr="00487F7B">
              <w:rPr>
                <w:b/>
                <w:sz w:val="22"/>
                <w:szCs w:val="22"/>
              </w:rPr>
              <w:t xml:space="preserve"> Q29. Kokia respondentų sveikata apskritai</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Labai gera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20,6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Gera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183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57,9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Patenkinama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16,8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Bloga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2,9</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316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1,6</w:t>
            </w:r>
          </w:p>
        </w:tc>
      </w:tr>
    </w:tbl>
    <w:p w:rsidR="00666250" w:rsidRPr="00487F7B" w:rsidRDefault="00666250" w:rsidP="00666250">
      <w:pPr>
        <w:pStyle w:val="Caption"/>
        <w:spacing w:after="0"/>
        <w:rPr>
          <w:rFonts w:ascii="Times New Roman" w:hAnsi="Times New Roman" w:cs="Times New Roman"/>
          <w:b w:val="0"/>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1571"/>
        <w:gridCol w:w="1750"/>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80" w:name="_Ref421429569"/>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50</w:t>
            </w:r>
            <w:r w:rsidR="0098465E" w:rsidRPr="00487F7B">
              <w:rPr>
                <w:b/>
                <w:i/>
                <w:sz w:val="22"/>
                <w:szCs w:val="22"/>
              </w:rPr>
              <w:fldChar w:fldCharType="end"/>
            </w:r>
            <w:bookmarkEnd w:id="80"/>
            <w:r w:rsidRPr="00487F7B">
              <w:rPr>
                <w:b/>
                <w:sz w:val="22"/>
                <w:szCs w:val="22"/>
              </w:rPr>
              <w:t xml:space="preserve"> Q30. Ar per paskutinius 12 mėnesių dirbo sirgant</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227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80.7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Taip</w:t>
            </w:r>
            <w:r w:rsidRPr="00487F7B">
              <w:rPr>
                <w:rStyle w:val="FootnoteReference"/>
                <w:sz w:val="22"/>
                <w:szCs w:val="22"/>
              </w:rPr>
              <w:footnoteReference w:id="9"/>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281</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12,4</w:t>
            </w:r>
          </w:p>
        </w:tc>
      </w:tr>
    </w:tbl>
    <w:p w:rsidR="00666250" w:rsidRPr="00487F7B" w:rsidRDefault="00666250" w:rsidP="00666250">
      <w:pPr>
        <w:autoSpaceDE w:val="0"/>
        <w:autoSpaceDN w:val="0"/>
        <w:adjustRightInd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6"/>
        <w:gridCol w:w="845"/>
        <w:gridCol w:w="615"/>
        <w:gridCol w:w="1020"/>
        <w:gridCol w:w="980"/>
        <w:gridCol w:w="926"/>
        <w:gridCol w:w="1162"/>
      </w:tblGrid>
      <w:tr w:rsidR="00666250" w:rsidRPr="00487F7B">
        <w:tc>
          <w:tcPr>
            <w:tcW w:w="5000" w:type="pct"/>
            <w:gridSpan w:val="7"/>
            <w:shd w:val="clear" w:color="auto" w:fill="auto"/>
          </w:tcPr>
          <w:p w:rsidR="00666250" w:rsidRPr="00487F7B" w:rsidRDefault="00666250" w:rsidP="008D1396">
            <w:pPr>
              <w:autoSpaceDE w:val="0"/>
              <w:autoSpaceDN w:val="0"/>
              <w:adjustRightInd w:val="0"/>
              <w:jc w:val="both"/>
              <w:rPr>
                <w:szCs w:val="22"/>
              </w:rPr>
            </w:pPr>
            <w:bookmarkStart w:id="81" w:name="_Ref42142963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51</w:t>
            </w:r>
            <w:r w:rsidR="0098465E" w:rsidRPr="00487F7B">
              <w:rPr>
                <w:b/>
                <w:i/>
                <w:sz w:val="22"/>
                <w:szCs w:val="22"/>
              </w:rPr>
              <w:fldChar w:fldCharType="end"/>
            </w:r>
            <w:bookmarkEnd w:id="81"/>
            <w:r w:rsidRPr="00487F7B">
              <w:rPr>
                <w:b/>
                <w:sz w:val="22"/>
                <w:szCs w:val="22"/>
              </w:rPr>
              <w:t xml:space="preserve">  Q31. Ar per praėjusį mėnesį atliekant savo darbą teko patirti ...</w:t>
            </w:r>
          </w:p>
        </w:tc>
      </w:tr>
      <w:tr w:rsidR="00666250" w:rsidRPr="00487F7B">
        <w:tc>
          <w:tcPr>
            <w:tcW w:w="2187" w:type="pct"/>
            <w:shd w:val="clear" w:color="auto" w:fill="auto"/>
          </w:tcPr>
          <w:p w:rsidR="00666250" w:rsidRPr="00487F7B" w:rsidRDefault="00666250" w:rsidP="008D1396">
            <w:pPr>
              <w:autoSpaceDE w:val="0"/>
              <w:autoSpaceDN w:val="0"/>
              <w:adjustRightInd w:val="0"/>
              <w:jc w:val="both"/>
              <w:rPr>
                <w:szCs w:val="22"/>
              </w:rPr>
            </w:pPr>
          </w:p>
        </w:tc>
        <w:tc>
          <w:tcPr>
            <w:tcW w:w="43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Taip</w:t>
            </w:r>
          </w:p>
        </w:tc>
        <w:tc>
          <w:tcPr>
            <w:tcW w:w="314"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w:t>
            </w:r>
          </w:p>
        </w:tc>
        <w:tc>
          <w:tcPr>
            <w:tcW w:w="51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Nežino</w:t>
            </w:r>
          </w:p>
        </w:tc>
        <w:tc>
          <w:tcPr>
            <w:tcW w:w="49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Atsisakė</w:t>
            </w:r>
          </w:p>
        </w:tc>
        <w:tc>
          <w:tcPr>
            <w:tcW w:w="45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Missing</w:t>
            </w:r>
          </w:p>
        </w:tc>
        <w:tc>
          <w:tcPr>
            <w:tcW w:w="59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Viso</w:t>
            </w:r>
          </w:p>
        </w:tc>
      </w:tr>
      <w:tr w:rsidR="00666250" w:rsidRPr="00487F7B">
        <w:tc>
          <w:tcPr>
            <w:tcW w:w="2187" w:type="pct"/>
            <w:shd w:val="clear" w:color="auto" w:fill="auto"/>
          </w:tcPr>
          <w:p w:rsidR="00666250" w:rsidRPr="00487F7B" w:rsidRDefault="00666250" w:rsidP="008D1396">
            <w:pPr>
              <w:autoSpaceDE w:val="0"/>
              <w:autoSpaceDN w:val="0"/>
              <w:adjustRightInd w:val="0"/>
              <w:jc w:val="both"/>
              <w:rPr>
                <w:szCs w:val="22"/>
              </w:rPr>
            </w:pPr>
            <w:r w:rsidRPr="00487F7B">
              <w:rPr>
                <w:sz w:val="22"/>
                <w:szCs w:val="22"/>
              </w:rPr>
              <w:t>Užgauliojimus žodžiu</w:t>
            </w:r>
          </w:p>
        </w:tc>
        <w:tc>
          <w:tcPr>
            <w:tcW w:w="43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17,6</w:t>
            </w:r>
          </w:p>
        </w:tc>
        <w:tc>
          <w:tcPr>
            <w:tcW w:w="314"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81,2</w:t>
            </w:r>
          </w:p>
        </w:tc>
        <w:tc>
          <w:tcPr>
            <w:tcW w:w="51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0,3</w:t>
            </w:r>
          </w:p>
        </w:tc>
        <w:tc>
          <w:tcPr>
            <w:tcW w:w="49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1,0</w:t>
            </w:r>
          </w:p>
        </w:tc>
        <w:tc>
          <w:tcPr>
            <w:tcW w:w="45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2,5</w:t>
            </w:r>
          </w:p>
        </w:tc>
        <w:tc>
          <w:tcPr>
            <w:tcW w:w="59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313</w:t>
            </w:r>
          </w:p>
        </w:tc>
      </w:tr>
      <w:tr w:rsidR="00666250" w:rsidRPr="00487F7B">
        <w:tc>
          <w:tcPr>
            <w:tcW w:w="2187" w:type="pct"/>
            <w:shd w:val="clear" w:color="auto" w:fill="auto"/>
          </w:tcPr>
          <w:p w:rsidR="00666250" w:rsidRPr="00487F7B" w:rsidRDefault="00666250" w:rsidP="008D1396">
            <w:pPr>
              <w:autoSpaceDE w:val="0"/>
              <w:autoSpaceDN w:val="0"/>
              <w:adjustRightInd w:val="0"/>
              <w:jc w:val="both"/>
              <w:rPr>
                <w:szCs w:val="22"/>
              </w:rPr>
            </w:pPr>
            <w:r w:rsidRPr="00487F7B">
              <w:rPr>
                <w:sz w:val="22"/>
                <w:szCs w:val="22"/>
              </w:rPr>
              <w:t>Nepageidaujamą seksualinį dėmesį</w:t>
            </w:r>
          </w:p>
        </w:tc>
        <w:tc>
          <w:tcPr>
            <w:tcW w:w="43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4,5</w:t>
            </w:r>
          </w:p>
        </w:tc>
        <w:tc>
          <w:tcPr>
            <w:tcW w:w="314"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94,2</w:t>
            </w:r>
          </w:p>
        </w:tc>
        <w:tc>
          <w:tcPr>
            <w:tcW w:w="51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0,3</w:t>
            </w:r>
          </w:p>
        </w:tc>
        <w:tc>
          <w:tcPr>
            <w:tcW w:w="49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1,0</w:t>
            </w:r>
          </w:p>
        </w:tc>
        <w:tc>
          <w:tcPr>
            <w:tcW w:w="45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4,0</w:t>
            </w:r>
          </w:p>
        </w:tc>
        <w:tc>
          <w:tcPr>
            <w:tcW w:w="59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308</w:t>
            </w:r>
          </w:p>
        </w:tc>
      </w:tr>
      <w:tr w:rsidR="00666250" w:rsidRPr="00487F7B">
        <w:tc>
          <w:tcPr>
            <w:tcW w:w="2187" w:type="pct"/>
            <w:shd w:val="clear" w:color="auto" w:fill="auto"/>
          </w:tcPr>
          <w:p w:rsidR="00666250" w:rsidRPr="00487F7B" w:rsidRDefault="00666250" w:rsidP="008D1396">
            <w:pPr>
              <w:autoSpaceDE w:val="0"/>
              <w:autoSpaceDN w:val="0"/>
              <w:adjustRightInd w:val="0"/>
              <w:jc w:val="both"/>
              <w:rPr>
                <w:szCs w:val="22"/>
              </w:rPr>
            </w:pPr>
            <w:r w:rsidRPr="00487F7B">
              <w:rPr>
                <w:sz w:val="22"/>
                <w:szCs w:val="22"/>
              </w:rPr>
              <w:t>Grasinimus ir žeminantį elgesį</w:t>
            </w:r>
          </w:p>
        </w:tc>
        <w:tc>
          <w:tcPr>
            <w:tcW w:w="43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7,1</w:t>
            </w:r>
          </w:p>
        </w:tc>
        <w:tc>
          <w:tcPr>
            <w:tcW w:w="314"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90,6</w:t>
            </w:r>
          </w:p>
        </w:tc>
        <w:tc>
          <w:tcPr>
            <w:tcW w:w="51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1,3</w:t>
            </w:r>
          </w:p>
        </w:tc>
        <w:tc>
          <w:tcPr>
            <w:tcW w:w="49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1,0</w:t>
            </w:r>
          </w:p>
        </w:tc>
        <w:tc>
          <w:tcPr>
            <w:tcW w:w="45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4,0</w:t>
            </w:r>
          </w:p>
        </w:tc>
        <w:tc>
          <w:tcPr>
            <w:tcW w:w="591"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308</w:t>
            </w:r>
          </w:p>
        </w:tc>
      </w:tr>
    </w:tbl>
    <w:p w:rsidR="00666250" w:rsidRPr="00487F7B" w:rsidRDefault="00666250" w:rsidP="00666250">
      <w:pPr>
        <w:autoSpaceDE w:val="0"/>
        <w:autoSpaceDN w:val="0"/>
        <w:adjustRightInd w:val="0"/>
        <w:jc w:val="both"/>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4"/>
        <w:gridCol w:w="774"/>
        <w:gridCol w:w="605"/>
        <w:gridCol w:w="967"/>
        <w:gridCol w:w="974"/>
        <w:gridCol w:w="981"/>
        <w:gridCol w:w="1119"/>
      </w:tblGrid>
      <w:tr w:rsidR="00666250" w:rsidRPr="00487F7B">
        <w:tc>
          <w:tcPr>
            <w:tcW w:w="5000" w:type="pct"/>
            <w:gridSpan w:val="7"/>
            <w:shd w:val="clear" w:color="auto" w:fill="auto"/>
          </w:tcPr>
          <w:p w:rsidR="00666250" w:rsidRPr="00487F7B" w:rsidRDefault="00666250" w:rsidP="008D1396">
            <w:pPr>
              <w:autoSpaceDE w:val="0"/>
              <w:autoSpaceDN w:val="0"/>
              <w:adjustRightInd w:val="0"/>
              <w:jc w:val="both"/>
              <w:rPr>
                <w:szCs w:val="22"/>
              </w:rPr>
            </w:pPr>
            <w:bookmarkStart w:id="82" w:name="_Ref421429644"/>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52</w:t>
            </w:r>
            <w:r w:rsidR="0098465E" w:rsidRPr="00487F7B">
              <w:rPr>
                <w:b/>
                <w:i/>
                <w:sz w:val="22"/>
                <w:szCs w:val="22"/>
              </w:rPr>
              <w:fldChar w:fldCharType="end"/>
            </w:r>
            <w:bookmarkEnd w:id="82"/>
            <w:r w:rsidRPr="00487F7B">
              <w:rPr>
                <w:b/>
                <w:sz w:val="22"/>
                <w:szCs w:val="22"/>
              </w:rPr>
              <w:t xml:space="preserve"> Q32. Ar per praėjusius 12 mėnesių atliekant savo darbą teko patirti ...?</w:t>
            </w:r>
          </w:p>
        </w:tc>
      </w:tr>
      <w:tr w:rsidR="00666250" w:rsidRPr="00487F7B">
        <w:tc>
          <w:tcPr>
            <w:tcW w:w="2252" w:type="pct"/>
            <w:shd w:val="clear" w:color="auto" w:fill="auto"/>
          </w:tcPr>
          <w:p w:rsidR="00666250" w:rsidRPr="00487F7B" w:rsidRDefault="00666250" w:rsidP="008D1396">
            <w:pPr>
              <w:autoSpaceDE w:val="0"/>
              <w:autoSpaceDN w:val="0"/>
              <w:adjustRightInd w:val="0"/>
              <w:jc w:val="both"/>
              <w:rPr>
                <w:szCs w:val="22"/>
              </w:rPr>
            </w:pPr>
          </w:p>
        </w:tc>
        <w:tc>
          <w:tcPr>
            <w:tcW w:w="3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Taip</w:t>
            </w:r>
          </w:p>
        </w:tc>
        <w:tc>
          <w:tcPr>
            <w:tcW w:w="30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w:t>
            </w:r>
          </w:p>
        </w:tc>
        <w:tc>
          <w:tcPr>
            <w:tcW w:w="492"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Nežino</w:t>
            </w:r>
          </w:p>
        </w:tc>
        <w:tc>
          <w:tcPr>
            <w:tcW w:w="4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Atsisakė</w:t>
            </w:r>
          </w:p>
        </w:tc>
        <w:tc>
          <w:tcPr>
            <w:tcW w:w="487"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Missing, proc</w:t>
            </w:r>
          </w:p>
        </w:tc>
        <w:tc>
          <w:tcPr>
            <w:tcW w:w="570"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Viso, N</w:t>
            </w:r>
          </w:p>
        </w:tc>
      </w:tr>
      <w:tr w:rsidR="00666250" w:rsidRPr="00487F7B">
        <w:tc>
          <w:tcPr>
            <w:tcW w:w="2252" w:type="pct"/>
            <w:shd w:val="clear" w:color="auto" w:fill="auto"/>
          </w:tcPr>
          <w:p w:rsidR="00666250" w:rsidRPr="00487F7B" w:rsidRDefault="00666250" w:rsidP="008D1396">
            <w:pPr>
              <w:autoSpaceDE w:val="0"/>
              <w:autoSpaceDN w:val="0"/>
              <w:adjustRightInd w:val="0"/>
              <w:jc w:val="both"/>
              <w:rPr>
                <w:szCs w:val="22"/>
              </w:rPr>
            </w:pPr>
            <w:r w:rsidRPr="00487F7B">
              <w:rPr>
                <w:sz w:val="22"/>
                <w:szCs w:val="22"/>
              </w:rPr>
              <w:t>Fizinį smurtą</w:t>
            </w:r>
          </w:p>
        </w:tc>
        <w:tc>
          <w:tcPr>
            <w:tcW w:w="3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5,1</w:t>
            </w:r>
          </w:p>
        </w:tc>
        <w:tc>
          <w:tcPr>
            <w:tcW w:w="30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93,6</w:t>
            </w:r>
          </w:p>
        </w:tc>
        <w:tc>
          <w:tcPr>
            <w:tcW w:w="492"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0,3</w:t>
            </w:r>
          </w:p>
        </w:tc>
        <w:tc>
          <w:tcPr>
            <w:tcW w:w="4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1,0</w:t>
            </w:r>
          </w:p>
        </w:tc>
        <w:tc>
          <w:tcPr>
            <w:tcW w:w="487"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4,0</w:t>
            </w:r>
          </w:p>
        </w:tc>
        <w:tc>
          <w:tcPr>
            <w:tcW w:w="570"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308</w:t>
            </w:r>
          </w:p>
        </w:tc>
      </w:tr>
      <w:tr w:rsidR="00666250" w:rsidRPr="00487F7B">
        <w:tc>
          <w:tcPr>
            <w:tcW w:w="2252" w:type="pct"/>
            <w:shd w:val="clear" w:color="auto" w:fill="auto"/>
          </w:tcPr>
          <w:p w:rsidR="00666250" w:rsidRPr="00487F7B" w:rsidRDefault="00666250" w:rsidP="008D1396">
            <w:pPr>
              <w:autoSpaceDE w:val="0"/>
              <w:autoSpaceDN w:val="0"/>
              <w:adjustRightInd w:val="0"/>
              <w:jc w:val="both"/>
              <w:rPr>
                <w:szCs w:val="22"/>
              </w:rPr>
            </w:pPr>
            <w:r w:rsidRPr="00487F7B">
              <w:rPr>
                <w:sz w:val="22"/>
                <w:szCs w:val="22"/>
              </w:rPr>
              <w:t>Priekabiavimus/įžeidinėjimus</w:t>
            </w:r>
          </w:p>
        </w:tc>
        <w:tc>
          <w:tcPr>
            <w:tcW w:w="3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4,5</w:t>
            </w:r>
          </w:p>
        </w:tc>
        <w:tc>
          <w:tcPr>
            <w:tcW w:w="30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92,9</w:t>
            </w:r>
          </w:p>
        </w:tc>
        <w:tc>
          <w:tcPr>
            <w:tcW w:w="492"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1,0</w:t>
            </w:r>
          </w:p>
        </w:tc>
        <w:tc>
          <w:tcPr>
            <w:tcW w:w="4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1,6</w:t>
            </w:r>
          </w:p>
        </w:tc>
        <w:tc>
          <w:tcPr>
            <w:tcW w:w="487"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4,0</w:t>
            </w:r>
          </w:p>
        </w:tc>
        <w:tc>
          <w:tcPr>
            <w:tcW w:w="570"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308</w:t>
            </w:r>
          </w:p>
        </w:tc>
      </w:tr>
      <w:tr w:rsidR="00666250" w:rsidRPr="00487F7B">
        <w:tc>
          <w:tcPr>
            <w:tcW w:w="2252" w:type="pct"/>
            <w:shd w:val="clear" w:color="auto" w:fill="auto"/>
          </w:tcPr>
          <w:p w:rsidR="00666250" w:rsidRPr="00487F7B" w:rsidRDefault="00666250" w:rsidP="008D1396">
            <w:pPr>
              <w:autoSpaceDE w:val="0"/>
              <w:autoSpaceDN w:val="0"/>
              <w:adjustRightInd w:val="0"/>
              <w:jc w:val="both"/>
              <w:rPr>
                <w:szCs w:val="22"/>
              </w:rPr>
            </w:pPr>
            <w:r w:rsidRPr="00487F7B">
              <w:rPr>
                <w:sz w:val="22"/>
                <w:szCs w:val="22"/>
              </w:rPr>
              <w:t>Lytinį priekabiavimą</w:t>
            </w:r>
          </w:p>
        </w:tc>
        <w:tc>
          <w:tcPr>
            <w:tcW w:w="3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4,5</w:t>
            </w:r>
          </w:p>
        </w:tc>
        <w:tc>
          <w:tcPr>
            <w:tcW w:w="309"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93,5</w:t>
            </w:r>
          </w:p>
        </w:tc>
        <w:tc>
          <w:tcPr>
            <w:tcW w:w="492"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0,6</w:t>
            </w:r>
          </w:p>
        </w:tc>
        <w:tc>
          <w:tcPr>
            <w:tcW w:w="495"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1,3</w:t>
            </w:r>
          </w:p>
        </w:tc>
        <w:tc>
          <w:tcPr>
            <w:tcW w:w="487"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3,7</w:t>
            </w:r>
          </w:p>
        </w:tc>
        <w:tc>
          <w:tcPr>
            <w:tcW w:w="570" w:type="pct"/>
            <w:shd w:val="clear" w:color="auto" w:fill="auto"/>
          </w:tcPr>
          <w:p w:rsidR="00666250" w:rsidRPr="00487F7B" w:rsidRDefault="00666250" w:rsidP="008D1396">
            <w:pPr>
              <w:autoSpaceDE w:val="0"/>
              <w:autoSpaceDN w:val="0"/>
              <w:adjustRightInd w:val="0"/>
              <w:jc w:val="center"/>
              <w:rPr>
                <w:szCs w:val="22"/>
              </w:rPr>
            </w:pPr>
            <w:r w:rsidRPr="00487F7B">
              <w:rPr>
                <w:sz w:val="22"/>
                <w:szCs w:val="22"/>
              </w:rPr>
              <w:t>309</w:t>
            </w:r>
          </w:p>
        </w:tc>
      </w:tr>
    </w:tbl>
    <w:p w:rsidR="00666250" w:rsidRPr="00487F7B" w:rsidRDefault="00666250" w:rsidP="00666250">
      <w:pPr>
        <w:autoSpaceDE w:val="0"/>
        <w:autoSpaceDN w:val="0"/>
        <w:adjustRightInd w:val="0"/>
        <w:jc w:val="both"/>
        <w:rPr>
          <w:bCs/>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938"/>
        <w:gridCol w:w="901"/>
        <w:gridCol w:w="618"/>
        <w:gridCol w:w="1121"/>
        <w:gridCol w:w="1072"/>
        <w:gridCol w:w="1182"/>
        <w:gridCol w:w="852"/>
        <w:gridCol w:w="926"/>
        <w:gridCol w:w="648"/>
      </w:tblGrid>
      <w:tr w:rsidR="00666250" w:rsidRPr="00487F7B">
        <w:tc>
          <w:tcPr>
            <w:tcW w:w="0" w:type="auto"/>
            <w:gridSpan w:val="10"/>
            <w:shd w:val="clear" w:color="auto" w:fill="auto"/>
          </w:tcPr>
          <w:p w:rsidR="00666250" w:rsidRPr="00487F7B" w:rsidRDefault="00666250" w:rsidP="008D1396">
            <w:pPr>
              <w:autoSpaceDE w:val="0"/>
              <w:autoSpaceDN w:val="0"/>
              <w:adjustRightInd w:val="0"/>
              <w:jc w:val="both"/>
              <w:rPr>
                <w:b/>
                <w:szCs w:val="22"/>
              </w:rPr>
            </w:pPr>
            <w:bookmarkStart w:id="83" w:name="_Ref42142967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53</w:t>
            </w:r>
            <w:r w:rsidR="0098465E" w:rsidRPr="00487F7B">
              <w:rPr>
                <w:b/>
                <w:i/>
                <w:sz w:val="22"/>
                <w:szCs w:val="22"/>
              </w:rPr>
              <w:fldChar w:fldCharType="end"/>
            </w:r>
            <w:bookmarkEnd w:id="83"/>
            <w:r w:rsidRPr="00487F7B">
              <w:rPr>
                <w:b/>
                <w:sz w:val="22"/>
                <w:szCs w:val="22"/>
              </w:rPr>
              <w:t xml:space="preserve"> Q33. Ar jūs sutinkama, ar nesutinkama su šiais teiginiais apibūdinančiais kai kuriuos darbo aspektus? Proc.</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Visiškai</w:t>
            </w:r>
          </w:p>
          <w:p w:rsidR="00666250" w:rsidRPr="00487F7B" w:rsidRDefault="00666250" w:rsidP="008D1396">
            <w:pPr>
              <w:autoSpaceDE w:val="0"/>
              <w:autoSpaceDN w:val="0"/>
              <w:adjustRightInd w:val="0"/>
              <w:jc w:val="center"/>
              <w:rPr>
                <w:szCs w:val="22"/>
              </w:rPr>
            </w:pPr>
            <w:r w:rsidRPr="00487F7B">
              <w:rPr>
                <w:sz w:val="22"/>
                <w:szCs w:val="22"/>
              </w:rPr>
              <w:t>Sutinku</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Sutinku</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Nei taip,</w:t>
            </w:r>
          </w:p>
          <w:p w:rsidR="00666250" w:rsidRPr="00487F7B" w:rsidRDefault="00666250" w:rsidP="008D1396">
            <w:pPr>
              <w:autoSpaceDE w:val="0"/>
              <w:autoSpaceDN w:val="0"/>
              <w:adjustRightInd w:val="0"/>
              <w:jc w:val="center"/>
              <w:rPr>
                <w:szCs w:val="22"/>
              </w:rPr>
            </w:pPr>
            <w:r w:rsidRPr="00487F7B">
              <w:rPr>
                <w:sz w:val="22"/>
                <w:szCs w:val="22"/>
              </w:rPr>
              <w:t>nei ne</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Nesutinku</w:t>
            </w:r>
          </w:p>
          <w:p w:rsidR="00666250" w:rsidRPr="00487F7B" w:rsidRDefault="00666250" w:rsidP="008D1396">
            <w:pPr>
              <w:autoSpaceDE w:val="0"/>
              <w:autoSpaceDN w:val="0"/>
              <w:adjustRightInd w:val="0"/>
              <w:jc w:val="center"/>
              <w:rPr>
                <w:szCs w:val="22"/>
              </w:rPr>
            </w:pP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Visiškai</w:t>
            </w:r>
          </w:p>
          <w:p w:rsidR="00666250" w:rsidRPr="00487F7B" w:rsidRDefault="00666250" w:rsidP="008D1396">
            <w:pPr>
              <w:autoSpaceDE w:val="0"/>
              <w:autoSpaceDN w:val="0"/>
              <w:adjustRightInd w:val="0"/>
              <w:jc w:val="center"/>
              <w:rPr>
                <w:szCs w:val="22"/>
              </w:rPr>
            </w:pPr>
            <w:r w:rsidRPr="00487F7B">
              <w:rPr>
                <w:sz w:val="22"/>
                <w:szCs w:val="22"/>
              </w:rPr>
              <w:t>nesutinku</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Netaikoma</w:t>
            </w:r>
          </w:p>
          <w:p w:rsidR="00666250" w:rsidRPr="00487F7B" w:rsidRDefault="00666250" w:rsidP="008D1396">
            <w:pPr>
              <w:autoSpaceDE w:val="0"/>
              <w:autoSpaceDN w:val="0"/>
              <w:adjustRightInd w:val="0"/>
              <w:jc w:val="center"/>
              <w:rPr>
                <w:szCs w:val="22"/>
              </w:rPr>
            </w:pP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Nežino</w:t>
            </w:r>
          </w:p>
          <w:p w:rsidR="00666250" w:rsidRPr="00487F7B" w:rsidRDefault="00666250" w:rsidP="008D1396">
            <w:pPr>
              <w:autoSpaceDE w:val="0"/>
              <w:autoSpaceDN w:val="0"/>
              <w:adjustRightInd w:val="0"/>
              <w:jc w:val="center"/>
              <w:rPr>
                <w:szCs w:val="22"/>
              </w:rPr>
            </w:pP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Missing</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Viso (N)</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Aš galiu netekti darbo</w:t>
            </w:r>
          </w:p>
          <w:p w:rsidR="00666250" w:rsidRPr="00487F7B" w:rsidRDefault="00666250" w:rsidP="008D1396">
            <w:pPr>
              <w:autoSpaceDE w:val="0"/>
              <w:autoSpaceDN w:val="0"/>
              <w:adjustRightInd w:val="0"/>
              <w:jc w:val="both"/>
              <w:rPr>
                <w:szCs w:val="22"/>
              </w:rPr>
            </w:pPr>
            <w:r w:rsidRPr="00487F7B">
              <w:rPr>
                <w:sz w:val="22"/>
                <w:szCs w:val="22"/>
              </w:rPr>
              <w:t>per artimiausius 6 mėn.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12,7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25,4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15,6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23,1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12,1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307</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Man gerai moka už mano darbą</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37,7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26,3</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18,8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116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13</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308</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Mano darbe yra puiki</w:t>
            </w:r>
          </w:p>
          <w:p w:rsidR="00666250" w:rsidRPr="00487F7B" w:rsidRDefault="00666250" w:rsidP="008D1396">
            <w:pPr>
              <w:autoSpaceDE w:val="0"/>
              <w:autoSpaceDN w:val="0"/>
              <w:adjustRightInd w:val="0"/>
              <w:jc w:val="both"/>
              <w:rPr>
                <w:szCs w:val="22"/>
              </w:rPr>
            </w:pPr>
            <w:r w:rsidRPr="00487F7B">
              <w:rPr>
                <w:sz w:val="22"/>
                <w:szCs w:val="22"/>
              </w:rPr>
              <w:t>karjeros perspektyva</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18,0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26,5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25,2</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11,8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6,3</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9,5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306</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Darbe jaučiuosi „kaip namie“</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24,6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27,9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16,7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11,8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3,3</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7,2</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22</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305</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Darbe turiu labai gerų draugų</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17,6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45,4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18,6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2,3</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139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306</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Jeigu netekčiau ar</w:t>
            </w:r>
          </w:p>
          <w:p w:rsidR="00666250" w:rsidRPr="00487F7B" w:rsidRDefault="00666250" w:rsidP="008D1396">
            <w:pPr>
              <w:autoSpaceDE w:val="0"/>
              <w:autoSpaceDN w:val="0"/>
              <w:adjustRightInd w:val="0"/>
              <w:jc w:val="both"/>
              <w:rPr>
                <w:szCs w:val="22"/>
              </w:rPr>
            </w:pPr>
            <w:r w:rsidRPr="00487F7B">
              <w:rPr>
                <w:sz w:val="22"/>
                <w:szCs w:val="22"/>
              </w:rPr>
              <w:t>išeičiau iš savo dabartinio</w:t>
            </w:r>
          </w:p>
          <w:p w:rsidR="00666250" w:rsidRPr="00487F7B" w:rsidRDefault="00666250" w:rsidP="008D1396">
            <w:pPr>
              <w:autoSpaceDE w:val="0"/>
              <w:autoSpaceDN w:val="0"/>
              <w:adjustRightInd w:val="0"/>
              <w:jc w:val="both"/>
              <w:rPr>
                <w:szCs w:val="22"/>
              </w:rPr>
            </w:pPr>
            <w:r w:rsidRPr="00487F7B">
              <w:rPr>
                <w:sz w:val="22"/>
                <w:szCs w:val="22"/>
              </w:rPr>
              <w:t>darbo man būtų lengva</w:t>
            </w:r>
          </w:p>
          <w:p w:rsidR="00666250" w:rsidRPr="00487F7B" w:rsidRDefault="00666250" w:rsidP="008D1396">
            <w:pPr>
              <w:autoSpaceDE w:val="0"/>
              <w:autoSpaceDN w:val="0"/>
              <w:adjustRightInd w:val="0"/>
              <w:jc w:val="both"/>
              <w:rPr>
                <w:szCs w:val="22"/>
              </w:rPr>
            </w:pPr>
            <w:r w:rsidRPr="00487F7B">
              <w:rPr>
                <w:sz w:val="22"/>
                <w:szCs w:val="22"/>
              </w:rPr>
              <w:t>susirasti darbą su panašiu užmokesčiu</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11,7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23,8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26,1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13,7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16,9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73</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42</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12</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12</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51</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307</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Organizacija kurioje aš dirbu, motyvuoja mane siekti geriausių darbo rezultatų</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20,4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32,4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16,7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11,6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13,6</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8,4</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autoSpaceDE w:val="0"/>
              <w:autoSpaceDN w:val="0"/>
              <w:adjustRightInd w:val="0"/>
              <w:jc w:val="both"/>
              <w:rPr>
                <w:szCs w:val="22"/>
              </w:rPr>
            </w:pPr>
            <w:r w:rsidRPr="00487F7B">
              <w:rPr>
                <w:sz w:val="22"/>
                <w:szCs w:val="22"/>
              </w:rPr>
              <w:t>N</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60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95</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49</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8</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40</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27</w:t>
            </w:r>
          </w:p>
        </w:tc>
        <w:tc>
          <w:tcPr>
            <w:tcW w:w="0" w:type="auto"/>
            <w:shd w:val="clear" w:color="auto" w:fill="auto"/>
            <w:vAlign w:val="center"/>
          </w:tcPr>
          <w:p w:rsidR="00666250" w:rsidRPr="00487F7B" w:rsidRDefault="00666250" w:rsidP="008D1396">
            <w:pPr>
              <w:autoSpaceDE w:val="0"/>
              <w:autoSpaceDN w:val="0"/>
              <w:adjustRightInd w:val="0"/>
              <w:jc w:val="center"/>
              <w:rPr>
                <w:szCs w:val="22"/>
              </w:rPr>
            </w:pPr>
            <w:r w:rsidRPr="00487F7B">
              <w:rPr>
                <w:sz w:val="22"/>
                <w:szCs w:val="22"/>
              </w:rPr>
              <w:t>294</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3"/>
        <w:gridCol w:w="1835"/>
        <w:gridCol w:w="2084"/>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84" w:name="_Ref421429695"/>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54</w:t>
            </w:r>
            <w:r w:rsidR="0098465E" w:rsidRPr="00487F7B">
              <w:rPr>
                <w:b/>
                <w:i/>
                <w:sz w:val="22"/>
                <w:szCs w:val="22"/>
              </w:rPr>
              <w:fldChar w:fldCharType="end"/>
            </w:r>
            <w:bookmarkEnd w:id="84"/>
            <w:r w:rsidRPr="00487F7B">
              <w:rPr>
                <w:b/>
                <w:sz w:val="22"/>
                <w:szCs w:val="22"/>
              </w:rPr>
              <w:t xml:space="preserve">  Q34. Ar patenkintas dabartiniu darbu (darbo vieta) Lietuvoje</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9,9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Taip</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179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57,2</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Iš dalies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32,9</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313</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2,5</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2"/>
        <w:gridCol w:w="606"/>
        <w:gridCol w:w="675"/>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85" w:name="_Ref42142970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55</w:t>
            </w:r>
            <w:r w:rsidR="0098465E" w:rsidRPr="00487F7B">
              <w:rPr>
                <w:b/>
                <w:i/>
                <w:sz w:val="22"/>
                <w:szCs w:val="22"/>
              </w:rPr>
              <w:fldChar w:fldCharType="end"/>
            </w:r>
            <w:bookmarkEnd w:id="85"/>
            <w:r w:rsidRPr="00487F7B">
              <w:rPr>
                <w:b/>
                <w:sz w:val="22"/>
                <w:szCs w:val="22"/>
              </w:rPr>
              <w:t xml:space="preserve"> Q35. Kodėl nepatenkintas dabartiniu darbu (darbo vieta)</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Neišnaudoja savo įgūdžių ar patirties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15.7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Darbas nėra norimas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25</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 mažas užmokestis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40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Noras dirbti daugiau valandų</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Noras dirbti skirtingomis valandomis, bet ne daugiau valandų</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3.6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Patiriama diskriminaciją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7.1</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162</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50,5</w:t>
            </w:r>
          </w:p>
        </w:tc>
      </w:tr>
    </w:tbl>
    <w:p w:rsidR="00666250" w:rsidRPr="00487F7B" w:rsidRDefault="00666250" w:rsidP="00666250">
      <w:pPr>
        <w:pStyle w:val="Caption"/>
        <w:spacing w:after="0"/>
        <w:rPr>
          <w:rFonts w:ascii="Times New Roman" w:hAnsi="Times New Roman" w:cs="Times New Roman"/>
          <w:b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4"/>
        <w:gridCol w:w="606"/>
        <w:gridCol w:w="771"/>
      </w:tblGrid>
      <w:tr w:rsidR="00666250" w:rsidRPr="00487F7B">
        <w:tc>
          <w:tcPr>
            <w:tcW w:w="0" w:type="auto"/>
            <w:gridSpan w:val="3"/>
          </w:tcPr>
          <w:p w:rsidR="00666250" w:rsidRPr="00487F7B" w:rsidRDefault="00666250" w:rsidP="008D1396">
            <w:pPr>
              <w:rPr>
                <w:szCs w:val="22"/>
              </w:rPr>
            </w:pPr>
            <w:bookmarkStart w:id="86" w:name="_Ref421432314"/>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56</w:t>
            </w:r>
            <w:r w:rsidR="0098465E" w:rsidRPr="00487F7B">
              <w:rPr>
                <w:b/>
                <w:i/>
                <w:sz w:val="22"/>
                <w:szCs w:val="22"/>
              </w:rPr>
              <w:fldChar w:fldCharType="end"/>
            </w:r>
            <w:bookmarkEnd w:id="86"/>
            <w:r w:rsidRPr="00487F7B">
              <w:rPr>
                <w:b/>
                <w:sz w:val="22"/>
                <w:szCs w:val="22"/>
              </w:rPr>
              <w:t xml:space="preserve"> Q37 Atlyginimo ribos</w:t>
            </w:r>
          </w:p>
        </w:tc>
      </w:tr>
      <w:tr w:rsidR="00666250" w:rsidRPr="00487F7B">
        <w:tc>
          <w:tcPr>
            <w:tcW w:w="0" w:type="auto"/>
          </w:tcPr>
          <w:p w:rsidR="00666250" w:rsidRPr="00487F7B" w:rsidRDefault="00666250" w:rsidP="008D1396">
            <w:pPr>
              <w:rPr>
                <w:szCs w:val="22"/>
              </w:rPr>
            </w:pPr>
          </w:p>
        </w:tc>
        <w:tc>
          <w:tcPr>
            <w:tcW w:w="0" w:type="auto"/>
          </w:tcPr>
          <w:p w:rsidR="00666250" w:rsidRPr="00487F7B" w:rsidRDefault="00666250" w:rsidP="008D1396">
            <w:pPr>
              <w:jc w:val="center"/>
              <w:rPr>
                <w:szCs w:val="22"/>
              </w:rPr>
            </w:pPr>
            <w:r w:rsidRPr="00487F7B">
              <w:rPr>
                <w:sz w:val="22"/>
                <w:szCs w:val="22"/>
              </w:rPr>
              <w:t>N</w:t>
            </w:r>
          </w:p>
        </w:tc>
        <w:tc>
          <w:tcPr>
            <w:tcW w:w="0" w:type="auto"/>
          </w:tcPr>
          <w:p w:rsidR="00666250" w:rsidRPr="00487F7B" w:rsidRDefault="00666250" w:rsidP="008D1396">
            <w:pPr>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Nuo 861 iki 1040 LT (iki 300 Eur)</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7,1</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1040 - 1730 LT ( nuo 300 iki 501Eur)</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20,4</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1731 - 4320 LT (nuo 502 iki 1252 Eur)</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134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55,8</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4321 - 6900 LT (nuo 1253 iki 2000 Eur)</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7,1</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Daugiau nei 6901 LT (daugiau nei 2001 Eur)</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23</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9,6</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 xml:space="preserve">Viso </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240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100,0</w:t>
            </w:r>
          </w:p>
        </w:tc>
      </w:tr>
      <w:tr w:rsidR="00666250" w:rsidRPr="00487F7B">
        <w:tc>
          <w:tcPr>
            <w:tcW w:w="0" w:type="auto"/>
            <w:vAlign w:val="center"/>
          </w:tcPr>
          <w:p w:rsidR="00666250" w:rsidRPr="00487F7B" w:rsidRDefault="00666250" w:rsidP="008D1396">
            <w:pPr>
              <w:autoSpaceDE w:val="0"/>
              <w:autoSpaceDN w:val="0"/>
              <w:adjustRightInd w:val="0"/>
              <w:ind w:right="60"/>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81</w:t>
            </w:r>
          </w:p>
        </w:tc>
        <w:tc>
          <w:tcPr>
            <w:tcW w:w="0" w:type="auto"/>
          </w:tcPr>
          <w:p w:rsidR="00666250" w:rsidRPr="00487F7B" w:rsidRDefault="00666250" w:rsidP="008D1396">
            <w:pPr>
              <w:jc w:val="center"/>
              <w:rPr>
                <w:szCs w:val="22"/>
              </w:rPr>
            </w:pPr>
            <w:r w:rsidRPr="00487F7B">
              <w:rPr>
                <w:sz w:val="22"/>
                <w:szCs w:val="22"/>
              </w:rPr>
              <w:t>25.0</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1"/>
        <w:gridCol w:w="705"/>
        <w:gridCol w:w="786"/>
      </w:tblGrid>
      <w:tr w:rsidR="00666250" w:rsidRPr="00487F7B">
        <w:tc>
          <w:tcPr>
            <w:tcW w:w="0" w:type="auto"/>
            <w:gridSpan w:val="3"/>
          </w:tcPr>
          <w:p w:rsidR="00666250" w:rsidRPr="00487F7B" w:rsidRDefault="00666250" w:rsidP="008D1396">
            <w:pPr>
              <w:autoSpaceDE w:val="0"/>
              <w:autoSpaceDN w:val="0"/>
              <w:adjustRightInd w:val="0"/>
              <w:jc w:val="both"/>
              <w:rPr>
                <w:noProof/>
                <w:szCs w:val="22"/>
              </w:rPr>
            </w:pPr>
            <w:bookmarkStart w:id="87" w:name="_Ref42143007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57</w:t>
            </w:r>
            <w:r w:rsidR="0098465E" w:rsidRPr="00487F7B">
              <w:rPr>
                <w:b/>
                <w:i/>
                <w:sz w:val="22"/>
                <w:szCs w:val="22"/>
              </w:rPr>
              <w:fldChar w:fldCharType="end"/>
            </w:r>
            <w:bookmarkEnd w:id="87"/>
            <w:r w:rsidRPr="00487F7B">
              <w:rPr>
                <w:b/>
                <w:sz w:val="22"/>
                <w:szCs w:val="22"/>
              </w:rPr>
              <w:t xml:space="preserve"> Q38: Kaip gaunamas darbo užmokestis</w:t>
            </w:r>
          </w:p>
        </w:tc>
      </w:tr>
      <w:tr w:rsidR="00666250" w:rsidRPr="00487F7B">
        <w:tc>
          <w:tcPr>
            <w:tcW w:w="0" w:type="auto"/>
          </w:tcPr>
          <w:p w:rsidR="00666250" w:rsidRPr="00487F7B" w:rsidRDefault="00666250" w:rsidP="008D1396">
            <w:pPr>
              <w:autoSpaceDE w:val="0"/>
              <w:autoSpaceDN w:val="0"/>
              <w:adjustRightInd w:val="0"/>
              <w:jc w:val="both"/>
              <w:rPr>
                <w:noProof/>
                <w:szCs w:val="22"/>
              </w:rPr>
            </w:pP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N</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Pervedamas į banko sąskaitą.</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246</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81.1</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Atsiskaitoma grynais pinigais.</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47</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15.5</w:t>
            </w:r>
          </w:p>
        </w:tc>
      </w:tr>
      <w:tr w:rsidR="00666250" w:rsidRPr="00487F7B">
        <w:tc>
          <w:tcPr>
            <w:tcW w:w="0" w:type="auto"/>
          </w:tcPr>
          <w:p w:rsidR="00666250" w:rsidRPr="00487F7B" w:rsidRDefault="00666250" w:rsidP="008D1396">
            <w:pPr>
              <w:autoSpaceDE w:val="0"/>
              <w:autoSpaceDN w:val="0"/>
              <w:adjustRightInd w:val="0"/>
              <w:jc w:val="both"/>
              <w:rPr>
                <w:noProof/>
                <w:szCs w:val="22"/>
              </w:rPr>
            </w:pPr>
            <w:r w:rsidRPr="00487F7B">
              <w:rPr>
                <w:noProof/>
                <w:sz w:val="22"/>
                <w:szCs w:val="22"/>
              </w:rPr>
              <w:t>Kita (ir taip ir 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3.3</w:t>
            </w:r>
          </w:p>
        </w:tc>
      </w:tr>
      <w:tr w:rsidR="00666250" w:rsidRPr="00487F7B">
        <w:tc>
          <w:tcPr>
            <w:tcW w:w="0" w:type="auto"/>
          </w:tcPr>
          <w:p w:rsidR="00666250" w:rsidRPr="00487F7B" w:rsidRDefault="00666250" w:rsidP="008D1396">
            <w:pPr>
              <w:autoSpaceDE w:val="0"/>
              <w:autoSpaceDN w:val="0"/>
              <w:adjustRightInd w:val="0"/>
              <w:jc w:val="both"/>
              <w:rPr>
                <w:noProof/>
                <w:szCs w:val="22"/>
              </w:rPr>
            </w:pPr>
            <w:r w:rsidRPr="00487F7B">
              <w:rPr>
                <w:noProof/>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303</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100</w:t>
            </w:r>
          </w:p>
        </w:tc>
      </w:tr>
      <w:tr w:rsidR="00666250" w:rsidRPr="00487F7B">
        <w:tc>
          <w:tcPr>
            <w:tcW w:w="0" w:type="auto"/>
          </w:tcPr>
          <w:p w:rsidR="00666250" w:rsidRPr="00487F7B" w:rsidRDefault="00666250" w:rsidP="008D1396">
            <w:pPr>
              <w:autoSpaceDE w:val="0"/>
              <w:autoSpaceDN w:val="0"/>
              <w:adjustRightInd w:val="0"/>
              <w:jc w:val="both"/>
              <w:rPr>
                <w:noProof/>
                <w:szCs w:val="22"/>
              </w:rPr>
            </w:pPr>
            <w:r w:rsidRPr="00487F7B">
              <w:rPr>
                <w:noProof/>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5,6</w:t>
            </w:r>
          </w:p>
        </w:tc>
      </w:tr>
    </w:tbl>
    <w:p w:rsidR="00666250" w:rsidRPr="00487F7B" w:rsidRDefault="00666250" w:rsidP="00666250">
      <w:pPr>
        <w:autoSpaceDE w:val="0"/>
        <w:autoSpaceDN w:val="0"/>
        <w:adjustRightInd w:val="0"/>
        <w:jc w:val="both"/>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4"/>
        <w:gridCol w:w="773"/>
        <w:gridCol w:w="861"/>
      </w:tblGrid>
      <w:tr w:rsidR="00666250" w:rsidRPr="00487F7B">
        <w:tc>
          <w:tcPr>
            <w:tcW w:w="0" w:type="auto"/>
            <w:gridSpan w:val="3"/>
          </w:tcPr>
          <w:p w:rsidR="00666250" w:rsidRPr="00487F7B" w:rsidRDefault="00666250" w:rsidP="008D1396">
            <w:pPr>
              <w:autoSpaceDE w:val="0"/>
              <w:autoSpaceDN w:val="0"/>
              <w:adjustRightInd w:val="0"/>
              <w:jc w:val="both"/>
              <w:rPr>
                <w:noProof/>
                <w:szCs w:val="22"/>
              </w:rPr>
            </w:pPr>
            <w:bookmarkStart w:id="88" w:name="_Ref42143008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58</w:t>
            </w:r>
            <w:r w:rsidR="0098465E" w:rsidRPr="00487F7B">
              <w:rPr>
                <w:b/>
                <w:i/>
                <w:sz w:val="22"/>
                <w:szCs w:val="22"/>
              </w:rPr>
              <w:fldChar w:fldCharType="end"/>
            </w:r>
            <w:bookmarkEnd w:id="88"/>
            <w:r w:rsidRPr="00487F7B">
              <w:rPr>
                <w:b/>
                <w:sz w:val="22"/>
                <w:szCs w:val="22"/>
              </w:rPr>
              <w:t xml:space="preserve"> Q40: Ar darbo užmokestis mokamas:</w:t>
            </w:r>
          </w:p>
        </w:tc>
      </w:tr>
      <w:tr w:rsidR="00666250" w:rsidRPr="00487F7B">
        <w:tc>
          <w:tcPr>
            <w:tcW w:w="0" w:type="auto"/>
          </w:tcPr>
          <w:p w:rsidR="00666250" w:rsidRPr="00487F7B" w:rsidRDefault="00666250" w:rsidP="008D1396">
            <w:pPr>
              <w:autoSpaceDE w:val="0"/>
              <w:autoSpaceDN w:val="0"/>
              <w:adjustRightInd w:val="0"/>
              <w:jc w:val="both"/>
              <w:rPr>
                <w:noProof/>
                <w:szCs w:val="22"/>
              </w:rPr>
            </w:pP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N</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Visada laiku</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195</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65.2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Kartais vėluoja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84</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28.0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Dažnai vėluoja</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15</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5.0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Dar nebuvo sumokėtas</w:t>
            </w:r>
            <w:r w:rsidRPr="00487F7B">
              <w:rPr>
                <w:rStyle w:val="FootnoteReference"/>
                <w:sz w:val="22"/>
                <w:szCs w:val="22"/>
              </w:rPr>
              <w:footnoteReference w:id="10"/>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1.0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Kita (nenurodė)</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0.7</w:t>
            </w:r>
          </w:p>
        </w:tc>
      </w:tr>
      <w:tr w:rsidR="00666250" w:rsidRPr="00487F7B">
        <w:tc>
          <w:tcPr>
            <w:tcW w:w="0" w:type="auto"/>
          </w:tcPr>
          <w:p w:rsidR="00666250" w:rsidRPr="00487F7B" w:rsidRDefault="00666250" w:rsidP="008D1396">
            <w:pPr>
              <w:autoSpaceDE w:val="0"/>
              <w:autoSpaceDN w:val="0"/>
              <w:adjustRightInd w:val="0"/>
              <w:jc w:val="both"/>
              <w:rPr>
                <w:noProof/>
                <w:szCs w:val="22"/>
              </w:rPr>
            </w:pPr>
            <w:r w:rsidRPr="00487F7B">
              <w:rPr>
                <w:noProof/>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303</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100</w:t>
            </w:r>
          </w:p>
        </w:tc>
      </w:tr>
      <w:tr w:rsidR="00666250" w:rsidRPr="00487F7B">
        <w:tc>
          <w:tcPr>
            <w:tcW w:w="0" w:type="auto"/>
          </w:tcPr>
          <w:p w:rsidR="00666250" w:rsidRPr="00487F7B" w:rsidRDefault="00666250" w:rsidP="008D1396">
            <w:pPr>
              <w:autoSpaceDE w:val="0"/>
              <w:autoSpaceDN w:val="0"/>
              <w:adjustRightInd w:val="0"/>
              <w:jc w:val="both"/>
              <w:rPr>
                <w:noProof/>
                <w:szCs w:val="22"/>
              </w:rPr>
            </w:pPr>
            <w:r w:rsidRPr="00487F7B">
              <w:rPr>
                <w:noProof/>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18</w:t>
            </w:r>
          </w:p>
        </w:tc>
        <w:tc>
          <w:tcPr>
            <w:tcW w:w="0" w:type="auto"/>
          </w:tcPr>
          <w:p w:rsidR="00666250" w:rsidRPr="00487F7B" w:rsidRDefault="00666250" w:rsidP="008D1396">
            <w:pPr>
              <w:autoSpaceDE w:val="0"/>
              <w:autoSpaceDN w:val="0"/>
              <w:adjustRightInd w:val="0"/>
              <w:jc w:val="center"/>
              <w:rPr>
                <w:noProof/>
                <w:szCs w:val="22"/>
              </w:rPr>
            </w:pPr>
            <w:r w:rsidRPr="00487F7B">
              <w:rPr>
                <w:noProof/>
                <w:sz w:val="22"/>
                <w:szCs w:val="22"/>
              </w:rPr>
              <w:t>5,6</w:t>
            </w:r>
          </w:p>
        </w:tc>
      </w:tr>
    </w:tbl>
    <w:p w:rsidR="00666250" w:rsidRPr="00487F7B" w:rsidRDefault="00666250" w:rsidP="00666250">
      <w:pPr>
        <w:autoSpaceDE w:val="0"/>
        <w:autoSpaceDN w:val="0"/>
        <w:adjustRightInd w:val="0"/>
        <w:jc w:val="both"/>
        <w:rPr>
          <w:i/>
          <w:sz w:val="22"/>
          <w:szCs w:val="22"/>
        </w:rPr>
      </w:pPr>
    </w:p>
    <w:p w:rsidR="00666250" w:rsidRPr="00487F7B" w:rsidRDefault="00666250" w:rsidP="00666250">
      <w:pPr>
        <w:rPr>
          <w:b/>
          <w:i/>
          <w:sz w:val="22"/>
          <w:szCs w:val="22"/>
        </w:rPr>
        <w:sectPr w:rsidR="00666250" w:rsidRPr="00487F7B">
          <w:pgSz w:w="11906" w:h="16838"/>
          <w:pgMar w:top="1701" w:right="567" w:bottom="1134" w:left="1701" w:header="567" w:footer="567" w:gutter="0"/>
          <w:cols w:space="1296"/>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862"/>
        <w:gridCol w:w="745"/>
        <w:gridCol w:w="745"/>
        <w:gridCol w:w="782"/>
        <w:gridCol w:w="1174"/>
        <w:gridCol w:w="765"/>
        <w:gridCol w:w="745"/>
        <w:gridCol w:w="745"/>
        <w:gridCol w:w="782"/>
        <w:gridCol w:w="1035"/>
        <w:gridCol w:w="765"/>
        <w:gridCol w:w="745"/>
        <w:gridCol w:w="745"/>
        <w:gridCol w:w="782"/>
        <w:gridCol w:w="1038"/>
      </w:tblGrid>
      <w:tr w:rsidR="00666250" w:rsidRPr="00487F7B">
        <w:trPr>
          <w:trHeight w:val="221"/>
        </w:trPr>
        <w:tc>
          <w:tcPr>
            <w:tcW w:w="5000" w:type="pct"/>
            <w:gridSpan w:val="16"/>
            <w:tcBorders>
              <w:right w:val="single" w:sz="12" w:space="0" w:color="auto"/>
            </w:tcBorders>
            <w:shd w:val="clear" w:color="auto" w:fill="auto"/>
          </w:tcPr>
          <w:p w:rsidR="00666250" w:rsidRPr="00487F7B" w:rsidRDefault="00666250" w:rsidP="008D1396">
            <w:pPr>
              <w:jc w:val="both"/>
              <w:rPr>
                <w:szCs w:val="22"/>
              </w:rPr>
            </w:pPr>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59</w:t>
            </w:r>
            <w:r w:rsidR="0098465E" w:rsidRPr="00487F7B">
              <w:rPr>
                <w:b/>
                <w:i/>
                <w:sz w:val="22"/>
                <w:szCs w:val="22"/>
              </w:rPr>
              <w:fldChar w:fldCharType="end"/>
            </w:r>
            <w:r w:rsidRPr="00487F7B">
              <w:rPr>
                <w:b/>
                <w:sz w:val="22"/>
                <w:szCs w:val="22"/>
              </w:rPr>
              <w:t xml:space="preserve"> Q41. Ar žinoma apie socialines lengvatas/ garantijas dirbantiesiems ir ar jomis naudojamasi. Ar šios lengvatos priklauso (Proc.)</w:t>
            </w:r>
          </w:p>
        </w:tc>
      </w:tr>
      <w:tr w:rsidR="00666250" w:rsidRPr="00487F7B">
        <w:trPr>
          <w:trHeight w:val="221"/>
        </w:trPr>
        <w:tc>
          <w:tcPr>
            <w:tcW w:w="620" w:type="pct"/>
            <w:vMerge w:val="restart"/>
            <w:tcBorders>
              <w:right w:val="single" w:sz="12" w:space="0" w:color="auto"/>
            </w:tcBorders>
            <w:shd w:val="clear" w:color="auto" w:fill="auto"/>
          </w:tcPr>
          <w:p w:rsidR="00666250" w:rsidRPr="00487F7B" w:rsidRDefault="00666250" w:rsidP="008D1396">
            <w:pPr>
              <w:jc w:val="both"/>
              <w:rPr>
                <w:szCs w:val="22"/>
              </w:rPr>
            </w:pPr>
          </w:p>
        </w:tc>
        <w:tc>
          <w:tcPr>
            <w:tcW w:w="1515" w:type="pct"/>
            <w:gridSpan w:val="5"/>
            <w:tcBorders>
              <w:top w:val="single" w:sz="12" w:space="0" w:color="auto"/>
              <w:left w:val="single" w:sz="12" w:space="0" w:color="auto"/>
              <w:right w:val="single" w:sz="12" w:space="0" w:color="auto"/>
            </w:tcBorders>
            <w:shd w:val="clear" w:color="auto" w:fill="auto"/>
            <w:vAlign w:val="center"/>
          </w:tcPr>
          <w:p w:rsidR="00666250" w:rsidRPr="00487F7B" w:rsidRDefault="00666250" w:rsidP="008D1396">
            <w:pPr>
              <w:jc w:val="both"/>
              <w:rPr>
                <w:szCs w:val="22"/>
              </w:rPr>
            </w:pPr>
            <w:r w:rsidRPr="00487F7B">
              <w:rPr>
                <w:sz w:val="22"/>
                <w:szCs w:val="22"/>
              </w:rPr>
              <w:t>1. ŽINOJIMAS</w:t>
            </w:r>
          </w:p>
        </w:tc>
        <w:tc>
          <w:tcPr>
            <w:tcW w:w="1432" w:type="pct"/>
            <w:gridSpan w:val="5"/>
            <w:tcBorders>
              <w:top w:val="single" w:sz="12" w:space="0" w:color="auto"/>
              <w:left w:val="single" w:sz="12" w:space="0" w:color="auto"/>
              <w:right w:val="single" w:sz="12" w:space="0" w:color="auto"/>
            </w:tcBorders>
            <w:shd w:val="clear" w:color="auto" w:fill="auto"/>
            <w:vAlign w:val="center"/>
          </w:tcPr>
          <w:p w:rsidR="00666250" w:rsidRPr="00487F7B" w:rsidRDefault="00666250" w:rsidP="008D1396">
            <w:pPr>
              <w:jc w:val="both"/>
              <w:rPr>
                <w:szCs w:val="22"/>
              </w:rPr>
            </w:pPr>
            <w:r w:rsidRPr="00487F7B">
              <w:rPr>
                <w:sz w:val="22"/>
                <w:szCs w:val="22"/>
              </w:rPr>
              <w:t>2. NAUDOJIMASIS</w:t>
            </w:r>
          </w:p>
        </w:tc>
        <w:tc>
          <w:tcPr>
            <w:tcW w:w="1432" w:type="pct"/>
            <w:gridSpan w:val="5"/>
            <w:tcBorders>
              <w:top w:val="single" w:sz="12" w:space="0" w:color="auto"/>
              <w:left w:val="single" w:sz="12" w:space="0" w:color="auto"/>
              <w:right w:val="single" w:sz="12" w:space="0" w:color="auto"/>
            </w:tcBorders>
            <w:shd w:val="clear" w:color="auto" w:fill="auto"/>
            <w:vAlign w:val="center"/>
          </w:tcPr>
          <w:p w:rsidR="00666250" w:rsidRPr="00487F7B" w:rsidRDefault="00666250" w:rsidP="008D1396">
            <w:pPr>
              <w:jc w:val="both"/>
              <w:rPr>
                <w:szCs w:val="22"/>
              </w:rPr>
            </w:pPr>
            <w:r w:rsidRPr="00487F7B">
              <w:rPr>
                <w:sz w:val="22"/>
                <w:szCs w:val="22"/>
              </w:rPr>
              <w:t>3. PRIKLAUSYMAS</w:t>
            </w:r>
          </w:p>
        </w:tc>
      </w:tr>
      <w:tr w:rsidR="00666250" w:rsidRPr="00487F7B">
        <w:trPr>
          <w:trHeight w:val="221"/>
        </w:trPr>
        <w:tc>
          <w:tcPr>
            <w:tcW w:w="620" w:type="pct"/>
            <w:vMerge/>
            <w:tcBorders>
              <w:right w:val="single" w:sz="12" w:space="0" w:color="auto"/>
            </w:tcBorders>
            <w:shd w:val="clear" w:color="auto" w:fill="auto"/>
          </w:tcPr>
          <w:p w:rsidR="00666250" w:rsidRPr="00487F7B" w:rsidRDefault="00666250" w:rsidP="008D1396">
            <w:pPr>
              <w:jc w:val="both"/>
              <w:rPr>
                <w:szCs w:val="22"/>
              </w:rPr>
            </w:pPr>
          </w:p>
        </w:tc>
        <w:tc>
          <w:tcPr>
            <w:tcW w:w="303" w:type="pct"/>
            <w:tcBorders>
              <w:left w:val="single" w:sz="12" w:space="0" w:color="auto"/>
              <w:bottom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Taip</w:t>
            </w:r>
          </w:p>
        </w:tc>
        <w:tc>
          <w:tcPr>
            <w:tcW w:w="262" w:type="pct"/>
            <w:tcBorders>
              <w:bottom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Ne</w:t>
            </w:r>
          </w:p>
        </w:tc>
        <w:tc>
          <w:tcPr>
            <w:tcW w:w="262" w:type="pct"/>
            <w:tcBorders>
              <w:bottom w:val="single" w:sz="12" w:space="0" w:color="auto"/>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N/N</w:t>
            </w:r>
          </w:p>
        </w:tc>
        <w:tc>
          <w:tcPr>
            <w:tcW w:w="275" w:type="pct"/>
            <w:tcBorders>
              <w:bottom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Viso</w:t>
            </w:r>
          </w:p>
        </w:tc>
        <w:tc>
          <w:tcPr>
            <w:tcW w:w="413" w:type="pct"/>
            <w:tcBorders>
              <w:bottom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Missing, proc.</w:t>
            </w:r>
          </w:p>
        </w:tc>
        <w:tc>
          <w:tcPr>
            <w:tcW w:w="269" w:type="pct"/>
            <w:tcBorders>
              <w:left w:val="single" w:sz="12" w:space="0" w:color="auto"/>
              <w:bottom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Taip</w:t>
            </w:r>
          </w:p>
        </w:tc>
        <w:tc>
          <w:tcPr>
            <w:tcW w:w="262" w:type="pct"/>
            <w:tcBorders>
              <w:bottom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Ne</w:t>
            </w:r>
          </w:p>
        </w:tc>
        <w:tc>
          <w:tcPr>
            <w:tcW w:w="262" w:type="pct"/>
            <w:tcBorders>
              <w:bottom w:val="single" w:sz="12" w:space="0" w:color="auto"/>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N/N</w:t>
            </w:r>
          </w:p>
        </w:tc>
        <w:tc>
          <w:tcPr>
            <w:tcW w:w="275" w:type="pct"/>
            <w:tcBorders>
              <w:bottom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Viso</w:t>
            </w:r>
          </w:p>
        </w:tc>
        <w:tc>
          <w:tcPr>
            <w:tcW w:w="364" w:type="pct"/>
            <w:tcBorders>
              <w:bottom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M.proc</w:t>
            </w:r>
          </w:p>
        </w:tc>
        <w:tc>
          <w:tcPr>
            <w:tcW w:w="269" w:type="pct"/>
            <w:tcBorders>
              <w:left w:val="single" w:sz="12" w:space="0" w:color="auto"/>
              <w:bottom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Taip</w:t>
            </w:r>
          </w:p>
        </w:tc>
        <w:tc>
          <w:tcPr>
            <w:tcW w:w="262" w:type="pct"/>
            <w:tcBorders>
              <w:bottom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Ne</w:t>
            </w:r>
          </w:p>
        </w:tc>
        <w:tc>
          <w:tcPr>
            <w:tcW w:w="262" w:type="pct"/>
            <w:tcBorders>
              <w:bottom w:val="single" w:sz="12" w:space="0" w:color="auto"/>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N/N</w:t>
            </w:r>
          </w:p>
        </w:tc>
        <w:tc>
          <w:tcPr>
            <w:tcW w:w="275" w:type="pct"/>
            <w:tcBorders>
              <w:bottom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Viso</w:t>
            </w:r>
          </w:p>
        </w:tc>
        <w:tc>
          <w:tcPr>
            <w:tcW w:w="364" w:type="pct"/>
            <w:tcBorders>
              <w:bottom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M.proc</w:t>
            </w:r>
          </w:p>
        </w:tc>
      </w:tr>
      <w:tr w:rsidR="00666250" w:rsidRPr="00487F7B">
        <w:trPr>
          <w:trHeight w:val="229"/>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Tėvystės atostogas</w:t>
            </w:r>
          </w:p>
        </w:tc>
        <w:tc>
          <w:tcPr>
            <w:tcW w:w="303" w:type="pct"/>
            <w:tcBorders>
              <w:top w:val="single" w:sz="12" w:space="0" w:color="auto"/>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Valid proc.</w:t>
            </w:r>
          </w:p>
        </w:tc>
        <w:tc>
          <w:tcPr>
            <w:tcW w:w="262" w:type="pct"/>
            <w:tcBorders>
              <w:top w:val="single" w:sz="12" w:space="0" w:color="auto"/>
            </w:tcBorders>
            <w:shd w:val="clear" w:color="auto" w:fill="auto"/>
            <w:vAlign w:val="center"/>
          </w:tcPr>
          <w:p w:rsidR="00666250" w:rsidRPr="00487F7B" w:rsidRDefault="00666250" w:rsidP="008D1396">
            <w:pPr>
              <w:jc w:val="center"/>
              <w:rPr>
                <w:szCs w:val="22"/>
              </w:rPr>
            </w:pPr>
          </w:p>
        </w:tc>
        <w:tc>
          <w:tcPr>
            <w:tcW w:w="262" w:type="pct"/>
            <w:tcBorders>
              <w:top w:val="single" w:sz="12" w:space="0" w:color="auto"/>
              <w:right w:val="single" w:sz="12" w:space="0" w:color="auto"/>
            </w:tcBorders>
            <w:shd w:val="clear" w:color="auto" w:fill="auto"/>
            <w:vAlign w:val="center"/>
          </w:tcPr>
          <w:p w:rsidR="00666250" w:rsidRPr="00487F7B" w:rsidRDefault="00666250" w:rsidP="008D1396">
            <w:pPr>
              <w:jc w:val="center"/>
              <w:rPr>
                <w:szCs w:val="22"/>
              </w:rPr>
            </w:pPr>
          </w:p>
        </w:tc>
        <w:tc>
          <w:tcPr>
            <w:tcW w:w="275" w:type="pct"/>
            <w:tcBorders>
              <w:top w:val="single" w:sz="12" w:space="0" w:color="auto"/>
              <w:right w:val="single" w:sz="12" w:space="0" w:color="auto"/>
            </w:tcBorders>
            <w:vAlign w:val="center"/>
          </w:tcPr>
          <w:p w:rsidR="00666250" w:rsidRPr="00487F7B" w:rsidRDefault="00666250" w:rsidP="008D1396">
            <w:pPr>
              <w:jc w:val="center"/>
              <w:rPr>
                <w:szCs w:val="22"/>
              </w:rPr>
            </w:pPr>
          </w:p>
        </w:tc>
        <w:tc>
          <w:tcPr>
            <w:tcW w:w="413" w:type="pct"/>
            <w:tcBorders>
              <w:top w:val="single" w:sz="12" w:space="0" w:color="auto"/>
              <w:right w:val="single" w:sz="12" w:space="0" w:color="auto"/>
            </w:tcBorders>
            <w:vAlign w:val="center"/>
          </w:tcPr>
          <w:p w:rsidR="00666250" w:rsidRPr="00487F7B" w:rsidRDefault="00666250" w:rsidP="008D1396">
            <w:pPr>
              <w:jc w:val="center"/>
              <w:rPr>
                <w:szCs w:val="22"/>
              </w:rPr>
            </w:pPr>
          </w:p>
        </w:tc>
        <w:tc>
          <w:tcPr>
            <w:tcW w:w="269" w:type="pct"/>
            <w:tcBorders>
              <w:top w:val="single" w:sz="12" w:space="0" w:color="auto"/>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20,2</w:t>
            </w:r>
          </w:p>
        </w:tc>
        <w:tc>
          <w:tcPr>
            <w:tcW w:w="262" w:type="pct"/>
            <w:tcBorders>
              <w:top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75,3</w:t>
            </w:r>
          </w:p>
        </w:tc>
        <w:tc>
          <w:tcPr>
            <w:tcW w:w="262" w:type="pct"/>
            <w:tcBorders>
              <w:top w:val="single" w:sz="12" w:space="0" w:color="auto"/>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4,5</w:t>
            </w:r>
          </w:p>
        </w:tc>
        <w:tc>
          <w:tcPr>
            <w:tcW w:w="275" w:type="pct"/>
            <w:tcBorders>
              <w:top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243</w:t>
            </w:r>
          </w:p>
        </w:tc>
        <w:tc>
          <w:tcPr>
            <w:tcW w:w="364" w:type="pct"/>
            <w:tcBorders>
              <w:top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23,7</w:t>
            </w:r>
          </w:p>
        </w:tc>
        <w:tc>
          <w:tcPr>
            <w:tcW w:w="269" w:type="pct"/>
            <w:tcBorders>
              <w:top w:val="single" w:sz="12" w:space="0" w:color="auto"/>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29,7</w:t>
            </w:r>
          </w:p>
        </w:tc>
        <w:tc>
          <w:tcPr>
            <w:tcW w:w="262" w:type="pct"/>
            <w:tcBorders>
              <w:top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54,2</w:t>
            </w:r>
          </w:p>
        </w:tc>
        <w:tc>
          <w:tcPr>
            <w:tcW w:w="262" w:type="pct"/>
            <w:tcBorders>
              <w:top w:val="single" w:sz="12" w:space="0" w:color="auto"/>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16,1</w:t>
            </w:r>
          </w:p>
        </w:tc>
        <w:tc>
          <w:tcPr>
            <w:tcW w:w="275" w:type="pct"/>
            <w:tcBorders>
              <w:top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249</w:t>
            </w:r>
          </w:p>
        </w:tc>
        <w:tc>
          <w:tcPr>
            <w:tcW w:w="364" w:type="pct"/>
            <w:tcBorders>
              <w:top w:val="single" w:sz="12" w:space="0" w:color="auto"/>
              <w:right w:val="single" w:sz="12" w:space="0" w:color="auto"/>
            </w:tcBorders>
            <w:vAlign w:val="center"/>
          </w:tcPr>
          <w:p w:rsidR="00666250" w:rsidRPr="00487F7B" w:rsidRDefault="00666250" w:rsidP="008D1396">
            <w:pPr>
              <w:jc w:val="center"/>
              <w:rPr>
                <w:szCs w:val="22"/>
              </w:rPr>
            </w:pPr>
            <w:r w:rsidRPr="00487F7B">
              <w:rPr>
                <w:sz w:val="22"/>
                <w:szCs w:val="22"/>
              </w:rPr>
              <w:t>22,4</w:t>
            </w:r>
          </w:p>
        </w:tc>
      </w:tr>
      <w:tr w:rsidR="00666250" w:rsidRPr="00487F7B">
        <w:trPr>
          <w:trHeight w:val="214"/>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Vaiko priežiūros atostogas vaiko ligos atveju</w:t>
            </w:r>
          </w:p>
        </w:tc>
        <w:tc>
          <w:tcPr>
            <w:tcW w:w="303"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36,9</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56,2</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6,9</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274</w:t>
            </w:r>
          </w:p>
        </w:tc>
        <w:tc>
          <w:tcPr>
            <w:tcW w:w="413" w:type="pct"/>
            <w:tcBorders>
              <w:right w:val="single" w:sz="12" w:space="0" w:color="auto"/>
            </w:tcBorders>
            <w:vAlign w:val="center"/>
          </w:tcPr>
          <w:p w:rsidR="00666250" w:rsidRPr="00487F7B" w:rsidRDefault="00666250" w:rsidP="008D1396">
            <w:pPr>
              <w:jc w:val="center"/>
              <w:rPr>
                <w:szCs w:val="22"/>
              </w:rPr>
            </w:pPr>
            <w:r w:rsidRPr="00487F7B">
              <w:rPr>
                <w:sz w:val="22"/>
                <w:szCs w:val="22"/>
              </w:rPr>
              <w:t>14,6</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18,0</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77,6</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4,5</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245</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23,7</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26,6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56,5</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16,9</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248</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22,7</w:t>
            </w:r>
          </w:p>
        </w:tc>
      </w:tr>
      <w:tr w:rsidR="00666250" w:rsidRPr="00487F7B">
        <w:trPr>
          <w:trHeight w:val="381"/>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Kasmetines minimalias 28 kalendorinių dienų atostogas</w:t>
            </w:r>
          </w:p>
        </w:tc>
        <w:tc>
          <w:tcPr>
            <w:tcW w:w="303"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39,6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53,6</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7,0</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273</w:t>
            </w:r>
          </w:p>
        </w:tc>
        <w:tc>
          <w:tcPr>
            <w:tcW w:w="413" w:type="pct"/>
            <w:tcBorders>
              <w:right w:val="single" w:sz="12" w:space="0" w:color="auto"/>
            </w:tcBorders>
            <w:vAlign w:val="center"/>
          </w:tcPr>
          <w:p w:rsidR="00666250" w:rsidRPr="00487F7B" w:rsidRDefault="00666250" w:rsidP="008D1396">
            <w:pPr>
              <w:jc w:val="center"/>
              <w:rPr>
                <w:szCs w:val="22"/>
              </w:rPr>
            </w:pPr>
            <w:r w:rsidRPr="00487F7B">
              <w:rPr>
                <w:sz w:val="22"/>
                <w:szCs w:val="22"/>
              </w:rPr>
              <w:t>15,0</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30,3</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64,9</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4,8</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251</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21,8</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33,9</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53,8</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12,4</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251</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21,8</w:t>
            </w:r>
          </w:p>
        </w:tc>
      </w:tr>
      <w:tr w:rsidR="00666250" w:rsidRPr="00487F7B">
        <w:trPr>
          <w:trHeight w:val="1100"/>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Kasmetines minimalias 35 kalendorinių dienų atostogas:</w:t>
            </w:r>
          </w:p>
          <w:p w:rsidR="00666250" w:rsidRPr="00487F7B" w:rsidRDefault="00666250" w:rsidP="008D1396">
            <w:pPr>
              <w:jc w:val="both"/>
              <w:rPr>
                <w:szCs w:val="22"/>
              </w:rPr>
            </w:pPr>
            <w:r w:rsidRPr="00487F7B">
              <w:rPr>
                <w:sz w:val="22"/>
                <w:szCs w:val="22"/>
              </w:rPr>
              <w:t>1) darbuotojams iki aštuoniolikos metų;</w:t>
            </w:r>
          </w:p>
          <w:p w:rsidR="00666250" w:rsidRPr="00487F7B" w:rsidRDefault="00666250" w:rsidP="008D1396">
            <w:pPr>
              <w:jc w:val="both"/>
              <w:rPr>
                <w:szCs w:val="22"/>
              </w:rPr>
            </w:pPr>
            <w:r w:rsidRPr="00487F7B">
              <w:rPr>
                <w:sz w:val="22"/>
                <w:szCs w:val="22"/>
              </w:rPr>
              <w:t>2) darbuotojams, vieniems auginantiems vaiką iki keturiolikos metų arba neįgalų vaiką iki aštuoniolikos metų;</w:t>
            </w:r>
          </w:p>
          <w:p w:rsidR="00666250" w:rsidRPr="00487F7B" w:rsidRDefault="00666250" w:rsidP="008D1396">
            <w:pPr>
              <w:jc w:val="both"/>
              <w:rPr>
                <w:szCs w:val="22"/>
              </w:rPr>
            </w:pPr>
            <w:r w:rsidRPr="00487F7B">
              <w:rPr>
                <w:sz w:val="22"/>
                <w:szCs w:val="22"/>
              </w:rPr>
              <w:t>3) neįgaliesiems;</w:t>
            </w:r>
          </w:p>
        </w:tc>
        <w:tc>
          <w:tcPr>
            <w:tcW w:w="303"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51,3</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40,8</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7,2</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277</w:t>
            </w:r>
          </w:p>
        </w:tc>
        <w:tc>
          <w:tcPr>
            <w:tcW w:w="413" w:type="pct"/>
            <w:tcBorders>
              <w:right w:val="single" w:sz="12" w:space="0" w:color="auto"/>
            </w:tcBorders>
            <w:vAlign w:val="center"/>
          </w:tcPr>
          <w:p w:rsidR="00666250" w:rsidRPr="00487F7B" w:rsidRDefault="00666250" w:rsidP="008D1396">
            <w:pPr>
              <w:jc w:val="center"/>
              <w:rPr>
                <w:szCs w:val="22"/>
              </w:rPr>
            </w:pPr>
            <w:r w:rsidRPr="00487F7B">
              <w:rPr>
                <w:sz w:val="22"/>
                <w:szCs w:val="22"/>
              </w:rPr>
              <w:t>13,7</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36,4</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59,5</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4,0</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247</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23,1</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46,6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39,0</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14,3</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251</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78,2</w:t>
            </w:r>
          </w:p>
        </w:tc>
      </w:tr>
      <w:tr w:rsidR="00666250" w:rsidRPr="00487F7B">
        <w:trPr>
          <w:trHeight w:val="214"/>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Atlyginimo kompensacija ligos atveju</w:t>
            </w:r>
          </w:p>
        </w:tc>
        <w:tc>
          <w:tcPr>
            <w:tcW w:w="303"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41,6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50,6</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7,9</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267</w:t>
            </w:r>
          </w:p>
        </w:tc>
        <w:tc>
          <w:tcPr>
            <w:tcW w:w="413" w:type="pct"/>
            <w:tcBorders>
              <w:right w:val="single" w:sz="12" w:space="0" w:color="auto"/>
            </w:tcBorders>
            <w:vAlign w:val="center"/>
          </w:tcPr>
          <w:p w:rsidR="00666250" w:rsidRPr="00487F7B" w:rsidRDefault="00666250" w:rsidP="008D1396">
            <w:pPr>
              <w:jc w:val="center"/>
              <w:rPr>
                <w:szCs w:val="22"/>
              </w:rPr>
            </w:pPr>
            <w:r w:rsidRPr="00487F7B">
              <w:rPr>
                <w:sz w:val="22"/>
                <w:szCs w:val="22"/>
              </w:rPr>
              <w:t>16,8</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27,8</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67,3</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4,9</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245</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23,7</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33,6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51,0</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15,4</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247</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23,1</w:t>
            </w:r>
          </w:p>
        </w:tc>
      </w:tr>
      <w:tr w:rsidR="00666250" w:rsidRPr="00487F7B">
        <w:trPr>
          <w:trHeight w:val="443"/>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Kompensacija dėl nepanaudotų atostogų išeinant iš darbo</w:t>
            </w:r>
          </w:p>
        </w:tc>
        <w:tc>
          <w:tcPr>
            <w:tcW w:w="303"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39,1</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51,9</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9,0</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266</w:t>
            </w:r>
          </w:p>
        </w:tc>
        <w:tc>
          <w:tcPr>
            <w:tcW w:w="413" w:type="pct"/>
            <w:tcBorders>
              <w:right w:val="single" w:sz="12" w:space="0" w:color="auto"/>
            </w:tcBorders>
            <w:vAlign w:val="center"/>
          </w:tcPr>
          <w:p w:rsidR="00666250" w:rsidRPr="00487F7B" w:rsidRDefault="00666250" w:rsidP="008D1396">
            <w:pPr>
              <w:jc w:val="center"/>
              <w:rPr>
                <w:szCs w:val="22"/>
              </w:rPr>
            </w:pPr>
            <w:r w:rsidRPr="00487F7B">
              <w:rPr>
                <w:sz w:val="22"/>
                <w:szCs w:val="22"/>
              </w:rPr>
              <w:t>17,1</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30,6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60,7</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8,7</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242</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24,6</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34,4</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48,0</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17,6</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247</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23,1</w:t>
            </w:r>
          </w:p>
        </w:tc>
      </w:tr>
      <w:tr w:rsidR="00666250" w:rsidRPr="00487F7B">
        <w:trPr>
          <w:trHeight w:val="214"/>
        </w:trPr>
        <w:tc>
          <w:tcPr>
            <w:tcW w:w="620" w:type="pct"/>
            <w:tcBorders>
              <w:right w:val="single" w:sz="12" w:space="0" w:color="auto"/>
            </w:tcBorders>
            <w:shd w:val="clear" w:color="auto" w:fill="auto"/>
          </w:tcPr>
          <w:p w:rsidR="00666250" w:rsidRPr="00487F7B" w:rsidRDefault="00666250" w:rsidP="008D1396">
            <w:pPr>
              <w:jc w:val="both"/>
              <w:rPr>
                <w:szCs w:val="22"/>
              </w:rPr>
            </w:pPr>
            <w:r w:rsidRPr="00487F7B">
              <w:rPr>
                <w:sz w:val="22"/>
                <w:szCs w:val="22"/>
              </w:rPr>
              <w:t xml:space="preserve">Viršvalandžių, darbo savaitgaliais apmokėjimą  </w:t>
            </w:r>
          </w:p>
        </w:tc>
        <w:tc>
          <w:tcPr>
            <w:tcW w:w="303"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42,2</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40,0</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17,8</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276</w:t>
            </w:r>
          </w:p>
        </w:tc>
        <w:tc>
          <w:tcPr>
            <w:tcW w:w="413" w:type="pct"/>
            <w:tcBorders>
              <w:right w:val="single" w:sz="12" w:space="0" w:color="auto"/>
            </w:tcBorders>
            <w:vAlign w:val="center"/>
          </w:tcPr>
          <w:p w:rsidR="00666250" w:rsidRPr="00487F7B" w:rsidRDefault="00666250" w:rsidP="008D1396">
            <w:pPr>
              <w:jc w:val="center"/>
              <w:rPr>
                <w:szCs w:val="22"/>
              </w:rPr>
            </w:pPr>
            <w:r w:rsidRPr="00487F7B">
              <w:rPr>
                <w:sz w:val="22"/>
                <w:szCs w:val="22"/>
              </w:rPr>
              <w:t>14,0</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10,8</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70,3</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18,3</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37</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88,5</w:t>
            </w:r>
          </w:p>
        </w:tc>
        <w:tc>
          <w:tcPr>
            <w:tcW w:w="269" w:type="pct"/>
            <w:tcBorders>
              <w:lef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21,6</w:t>
            </w:r>
          </w:p>
        </w:tc>
        <w:tc>
          <w:tcPr>
            <w:tcW w:w="262" w:type="pct"/>
            <w:shd w:val="clear" w:color="auto" w:fill="auto"/>
            <w:vAlign w:val="center"/>
          </w:tcPr>
          <w:p w:rsidR="00666250" w:rsidRPr="00487F7B" w:rsidRDefault="00666250" w:rsidP="008D1396">
            <w:pPr>
              <w:jc w:val="center"/>
              <w:rPr>
                <w:szCs w:val="22"/>
              </w:rPr>
            </w:pPr>
            <w:r w:rsidRPr="00487F7B">
              <w:rPr>
                <w:sz w:val="22"/>
                <w:szCs w:val="22"/>
              </w:rPr>
              <w:t>45,9</w:t>
            </w:r>
          </w:p>
        </w:tc>
        <w:tc>
          <w:tcPr>
            <w:tcW w:w="262" w:type="pct"/>
            <w:tcBorders>
              <w:right w:val="single" w:sz="12" w:space="0" w:color="auto"/>
            </w:tcBorders>
            <w:shd w:val="clear" w:color="auto" w:fill="auto"/>
            <w:vAlign w:val="center"/>
          </w:tcPr>
          <w:p w:rsidR="00666250" w:rsidRPr="00487F7B" w:rsidRDefault="00666250" w:rsidP="008D1396">
            <w:pPr>
              <w:jc w:val="center"/>
              <w:rPr>
                <w:szCs w:val="22"/>
              </w:rPr>
            </w:pPr>
            <w:r w:rsidRPr="00487F7B">
              <w:rPr>
                <w:sz w:val="22"/>
                <w:szCs w:val="22"/>
              </w:rPr>
              <w:t>32,4</w:t>
            </w:r>
          </w:p>
        </w:tc>
        <w:tc>
          <w:tcPr>
            <w:tcW w:w="275" w:type="pct"/>
            <w:tcBorders>
              <w:right w:val="single" w:sz="12" w:space="0" w:color="auto"/>
            </w:tcBorders>
            <w:vAlign w:val="center"/>
          </w:tcPr>
          <w:p w:rsidR="00666250" w:rsidRPr="00487F7B" w:rsidRDefault="00666250" w:rsidP="008D1396">
            <w:pPr>
              <w:jc w:val="center"/>
              <w:rPr>
                <w:szCs w:val="22"/>
              </w:rPr>
            </w:pPr>
            <w:r w:rsidRPr="00487F7B">
              <w:rPr>
                <w:sz w:val="22"/>
                <w:szCs w:val="22"/>
              </w:rPr>
              <w:t>244</w:t>
            </w:r>
          </w:p>
        </w:tc>
        <w:tc>
          <w:tcPr>
            <w:tcW w:w="364" w:type="pct"/>
            <w:tcBorders>
              <w:right w:val="single" w:sz="12" w:space="0" w:color="auto"/>
            </w:tcBorders>
            <w:vAlign w:val="center"/>
          </w:tcPr>
          <w:p w:rsidR="00666250" w:rsidRPr="00487F7B" w:rsidRDefault="00666250" w:rsidP="008D1396">
            <w:pPr>
              <w:jc w:val="center"/>
              <w:rPr>
                <w:szCs w:val="22"/>
              </w:rPr>
            </w:pPr>
            <w:r w:rsidRPr="00487F7B">
              <w:rPr>
                <w:sz w:val="22"/>
                <w:szCs w:val="22"/>
              </w:rPr>
              <w:t>24,0</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7"/>
        <w:gridCol w:w="1371"/>
        <w:gridCol w:w="1495"/>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89" w:name="_Ref421430110"/>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60</w:t>
            </w:r>
            <w:r w:rsidR="0098465E" w:rsidRPr="00487F7B">
              <w:rPr>
                <w:b/>
                <w:i/>
                <w:sz w:val="22"/>
                <w:szCs w:val="22"/>
              </w:rPr>
              <w:fldChar w:fldCharType="end"/>
            </w:r>
            <w:bookmarkEnd w:id="89"/>
            <w:r w:rsidRPr="00487F7B">
              <w:rPr>
                <w:b/>
                <w:sz w:val="22"/>
                <w:szCs w:val="22"/>
              </w:rPr>
              <w:t xml:space="preserve"> Q42. Ar darbovietėje veikia profsąjunga</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119</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39,1</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Taip</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14,8</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Nežinau</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140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46,0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304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5,3</w:t>
            </w:r>
          </w:p>
        </w:tc>
      </w:tr>
    </w:tbl>
    <w:p w:rsidR="00666250" w:rsidRPr="00487F7B" w:rsidRDefault="00666250" w:rsidP="00666250">
      <w:pPr>
        <w:autoSpaceDE w:val="0"/>
        <w:autoSpaceDN w:val="0"/>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5"/>
        <w:gridCol w:w="775"/>
        <w:gridCol w:w="959"/>
      </w:tblGrid>
      <w:tr w:rsidR="00666250" w:rsidRPr="00487F7B">
        <w:tc>
          <w:tcPr>
            <w:tcW w:w="0" w:type="auto"/>
            <w:gridSpan w:val="3"/>
          </w:tcPr>
          <w:p w:rsidR="00666250" w:rsidRPr="00487F7B" w:rsidRDefault="00666250" w:rsidP="008D1396">
            <w:pPr>
              <w:autoSpaceDE w:val="0"/>
              <w:autoSpaceDN w:val="0"/>
              <w:adjustRightInd w:val="0"/>
              <w:jc w:val="both"/>
              <w:rPr>
                <w:szCs w:val="22"/>
              </w:rPr>
            </w:pPr>
            <w:bookmarkStart w:id="90" w:name="_Ref421430118"/>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61</w:t>
            </w:r>
            <w:r w:rsidR="0098465E" w:rsidRPr="00487F7B">
              <w:rPr>
                <w:b/>
                <w:i/>
                <w:sz w:val="22"/>
                <w:szCs w:val="22"/>
              </w:rPr>
              <w:fldChar w:fldCharType="end"/>
            </w:r>
            <w:bookmarkEnd w:id="90"/>
            <w:r w:rsidRPr="00487F7B">
              <w:rPr>
                <w:b/>
                <w:sz w:val="22"/>
                <w:szCs w:val="22"/>
              </w:rPr>
              <w:t xml:space="preserve"> Q43. Ar dalyvaujama profsąjungos veikloje</w:t>
            </w:r>
          </w:p>
        </w:tc>
      </w:tr>
      <w:tr w:rsidR="00666250" w:rsidRPr="00487F7B">
        <w:tc>
          <w:tcPr>
            <w:tcW w:w="0" w:type="auto"/>
          </w:tcPr>
          <w:p w:rsidR="00666250" w:rsidRPr="00487F7B" w:rsidRDefault="00666250" w:rsidP="008D1396">
            <w:pPr>
              <w:autoSpaceDE w:val="0"/>
              <w:autoSpaceDN w:val="0"/>
              <w:adjustRightInd w:val="0"/>
              <w:jc w:val="both"/>
              <w:rPr>
                <w:szCs w:val="22"/>
              </w:rPr>
            </w:pP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N</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Profsąjungos narys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7.7</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Dalyvauja, bet nėra narys</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15</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Nedalyvauja</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151</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72.8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 kaip tapti nariu</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26</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12.5</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Viso</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219</w:t>
            </w:r>
          </w:p>
        </w:tc>
        <w:tc>
          <w:tcPr>
            <w:tcW w:w="0" w:type="auto"/>
          </w:tcPr>
          <w:p w:rsidR="00666250" w:rsidRPr="00487F7B" w:rsidRDefault="00666250" w:rsidP="008D1396">
            <w:pPr>
              <w:autoSpaceDE w:val="0"/>
              <w:autoSpaceDN w:val="0"/>
              <w:adjustRightInd w:val="0"/>
              <w:jc w:val="center"/>
              <w:rPr>
                <w:szCs w:val="22"/>
              </w:rPr>
            </w:pPr>
            <w:r w:rsidRPr="00487F7B">
              <w:rPr>
                <w:sz w:val="22"/>
                <w:szCs w:val="22"/>
              </w:rPr>
              <w:t>100</w:t>
            </w:r>
          </w:p>
        </w:tc>
      </w:tr>
      <w:tr w:rsidR="00666250" w:rsidRPr="00487F7B">
        <w:tc>
          <w:tcPr>
            <w:tcW w:w="0" w:type="auto"/>
          </w:tcPr>
          <w:p w:rsidR="00666250" w:rsidRPr="00487F7B" w:rsidRDefault="00666250" w:rsidP="008D1396">
            <w:pPr>
              <w:autoSpaceDE w:val="0"/>
              <w:autoSpaceDN w:val="0"/>
              <w:adjustRightInd w:val="0"/>
              <w:jc w:val="both"/>
              <w:rPr>
                <w:szCs w:val="22"/>
              </w:rPr>
            </w:pPr>
            <w:r w:rsidRPr="00487F7B">
              <w:rPr>
                <w:sz w:val="22"/>
                <w:szCs w:val="22"/>
              </w:rPr>
              <w:t>Missing</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102</w:t>
            </w:r>
          </w:p>
        </w:tc>
        <w:tc>
          <w:tcPr>
            <w:tcW w:w="0" w:type="auto"/>
          </w:tcPr>
          <w:p w:rsidR="00666250" w:rsidRPr="00487F7B" w:rsidRDefault="00666250" w:rsidP="008D1396">
            <w:pPr>
              <w:autoSpaceDE w:val="0"/>
              <w:autoSpaceDN w:val="0"/>
              <w:adjustRightInd w:val="0"/>
              <w:jc w:val="both"/>
              <w:rPr>
                <w:szCs w:val="22"/>
              </w:rPr>
            </w:pPr>
            <w:r w:rsidRPr="00487F7B">
              <w:rPr>
                <w:sz w:val="22"/>
                <w:szCs w:val="22"/>
              </w:rPr>
              <w:t>31,8</w:t>
            </w:r>
          </w:p>
        </w:tc>
      </w:tr>
    </w:tbl>
    <w:p w:rsidR="00666250" w:rsidRPr="00487F7B" w:rsidRDefault="00666250" w:rsidP="00666250">
      <w:pPr>
        <w:jc w:val="both"/>
        <w:rPr>
          <w:rFonts w:eastAsia="Times New Roman"/>
          <w:bCs/>
          <w:sz w:val="22"/>
          <w:szCs w:val="22"/>
        </w:rPr>
      </w:pPr>
    </w:p>
    <w:tbl>
      <w:tblPr>
        <w:tblpPr w:leftFromText="180" w:rightFromText="180" w:vertAnchor="text" w:horzAnchor="margin" w:tblpX="74"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1261"/>
        <w:gridCol w:w="1637"/>
        <w:gridCol w:w="1966"/>
        <w:gridCol w:w="1411"/>
        <w:gridCol w:w="972"/>
        <w:gridCol w:w="1665"/>
        <w:gridCol w:w="1196"/>
        <w:gridCol w:w="1139"/>
        <w:gridCol w:w="632"/>
        <w:gridCol w:w="926"/>
      </w:tblGrid>
      <w:tr w:rsidR="00666250" w:rsidRPr="00487F7B">
        <w:trPr>
          <w:trHeight w:val="774"/>
        </w:trPr>
        <w:tc>
          <w:tcPr>
            <w:tcW w:w="13402" w:type="dxa"/>
            <w:gridSpan w:val="11"/>
            <w:shd w:val="clear" w:color="auto" w:fill="auto"/>
          </w:tcPr>
          <w:p w:rsidR="00666250" w:rsidRPr="00487F7B" w:rsidRDefault="00666250" w:rsidP="00666250">
            <w:pPr>
              <w:ind w:left="567" w:hanging="567"/>
              <w:jc w:val="both"/>
              <w:rPr>
                <w:b/>
                <w:szCs w:val="22"/>
              </w:rPr>
            </w:pPr>
            <w:bookmarkStart w:id="91" w:name="_Ref42143014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62</w:t>
            </w:r>
            <w:r w:rsidR="0098465E" w:rsidRPr="00487F7B">
              <w:rPr>
                <w:b/>
                <w:i/>
                <w:sz w:val="22"/>
                <w:szCs w:val="22"/>
              </w:rPr>
              <w:fldChar w:fldCharType="end"/>
            </w:r>
            <w:bookmarkEnd w:id="91"/>
            <w:r w:rsidRPr="00487F7B">
              <w:rPr>
                <w:b/>
                <w:sz w:val="22"/>
                <w:szCs w:val="22"/>
              </w:rPr>
              <w:t xml:space="preserve"> S1. Į ką kreiptųsi, jei lentelėje nurodytos pagalbos reikėtų šiuo metu (Proc.)</w:t>
            </w:r>
          </w:p>
        </w:tc>
      </w:tr>
      <w:tr w:rsidR="00666250" w:rsidRPr="00487F7B">
        <w:trPr>
          <w:trHeight w:val="774"/>
        </w:trPr>
        <w:tc>
          <w:tcPr>
            <w:tcW w:w="989" w:type="dxa"/>
            <w:shd w:val="clear" w:color="auto" w:fill="auto"/>
          </w:tcPr>
          <w:p w:rsidR="00666250" w:rsidRPr="00487F7B" w:rsidRDefault="00666250" w:rsidP="00666250">
            <w:pPr>
              <w:jc w:val="both"/>
              <w:rPr>
                <w:szCs w:val="22"/>
              </w:rPr>
            </w:pPr>
          </w:p>
        </w:tc>
        <w:tc>
          <w:tcPr>
            <w:tcW w:w="0" w:type="auto"/>
            <w:shd w:val="clear" w:color="auto" w:fill="auto"/>
            <w:vAlign w:val="center"/>
          </w:tcPr>
          <w:p w:rsidR="00666250" w:rsidRPr="00487F7B" w:rsidRDefault="00666250" w:rsidP="00666250">
            <w:pPr>
              <w:jc w:val="both"/>
              <w:rPr>
                <w:szCs w:val="22"/>
              </w:rPr>
            </w:pPr>
            <w:r w:rsidRPr="00487F7B">
              <w:rPr>
                <w:sz w:val="22"/>
                <w:szCs w:val="22"/>
              </w:rPr>
              <w:t>Į nieką; spręsčiau pats</w:t>
            </w:r>
          </w:p>
        </w:tc>
        <w:tc>
          <w:tcPr>
            <w:tcW w:w="0" w:type="auto"/>
            <w:shd w:val="clear" w:color="auto" w:fill="auto"/>
            <w:vAlign w:val="center"/>
          </w:tcPr>
          <w:p w:rsidR="00666250" w:rsidRPr="00487F7B" w:rsidRDefault="00666250" w:rsidP="00666250">
            <w:pPr>
              <w:jc w:val="both"/>
              <w:rPr>
                <w:szCs w:val="22"/>
              </w:rPr>
            </w:pPr>
            <w:r w:rsidRPr="00487F7B">
              <w:rPr>
                <w:sz w:val="22"/>
                <w:szCs w:val="22"/>
              </w:rPr>
              <w:t>Į specialistus, specialias įstaigas</w:t>
            </w:r>
          </w:p>
        </w:tc>
        <w:tc>
          <w:tcPr>
            <w:tcW w:w="0" w:type="auto"/>
            <w:shd w:val="clear" w:color="auto" w:fill="auto"/>
            <w:vAlign w:val="center"/>
          </w:tcPr>
          <w:p w:rsidR="00666250" w:rsidRPr="00487F7B" w:rsidRDefault="00666250" w:rsidP="00666250">
            <w:pPr>
              <w:jc w:val="both"/>
              <w:rPr>
                <w:szCs w:val="22"/>
              </w:rPr>
            </w:pPr>
            <w:r w:rsidRPr="00487F7B">
              <w:rPr>
                <w:sz w:val="22"/>
                <w:szCs w:val="22"/>
              </w:rPr>
              <w:t>Į draugus (Lietuvoje gyvenančius užsieniečius)</w:t>
            </w:r>
          </w:p>
        </w:tc>
        <w:tc>
          <w:tcPr>
            <w:tcW w:w="0" w:type="auto"/>
            <w:shd w:val="clear" w:color="auto" w:fill="auto"/>
            <w:vAlign w:val="center"/>
          </w:tcPr>
          <w:p w:rsidR="00666250" w:rsidRPr="00487F7B" w:rsidRDefault="00666250" w:rsidP="00666250">
            <w:pPr>
              <w:jc w:val="both"/>
              <w:rPr>
                <w:szCs w:val="22"/>
              </w:rPr>
            </w:pPr>
            <w:r w:rsidRPr="00487F7B">
              <w:rPr>
                <w:sz w:val="22"/>
                <w:szCs w:val="22"/>
              </w:rPr>
              <w:t>Į draugus (Lietuvos piliečius)</w:t>
            </w:r>
          </w:p>
        </w:tc>
        <w:tc>
          <w:tcPr>
            <w:tcW w:w="0" w:type="auto"/>
            <w:shd w:val="clear" w:color="auto" w:fill="auto"/>
            <w:vAlign w:val="center"/>
          </w:tcPr>
          <w:p w:rsidR="00666250" w:rsidRPr="00487F7B" w:rsidRDefault="00666250" w:rsidP="00666250">
            <w:pPr>
              <w:jc w:val="both"/>
              <w:rPr>
                <w:szCs w:val="22"/>
              </w:rPr>
            </w:pPr>
            <w:r w:rsidRPr="00487F7B">
              <w:rPr>
                <w:sz w:val="22"/>
                <w:szCs w:val="22"/>
              </w:rPr>
              <w:t>Į šeimos narius</w:t>
            </w:r>
          </w:p>
        </w:tc>
        <w:tc>
          <w:tcPr>
            <w:tcW w:w="0" w:type="auto"/>
            <w:shd w:val="clear" w:color="auto" w:fill="auto"/>
            <w:vAlign w:val="center"/>
          </w:tcPr>
          <w:p w:rsidR="00666250" w:rsidRPr="00487F7B" w:rsidRDefault="00666250" w:rsidP="00666250">
            <w:pPr>
              <w:jc w:val="both"/>
              <w:rPr>
                <w:szCs w:val="22"/>
              </w:rPr>
            </w:pPr>
            <w:r w:rsidRPr="00487F7B">
              <w:rPr>
                <w:sz w:val="22"/>
                <w:szCs w:val="22"/>
              </w:rPr>
              <w:t>Į darbdavį, bendradarbius</w:t>
            </w:r>
          </w:p>
        </w:tc>
        <w:tc>
          <w:tcPr>
            <w:tcW w:w="0" w:type="auto"/>
            <w:shd w:val="clear" w:color="auto" w:fill="auto"/>
            <w:vAlign w:val="center"/>
          </w:tcPr>
          <w:p w:rsidR="00666250" w:rsidRPr="00487F7B" w:rsidRDefault="00666250" w:rsidP="00666250">
            <w:pPr>
              <w:jc w:val="both"/>
              <w:rPr>
                <w:szCs w:val="22"/>
              </w:rPr>
            </w:pPr>
            <w:r w:rsidRPr="00487F7B">
              <w:rPr>
                <w:sz w:val="22"/>
                <w:szCs w:val="22"/>
              </w:rPr>
              <w:t>Kita (nurodyti)</w:t>
            </w:r>
          </w:p>
        </w:tc>
        <w:tc>
          <w:tcPr>
            <w:tcW w:w="0" w:type="auto"/>
            <w:shd w:val="clear" w:color="auto" w:fill="auto"/>
            <w:vAlign w:val="center"/>
          </w:tcPr>
          <w:p w:rsidR="00666250" w:rsidRPr="00487F7B" w:rsidRDefault="00666250" w:rsidP="00666250">
            <w:pPr>
              <w:jc w:val="both"/>
              <w:rPr>
                <w:szCs w:val="22"/>
              </w:rPr>
            </w:pPr>
            <w:r w:rsidRPr="00487F7B">
              <w:rPr>
                <w:sz w:val="22"/>
                <w:szCs w:val="22"/>
              </w:rPr>
              <w:t>Negali pasakyti/</w:t>
            </w:r>
          </w:p>
          <w:p w:rsidR="00666250" w:rsidRPr="00487F7B" w:rsidRDefault="00666250" w:rsidP="00666250">
            <w:pPr>
              <w:jc w:val="both"/>
              <w:rPr>
                <w:szCs w:val="22"/>
              </w:rPr>
            </w:pPr>
            <w:r w:rsidRPr="00487F7B">
              <w:rPr>
                <w:sz w:val="22"/>
                <w:szCs w:val="22"/>
              </w:rPr>
              <w:t>nežino),</w:t>
            </w:r>
          </w:p>
        </w:tc>
        <w:tc>
          <w:tcPr>
            <w:tcW w:w="0" w:type="auto"/>
            <w:shd w:val="clear" w:color="auto" w:fill="auto"/>
          </w:tcPr>
          <w:p w:rsidR="00666250" w:rsidRPr="00487F7B" w:rsidRDefault="00666250" w:rsidP="00666250">
            <w:pPr>
              <w:jc w:val="both"/>
              <w:rPr>
                <w:szCs w:val="22"/>
              </w:rPr>
            </w:pPr>
          </w:p>
          <w:p w:rsidR="00666250" w:rsidRPr="00487F7B" w:rsidRDefault="00666250" w:rsidP="00666250">
            <w:pPr>
              <w:jc w:val="both"/>
              <w:rPr>
                <w:szCs w:val="22"/>
              </w:rPr>
            </w:pPr>
          </w:p>
          <w:p w:rsidR="00666250" w:rsidRPr="00487F7B" w:rsidRDefault="00666250" w:rsidP="00666250">
            <w:pPr>
              <w:jc w:val="both"/>
              <w:rPr>
                <w:szCs w:val="22"/>
              </w:rPr>
            </w:pPr>
            <w:r w:rsidRPr="00487F7B">
              <w:rPr>
                <w:sz w:val="22"/>
                <w:szCs w:val="22"/>
              </w:rPr>
              <w:t>Viso</w:t>
            </w:r>
          </w:p>
        </w:tc>
        <w:tc>
          <w:tcPr>
            <w:tcW w:w="0" w:type="auto"/>
            <w:shd w:val="clear" w:color="auto" w:fill="auto"/>
          </w:tcPr>
          <w:p w:rsidR="00666250" w:rsidRPr="00487F7B" w:rsidRDefault="00666250" w:rsidP="00666250">
            <w:pPr>
              <w:jc w:val="both"/>
              <w:rPr>
                <w:szCs w:val="22"/>
              </w:rPr>
            </w:pPr>
            <w:r w:rsidRPr="00487F7B">
              <w:rPr>
                <w:sz w:val="22"/>
                <w:szCs w:val="22"/>
              </w:rPr>
              <w:t>Missing</w:t>
            </w:r>
          </w:p>
        </w:tc>
      </w:tr>
      <w:tr w:rsidR="00666250" w:rsidRPr="00487F7B">
        <w:trPr>
          <w:trHeight w:val="187"/>
        </w:trPr>
        <w:tc>
          <w:tcPr>
            <w:tcW w:w="989" w:type="dxa"/>
            <w:shd w:val="clear" w:color="auto" w:fill="auto"/>
          </w:tcPr>
          <w:p w:rsidR="00666250" w:rsidRPr="00487F7B" w:rsidRDefault="00666250" w:rsidP="00666250">
            <w:pPr>
              <w:jc w:val="both"/>
              <w:rPr>
                <w:szCs w:val="22"/>
              </w:rPr>
            </w:pPr>
            <w:r w:rsidRPr="00487F7B">
              <w:rPr>
                <w:sz w:val="22"/>
                <w:szCs w:val="22"/>
              </w:rPr>
              <w:t>Leidimo gyventi pratęsimas</w:t>
            </w:r>
          </w:p>
        </w:tc>
        <w:tc>
          <w:tcPr>
            <w:tcW w:w="0" w:type="auto"/>
            <w:shd w:val="clear" w:color="auto" w:fill="auto"/>
            <w:vAlign w:val="center"/>
          </w:tcPr>
          <w:p w:rsidR="00666250" w:rsidRPr="00487F7B" w:rsidRDefault="00666250" w:rsidP="00666250">
            <w:pPr>
              <w:jc w:val="both"/>
              <w:rPr>
                <w:szCs w:val="22"/>
              </w:rPr>
            </w:pPr>
            <w:r w:rsidRPr="00487F7B">
              <w:rPr>
                <w:sz w:val="22"/>
                <w:szCs w:val="22"/>
              </w:rPr>
              <w:t>15,1</w:t>
            </w:r>
          </w:p>
        </w:tc>
        <w:tc>
          <w:tcPr>
            <w:tcW w:w="0" w:type="auto"/>
            <w:shd w:val="clear" w:color="auto" w:fill="auto"/>
            <w:vAlign w:val="center"/>
          </w:tcPr>
          <w:p w:rsidR="00666250" w:rsidRPr="00487F7B" w:rsidRDefault="00666250" w:rsidP="00666250">
            <w:pPr>
              <w:jc w:val="both"/>
              <w:rPr>
                <w:szCs w:val="22"/>
              </w:rPr>
            </w:pPr>
            <w:r w:rsidRPr="00487F7B">
              <w:rPr>
                <w:sz w:val="22"/>
                <w:szCs w:val="22"/>
              </w:rPr>
              <w:t>29,1</w:t>
            </w:r>
          </w:p>
        </w:tc>
        <w:tc>
          <w:tcPr>
            <w:tcW w:w="0" w:type="auto"/>
            <w:shd w:val="clear" w:color="auto" w:fill="auto"/>
            <w:vAlign w:val="center"/>
          </w:tcPr>
          <w:p w:rsidR="00666250" w:rsidRPr="00487F7B" w:rsidRDefault="00666250" w:rsidP="00666250">
            <w:pPr>
              <w:jc w:val="both"/>
              <w:rPr>
                <w:szCs w:val="22"/>
              </w:rPr>
            </w:pPr>
            <w:r w:rsidRPr="00487F7B">
              <w:rPr>
                <w:sz w:val="22"/>
                <w:szCs w:val="22"/>
              </w:rPr>
              <w:t>7,0</w:t>
            </w:r>
          </w:p>
        </w:tc>
        <w:tc>
          <w:tcPr>
            <w:tcW w:w="0" w:type="auto"/>
            <w:shd w:val="clear" w:color="auto" w:fill="auto"/>
            <w:vAlign w:val="center"/>
          </w:tcPr>
          <w:p w:rsidR="00666250" w:rsidRPr="00487F7B" w:rsidRDefault="00666250" w:rsidP="00666250">
            <w:pPr>
              <w:jc w:val="both"/>
              <w:rPr>
                <w:szCs w:val="22"/>
              </w:rPr>
            </w:pPr>
            <w:r w:rsidRPr="00487F7B">
              <w:rPr>
                <w:sz w:val="22"/>
                <w:szCs w:val="22"/>
              </w:rPr>
              <w:t>9,1</w:t>
            </w:r>
          </w:p>
        </w:tc>
        <w:tc>
          <w:tcPr>
            <w:tcW w:w="0" w:type="auto"/>
            <w:shd w:val="clear" w:color="auto" w:fill="auto"/>
            <w:vAlign w:val="center"/>
          </w:tcPr>
          <w:p w:rsidR="00666250" w:rsidRPr="00487F7B" w:rsidRDefault="00666250" w:rsidP="00666250">
            <w:pPr>
              <w:jc w:val="both"/>
              <w:rPr>
                <w:szCs w:val="22"/>
              </w:rPr>
            </w:pPr>
            <w:r w:rsidRPr="00487F7B">
              <w:rPr>
                <w:sz w:val="22"/>
                <w:szCs w:val="22"/>
              </w:rPr>
              <w:t>0,7</w:t>
            </w:r>
          </w:p>
        </w:tc>
        <w:tc>
          <w:tcPr>
            <w:tcW w:w="0" w:type="auto"/>
            <w:shd w:val="clear" w:color="auto" w:fill="auto"/>
            <w:vAlign w:val="center"/>
          </w:tcPr>
          <w:p w:rsidR="00666250" w:rsidRPr="00487F7B" w:rsidRDefault="00666250" w:rsidP="00666250">
            <w:pPr>
              <w:jc w:val="both"/>
              <w:rPr>
                <w:szCs w:val="22"/>
              </w:rPr>
            </w:pPr>
            <w:r w:rsidRPr="00487F7B">
              <w:rPr>
                <w:sz w:val="22"/>
                <w:szCs w:val="22"/>
              </w:rPr>
              <w:t>30,5</w:t>
            </w:r>
          </w:p>
        </w:tc>
        <w:tc>
          <w:tcPr>
            <w:tcW w:w="0" w:type="auto"/>
            <w:shd w:val="clear" w:color="auto" w:fill="auto"/>
            <w:vAlign w:val="center"/>
          </w:tcPr>
          <w:p w:rsidR="00666250" w:rsidRPr="00487F7B" w:rsidRDefault="00666250" w:rsidP="00666250">
            <w:pPr>
              <w:jc w:val="both"/>
              <w:rPr>
                <w:szCs w:val="22"/>
              </w:rPr>
            </w:pPr>
            <w:r w:rsidRPr="00487F7B">
              <w:rPr>
                <w:sz w:val="22"/>
                <w:szCs w:val="22"/>
              </w:rPr>
              <w:t>2,7</w:t>
            </w:r>
          </w:p>
        </w:tc>
        <w:tc>
          <w:tcPr>
            <w:tcW w:w="0" w:type="auto"/>
            <w:shd w:val="clear" w:color="auto" w:fill="auto"/>
            <w:vAlign w:val="center"/>
          </w:tcPr>
          <w:p w:rsidR="00666250" w:rsidRPr="00487F7B" w:rsidRDefault="00666250" w:rsidP="00666250">
            <w:pPr>
              <w:jc w:val="both"/>
              <w:rPr>
                <w:szCs w:val="22"/>
              </w:rPr>
            </w:pPr>
            <w:r w:rsidRPr="00487F7B">
              <w:rPr>
                <w:sz w:val="22"/>
                <w:szCs w:val="22"/>
              </w:rPr>
              <w:t>5,7</w:t>
            </w:r>
          </w:p>
        </w:tc>
        <w:tc>
          <w:tcPr>
            <w:tcW w:w="0" w:type="auto"/>
            <w:shd w:val="clear" w:color="auto" w:fill="auto"/>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23</w:t>
            </w:r>
          </w:p>
        </w:tc>
      </w:tr>
      <w:tr w:rsidR="00666250" w:rsidRPr="00487F7B">
        <w:trPr>
          <w:trHeight w:val="187"/>
        </w:trPr>
        <w:tc>
          <w:tcPr>
            <w:tcW w:w="989" w:type="dxa"/>
            <w:shd w:val="clear" w:color="auto" w:fill="auto"/>
          </w:tcPr>
          <w:p w:rsidR="00666250" w:rsidRPr="00487F7B" w:rsidRDefault="00666250" w:rsidP="00666250">
            <w:pPr>
              <w:jc w:val="both"/>
              <w:rPr>
                <w:szCs w:val="22"/>
              </w:rPr>
            </w:pPr>
            <w:r w:rsidRPr="00487F7B">
              <w:rPr>
                <w:sz w:val="22"/>
                <w:szCs w:val="22"/>
              </w:rPr>
              <w:t>N</w:t>
            </w:r>
          </w:p>
        </w:tc>
        <w:tc>
          <w:tcPr>
            <w:tcW w:w="0" w:type="auto"/>
            <w:shd w:val="clear" w:color="auto" w:fill="auto"/>
            <w:vAlign w:val="center"/>
          </w:tcPr>
          <w:p w:rsidR="00666250" w:rsidRPr="00487F7B" w:rsidRDefault="00666250" w:rsidP="00666250">
            <w:pPr>
              <w:jc w:val="both"/>
              <w:rPr>
                <w:szCs w:val="22"/>
              </w:rPr>
            </w:pPr>
            <w:r w:rsidRPr="00487F7B">
              <w:rPr>
                <w:sz w:val="22"/>
                <w:szCs w:val="22"/>
              </w:rPr>
              <w:t>45</w:t>
            </w:r>
          </w:p>
        </w:tc>
        <w:tc>
          <w:tcPr>
            <w:tcW w:w="0" w:type="auto"/>
            <w:shd w:val="clear" w:color="auto" w:fill="auto"/>
            <w:vAlign w:val="center"/>
          </w:tcPr>
          <w:p w:rsidR="00666250" w:rsidRPr="00487F7B" w:rsidRDefault="00666250" w:rsidP="00666250">
            <w:pPr>
              <w:jc w:val="both"/>
              <w:rPr>
                <w:szCs w:val="22"/>
              </w:rPr>
            </w:pPr>
            <w:r w:rsidRPr="00487F7B">
              <w:rPr>
                <w:sz w:val="22"/>
                <w:szCs w:val="22"/>
              </w:rPr>
              <w:t>87</w:t>
            </w:r>
          </w:p>
        </w:tc>
        <w:tc>
          <w:tcPr>
            <w:tcW w:w="0" w:type="auto"/>
            <w:shd w:val="clear" w:color="auto" w:fill="auto"/>
            <w:vAlign w:val="center"/>
          </w:tcPr>
          <w:p w:rsidR="00666250" w:rsidRPr="00487F7B" w:rsidRDefault="00666250" w:rsidP="00666250">
            <w:pPr>
              <w:jc w:val="both"/>
              <w:rPr>
                <w:szCs w:val="22"/>
              </w:rPr>
            </w:pPr>
            <w:r w:rsidRPr="00487F7B">
              <w:rPr>
                <w:sz w:val="22"/>
                <w:szCs w:val="22"/>
              </w:rPr>
              <w:t>21</w:t>
            </w:r>
          </w:p>
        </w:tc>
        <w:tc>
          <w:tcPr>
            <w:tcW w:w="0" w:type="auto"/>
            <w:shd w:val="clear" w:color="auto" w:fill="auto"/>
            <w:vAlign w:val="center"/>
          </w:tcPr>
          <w:p w:rsidR="00666250" w:rsidRPr="00487F7B" w:rsidRDefault="00666250" w:rsidP="00666250">
            <w:pPr>
              <w:jc w:val="both"/>
              <w:rPr>
                <w:szCs w:val="22"/>
              </w:rPr>
            </w:pPr>
            <w:r w:rsidRPr="00487F7B">
              <w:rPr>
                <w:sz w:val="22"/>
                <w:szCs w:val="22"/>
              </w:rPr>
              <w:t>27</w:t>
            </w:r>
          </w:p>
        </w:tc>
        <w:tc>
          <w:tcPr>
            <w:tcW w:w="0" w:type="auto"/>
            <w:shd w:val="clear" w:color="auto" w:fill="auto"/>
            <w:vAlign w:val="center"/>
          </w:tcPr>
          <w:p w:rsidR="00666250" w:rsidRPr="00487F7B" w:rsidRDefault="00666250" w:rsidP="00666250">
            <w:pPr>
              <w:jc w:val="both"/>
              <w:rPr>
                <w:szCs w:val="22"/>
              </w:rPr>
            </w:pPr>
            <w:r w:rsidRPr="00487F7B">
              <w:rPr>
                <w:sz w:val="22"/>
                <w:szCs w:val="22"/>
              </w:rPr>
              <w:t>2</w:t>
            </w:r>
          </w:p>
        </w:tc>
        <w:tc>
          <w:tcPr>
            <w:tcW w:w="0" w:type="auto"/>
            <w:shd w:val="clear" w:color="auto" w:fill="auto"/>
            <w:vAlign w:val="center"/>
          </w:tcPr>
          <w:p w:rsidR="00666250" w:rsidRPr="00487F7B" w:rsidRDefault="00666250" w:rsidP="00666250">
            <w:pPr>
              <w:jc w:val="both"/>
              <w:rPr>
                <w:szCs w:val="22"/>
              </w:rPr>
            </w:pPr>
            <w:r w:rsidRPr="00487F7B">
              <w:rPr>
                <w:sz w:val="22"/>
                <w:szCs w:val="22"/>
              </w:rPr>
              <w:t>91</w:t>
            </w:r>
          </w:p>
        </w:tc>
        <w:tc>
          <w:tcPr>
            <w:tcW w:w="0" w:type="auto"/>
            <w:shd w:val="clear" w:color="auto" w:fill="auto"/>
            <w:vAlign w:val="center"/>
          </w:tcPr>
          <w:p w:rsidR="00666250" w:rsidRPr="00487F7B" w:rsidRDefault="00666250" w:rsidP="00666250">
            <w:pPr>
              <w:jc w:val="both"/>
              <w:rPr>
                <w:szCs w:val="22"/>
              </w:rPr>
            </w:pPr>
            <w:r w:rsidRPr="00487F7B">
              <w:rPr>
                <w:sz w:val="22"/>
                <w:szCs w:val="22"/>
              </w:rPr>
              <w:t>8</w:t>
            </w:r>
          </w:p>
        </w:tc>
        <w:tc>
          <w:tcPr>
            <w:tcW w:w="0" w:type="auto"/>
            <w:shd w:val="clear" w:color="auto" w:fill="auto"/>
            <w:vAlign w:val="center"/>
          </w:tcPr>
          <w:p w:rsidR="00666250" w:rsidRPr="00487F7B" w:rsidRDefault="00666250" w:rsidP="00666250">
            <w:pPr>
              <w:jc w:val="both"/>
              <w:rPr>
                <w:szCs w:val="22"/>
              </w:rPr>
            </w:pPr>
            <w:r w:rsidRPr="00487F7B">
              <w:rPr>
                <w:sz w:val="22"/>
                <w:szCs w:val="22"/>
              </w:rPr>
              <w:t>17</w:t>
            </w:r>
          </w:p>
        </w:tc>
        <w:tc>
          <w:tcPr>
            <w:tcW w:w="0" w:type="auto"/>
            <w:shd w:val="clear" w:color="auto" w:fill="auto"/>
          </w:tcPr>
          <w:p w:rsidR="00666250" w:rsidRPr="00487F7B" w:rsidRDefault="00666250" w:rsidP="00666250">
            <w:pPr>
              <w:jc w:val="both"/>
              <w:rPr>
                <w:szCs w:val="22"/>
              </w:rPr>
            </w:pPr>
            <w:r w:rsidRPr="00487F7B">
              <w:rPr>
                <w:sz w:val="22"/>
                <w:szCs w:val="22"/>
              </w:rPr>
              <w:t>298</w:t>
            </w:r>
          </w:p>
        </w:tc>
        <w:tc>
          <w:tcPr>
            <w:tcW w:w="0" w:type="auto"/>
            <w:shd w:val="clear" w:color="auto" w:fill="auto"/>
          </w:tcPr>
          <w:p w:rsidR="00666250" w:rsidRPr="00487F7B" w:rsidRDefault="00666250" w:rsidP="00666250">
            <w:pPr>
              <w:jc w:val="both"/>
              <w:rPr>
                <w:szCs w:val="22"/>
              </w:rPr>
            </w:pPr>
            <w:r w:rsidRPr="00487F7B">
              <w:rPr>
                <w:sz w:val="22"/>
                <w:szCs w:val="22"/>
              </w:rPr>
              <w:t>7,2</w:t>
            </w:r>
          </w:p>
        </w:tc>
      </w:tr>
      <w:tr w:rsidR="00666250" w:rsidRPr="00487F7B">
        <w:trPr>
          <w:trHeight w:val="187"/>
        </w:trPr>
        <w:tc>
          <w:tcPr>
            <w:tcW w:w="989" w:type="dxa"/>
            <w:shd w:val="clear" w:color="auto" w:fill="auto"/>
          </w:tcPr>
          <w:p w:rsidR="00666250" w:rsidRPr="00487F7B" w:rsidRDefault="00666250" w:rsidP="00666250">
            <w:pPr>
              <w:jc w:val="both"/>
              <w:rPr>
                <w:szCs w:val="22"/>
              </w:rPr>
            </w:pPr>
            <w:r w:rsidRPr="00487F7B">
              <w:rPr>
                <w:sz w:val="22"/>
                <w:szCs w:val="22"/>
              </w:rPr>
              <w:t xml:space="preserve">Rasti šeimos gydytoją </w:t>
            </w:r>
          </w:p>
        </w:tc>
        <w:tc>
          <w:tcPr>
            <w:tcW w:w="0" w:type="auto"/>
            <w:shd w:val="clear" w:color="auto" w:fill="auto"/>
            <w:vAlign w:val="center"/>
          </w:tcPr>
          <w:p w:rsidR="00666250" w:rsidRPr="00487F7B" w:rsidRDefault="00666250" w:rsidP="00666250">
            <w:pPr>
              <w:jc w:val="both"/>
              <w:rPr>
                <w:szCs w:val="22"/>
              </w:rPr>
            </w:pPr>
            <w:r w:rsidRPr="00487F7B">
              <w:rPr>
                <w:sz w:val="22"/>
                <w:szCs w:val="22"/>
              </w:rPr>
              <w:t>18,6</w:t>
            </w:r>
          </w:p>
        </w:tc>
        <w:tc>
          <w:tcPr>
            <w:tcW w:w="0" w:type="auto"/>
            <w:shd w:val="clear" w:color="auto" w:fill="auto"/>
            <w:vAlign w:val="center"/>
          </w:tcPr>
          <w:p w:rsidR="00666250" w:rsidRPr="00487F7B" w:rsidRDefault="00666250" w:rsidP="00666250">
            <w:pPr>
              <w:jc w:val="both"/>
              <w:rPr>
                <w:szCs w:val="22"/>
              </w:rPr>
            </w:pPr>
            <w:r w:rsidRPr="00487F7B">
              <w:rPr>
                <w:sz w:val="22"/>
                <w:szCs w:val="22"/>
              </w:rPr>
              <w:t>24,1</w:t>
            </w:r>
          </w:p>
        </w:tc>
        <w:tc>
          <w:tcPr>
            <w:tcW w:w="0" w:type="auto"/>
            <w:shd w:val="clear" w:color="auto" w:fill="auto"/>
            <w:vAlign w:val="center"/>
          </w:tcPr>
          <w:p w:rsidR="00666250" w:rsidRPr="00487F7B" w:rsidRDefault="00666250" w:rsidP="00666250">
            <w:pPr>
              <w:jc w:val="both"/>
              <w:rPr>
                <w:szCs w:val="22"/>
              </w:rPr>
            </w:pPr>
            <w:r w:rsidRPr="00487F7B">
              <w:rPr>
                <w:sz w:val="22"/>
                <w:szCs w:val="22"/>
              </w:rPr>
              <w:t>12,2</w:t>
            </w:r>
          </w:p>
        </w:tc>
        <w:tc>
          <w:tcPr>
            <w:tcW w:w="0" w:type="auto"/>
            <w:shd w:val="clear" w:color="auto" w:fill="auto"/>
            <w:vAlign w:val="center"/>
          </w:tcPr>
          <w:p w:rsidR="00666250" w:rsidRPr="00487F7B" w:rsidRDefault="00666250" w:rsidP="00666250">
            <w:pPr>
              <w:jc w:val="both"/>
              <w:rPr>
                <w:szCs w:val="22"/>
              </w:rPr>
            </w:pPr>
            <w:r w:rsidRPr="00487F7B">
              <w:rPr>
                <w:sz w:val="22"/>
                <w:szCs w:val="22"/>
              </w:rPr>
              <w:t>18,6</w:t>
            </w:r>
          </w:p>
        </w:tc>
        <w:tc>
          <w:tcPr>
            <w:tcW w:w="0" w:type="auto"/>
            <w:shd w:val="clear" w:color="auto" w:fill="auto"/>
            <w:vAlign w:val="center"/>
          </w:tcPr>
          <w:p w:rsidR="00666250" w:rsidRPr="00487F7B" w:rsidRDefault="00666250" w:rsidP="00666250">
            <w:pPr>
              <w:jc w:val="both"/>
              <w:rPr>
                <w:szCs w:val="22"/>
              </w:rPr>
            </w:pPr>
            <w:r w:rsidRPr="00487F7B">
              <w:rPr>
                <w:sz w:val="22"/>
                <w:szCs w:val="22"/>
              </w:rPr>
              <w:t>3,1</w:t>
            </w:r>
          </w:p>
        </w:tc>
        <w:tc>
          <w:tcPr>
            <w:tcW w:w="0" w:type="auto"/>
            <w:shd w:val="clear" w:color="auto" w:fill="auto"/>
            <w:vAlign w:val="center"/>
          </w:tcPr>
          <w:p w:rsidR="00666250" w:rsidRPr="00487F7B" w:rsidRDefault="00666250" w:rsidP="00666250">
            <w:pPr>
              <w:jc w:val="both"/>
              <w:rPr>
                <w:szCs w:val="22"/>
              </w:rPr>
            </w:pPr>
            <w:r w:rsidRPr="00487F7B">
              <w:rPr>
                <w:sz w:val="22"/>
                <w:szCs w:val="22"/>
              </w:rPr>
              <w:t>14,2</w:t>
            </w:r>
          </w:p>
        </w:tc>
        <w:tc>
          <w:tcPr>
            <w:tcW w:w="0" w:type="auto"/>
            <w:shd w:val="clear" w:color="auto" w:fill="auto"/>
            <w:vAlign w:val="center"/>
          </w:tcPr>
          <w:p w:rsidR="00666250" w:rsidRPr="00487F7B" w:rsidRDefault="00666250" w:rsidP="00666250">
            <w:pPr>
              <w:jc w:val="both"/>
              <w:rPr>
                <w:szCs w:val="22"/>
              </w:rPr>
            </w:pPr>
            <w:r w:rsidRPr="00487F7B">
              <w:rPr>
                <w:sz w:val="22"/>
                <w:szCs w:val="22"/>
              </w:rPr>
              <w:t>2,0</w:t>
            </w:r>
          </w:p>
        </w:tc>
        <w:tc>
          <w:tcPr>
            <w:tcW w:w="0" w:type="auto"/>
            <w:shd w:val="clear" w:color="auto" w:fill="auto"/>
            <w:vAlign w:val="center"/>
          </w:tcPr>
          <w:p w:rsidR="00666250" w:rsidRPr="00487F7B" w:rsidRDefault="00666250" w:rsidP="00666250">
            <w:pPr>
              <w:jc w:val="both"/>
              <w:rPr>
                <w:szCs w:val="22"/>
              </w:rPr>
            </w:pPr>
            <w:r w:rsidRPr="00487F7B">
              <w:rPr>
                <w:sz w:val="22"/>
                <w:szCs w:val="22"/>
              </w:rPr>
              <w:t>7,1</w:t>
            </w:r>
          </w:p>
        </w:tc>
        <w:tc>
          <w:tcPr>
            <w:tcW w:w="0" w:type="auto"/>
            <w:shd w:val="clear" w:color="auto" w:fill="auto"/>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26</w:t>
            </w:r>
          </w:p>
        </w:tc>
      </w:tr>
      <w:tr w:rsidR="00666250" w:rsidRPr="00487F7B">
        <w:trPr>
          <w:trHeight w:val="187"/>
        </w:trPr>
        <w:tc>
          <w:tcPr>
            <w:tcW w:w="989" w:type="dxa"/>
            <w:shd w:val="clear" w:color="auto" w:fill="auto"/>
          </w:tcPr>
          <w:p w:rsidR="00666250" w:rsidRPr="00487F7B" w:rsidRDefault="00666250" w:rsidP="00666250">
            <w:pPr>
              <w:jc w:val="both"/>
              <w:rPr>
                <w:szCs w:val="22"/>
              </w:rPr>
            </w:pPr>
          </w:p>
        </w:tc>
        <w:tc>
          <w:tcPr>
            <w:tcW w:w="0" w:type="auto"/>
            <w:shd w:val="clear" w:color="auto" w:fill="auto"/>
            <w:vAlign w:val="center"/>
          </w:tcPr>
          <w:p w:rsidR="00666250" w:rsidRPr="00487F7B" w:rsidRDefault="00666250" w:rsidP="00666250">
            <w:pPr>
              <w:jc w:val="both"/>
              <w:rPr>
                <w:szCs w:val="22"/>
              </w:rPr>
            </w:pPr>
            <w:r w:rsidRPr="00487F7B">
              <w:rPr>
                <w:sz w:val="22"/>
                <w:szCs w:val="22"/>
              </w:rPr>
              <w:t>55</w:t>
            </w:r>
          </w:p>
        </w:tc>
        <w:tc>
          <w:tcPr>
            <w:tcW w:w="0" w:type="auto"/>
            <w:shd w:val="clear" w:color="auto" w:fill="auto"/>
            <w:vAlign w:val="center"/>
          </w:tcPr>
          <w:p w:rsidR="00666250" w:rsidRPr="00487F7B" w:rsidRDefault="00666250" w:rsidP="00666250">
            <w:pPr>
              <w:jc w:val="both"/>
              <w:rPr>
                <w:szCs w:val="22"/>
              </w:rPr>
            </w:pPr>
            <w:r w:rsidRPr="00487F7B">
              <w:rPr>
                <w:sz w:val="22"/>
                <w:szCs w:val="22"/>
              </w:rPr>
              <w:t>71</w:t>
            </w:r>
          </w:p>
        </w:tc>
        <w:tc>
          <w:tcPr>
            <w:tcW w:w="0" w:type="auto"/>
            <w:shd w:val="clear" w:color="auto" w:fill="auto"/>
            <w:vAlign w:val="center"/>
          </w:tcPr>
          <w:p w:rsidR="00666250" w:rsidRPr="00487F7B" w:rsidRDefault="00666250" w:rsidP="00666250">
            <w:pPr>
              <w:jc w:val="both"/>
              <w:rPr>
                <w:szCs w:val="22"/>
              </w:rPr>
            </w:pPr>
            <w:r w:rsidRPr="00487F7B">
              <w:rPr>
                <w:sz w:val="22"/>
                <w:szCs w:val="22"/>
              </w:rPr>
              <w:t>36</w:t>
            </w:r>
          </w:p>
        </w:tc>
        <w:tc>
          <w:tcPr>
            <w:tcW w:w="0" w:type="auto"/>
            <w:shd w:val="clear" w:color="auto" w:fill="auto"/>
            <w:vAlign w:val="center"/>
          </w:tcPr>
          <w:p w:rsidR="00666250" w:rsidRPr="00487F7B" w:rsidRDefault="00666250" w:rsidP="00666250">
            <w:pPr>
              <w:jc w:val="both"/>
              <w:rPr>
                <w:szCs w:val="22"/>
              </w:rPr>
            </w:pPr>
            <w:r w:rsidRPr="00487F7B">
              <w:rPr>
                <w:sz w:val="22"/>
                <w:szCs w:val="22"/>
              </w:rPr>
              <w:t>55</w:t>
            </w:r>
          </w:p>
        </w:tc>
        <w:tc>
          <w:tcPr>
            <w:tcW w:w="0" w:type="auto"/>
            <w:shd w:val="clear" w:color="auto" w:fill="auto"/>
            <w:vAlign w:val="center"/>
          </w:tcPr>
          <w:p w:rsidR="00666250" w:rsidRPr="00487F7B" w:rsidRDefault="00666250" w:rsidP="00666250">
            <w:pPr>
              <w:jc w:val="both"/>
              <w:rPr>
                <w:szCs w:val="22"/>
              </w:rPr>
            </w:pPr>
            <w:r w:rsidRPr="00487F7B">
              <w:rPr>
                <w:sz w:val="22"/>
                <w:szCs w:val="22"/>
              </w:rPr>
              <w:t>9</w:t>
            </w:r>
          </w:p>
        </w:tc>
        <w:tc>
          <w:tcPr>
            <w:tcW w:w="0" w:type="auto"/>
            <w:shd w:val="clear" w:color="auto" w:fill="auto"/>
            <w:vAlign w:val="center"/>
          </w:tcPr>
          <w:p w:rsidR="00666250" w:rsidRPr="00487F7B" w:rsidRDefault="00666250" w:rsidP="00666250">
            <w:pPr>
              <w:jc w:val="both"/>
              <w:rPr>
                <w:szCs w:val="22"/>
              </w:rPr>
            </w:pPr>
            <w:r w:rsidRPr="00487F7B">
              <w:rPr>
                <w:sz w:val="22"/>
                <w:szCs w:val="22"/>
              </w:rPr>
              <w:t>42</w:t>
            </w:r>
          </w:p>
        </w:tc>
        <w:tc>
          <w:tcPr>
            <w:tcW w:w="0" w:type="auto"/>
            <w:shd w:val="clear" w:color="auto" w:fill="auto"/>
            <w:vAlign w:val="center"/>
          </w:tcPr>
          <w:p w:rsidR="00666250" w:rsidRPr="00487F7B" w:rsidRDefault="00666250" w:rsidP="00666250">
            <w:pPr>
              <w:jc w:val="both"/>
              <w:rPr>
                <w:szCs w:val="22"/>
              </w:rPr>
            </w:pPr>
            <w:r w:rsidRPr="00487F7B">
              <w:rPr>
                <w:sz w:val="22"/>
                <w:szCs w:val="22"/>
              </w:rPr>
              <w:t>6</w:t>
            </w:r>
          </w:p>
        </w:tc>
        <w:tc>
          <w:tcPr>
            <w:tcW w:w="0" w:type="auto"/>
            <w:shd w:val="clear" w:color="auto" w:fill="auto"/>
            <w:vAlign w:val="center"/>
          </w:tcPr>
          <w:p w:rsidR="00666250" w:rsidRPr="00487F7B" w:rsidRDefault="00666250" w:rsidP="00666250">
            <w:pPr>
              <w:jc w:val="both"/>
              <w:rPr>
                <w:szCs w:val="22"/>
              </w:rPr>
            </w:pPr>
            <w:r w:rsidRPr="00487F7B">
              <w:rPr>
                <w:sz w:val="22"/>
                <w:szCs w:val="22"/>
              </w:rPr>
              <w:t>21</w:t>
            </w:r>
          </w:p>
        </w:tc>
        <w:tc>
          <w:tcPr>
            <w:tcW w:w="0" w:type="auto"/>
            <w:shd w:val="clear" w:color="auto" w:fill="auto"/>
          </w:tcPr>
          <w:p w:rsidR="00666250" w:rsidRPr="00487F7B" w:rsidRDefault="00666250" w:rsidP="00666250">
            <w:pPr>
              <w:jc w:val="both"/>
              <w:rPr>
                <w:szCs w:val="22"/>
              </w:rPr>
            </w:pPr>
            <w:r w:rsidRPr="00487F7B">
              <w:rPr>
                <w:sz w:val="22"/>
                <w:szCs w:val="22"/>
              </w:rPr>
              <w:t>295</w:t>
            </w:r>
          </w:p>
        </w:tc>
        <w:tc>
          <w:tcPr>
            <w:tcW w:w="0" w:type="auto"/>
            <w:shd w:val="clear" w:color="auto" w:fill="auto"/>
          </w:tcPr>
          <w:p w:rsidR="00666250" w:rsidRPr="00487F7B" w:rsidRDefault="00666250" w:rsidP="00666250">
            <w:pPr>
              <w:jc w:val="both"/>
              <w:rPr>
                <w:szCs w:val="22"/>
              </w:rPr>
            </w:pPr>
            <w:r w:rsidRPr="00487F7B">
              <w:rPr>
                <w:sz w:val="22"/>
                <w:szCs w:val="22"/>
              </w:rPr>
              <w:t>8,1</w:t>
            </w:r>
          </w:p>
        </w:tc>
      </w:tr>
      <w:tr w:rsidR="00666250" w:rsidRPr="00487F7B">
        <w:trPr>
          <w:trHeight w:val="387"/>
        </w:trPr>
        <w:tc>
          <w:tcPr>
            <w:tcW w:w="989" w:type="dxa"/>
            <w:shd w:val="clear" w:color="auto" w:fill="auto"/>
          </w:tcPr>
          <w:p w:rsidR="00666250" w:rsidRPr="00487F7B" w:rsidRDefault="00666250" w:rsidP="00666250">
            <w:pPr>
              <w:jc w:val="both"/>
              <w:rPr>
                <w:szCs w:val="22"/>
              </w:rPr>
            </w:pPr>
            <w:r w:rsidRPr="00487F7B">
              <w:rPr>
                <w:sz w:val="22"/>
                <w:szCs w:val="22"/>
              </w:rPr>
              <w:t>Kitos sveikatos paslaugos (įskaitant psichologinę)</w:t>
            </w:r>
          </w:p>
        </w:tc>
        <w:tc>
          <w:tcPr>
            <w:tcW w:w="0" w:type="auto"/>
            <w:shd w:val="clear" w:color="auto" w:fill="auto"/>
            <w:vAlign w:val="center"/>
          </w:tcPr>
          <w:p w:rsidR="00666250" w:rsidRPr="00487F7B" w:rsidRDefault="00666250" w:rsidP="00666250">
            <w:pPr>
              <w:jc w:val="both"/>
              <w:rPr>
                <w:szCs w:val="22"/>
              </w:rPr>
            </w:pPr>
            <w:r w:rsidRPr="00487F7B">
              <w:rPr>
                <w:sz w:val="22"/>
                <w:szCs w:val="22"/>
              </w:rPr>
              <w:t>20,5</w:t>
            </w:r>
          </w:p>
        </w:tc>
        <w:tc>
          <w:tcPr>
            <w:tcW w:w="0" w:type="auto"/>
            <w:shd w:val="clear" w:color="auto" w:fill="auto"/>
            <w:vAlign w:val="center"/>
          </w:tcPr>
          <w:p w:rsidR="00666250" w:rsidRPr="00487F7B" w:rsidRDefault="00666250" w:rsidP="00666250">
            <w:pPr>
              <w:jc w:val="both"/>
              <w:rPr>
                <w:szCs w:val="22"/>
              </w:rPr>
            </w:pPr>
            <w:r w:rsidRPr="00487F7B">
              <w:rPr>
                <w:sz w:val="22"/>
                <w:szCs w:val="22"/>
              </w:rPr>
              <w:t>22,9</w:t>
            </w:r>
          </w:p>
        </w:tc>
        <w:tc>
          <w:tcPr>
            <w:tcW w:w="0" w:type="auto"/>
            <w:shd w:val="clear" w:color="auto" w:fill="auto"/>
            <w:vAlign w:val="center"/>
          </w:tcPr>
          <w:p w:rsidR="00666250" w:rsidRPr="00487F7B" w:rsidRDefault="00666250" w:rsidP="00666250">
            <w:pPr>
              <w:jc w:val="both"/>
              <w:rPr>
                <w:szCs w:val="22"/>
              </w:rPr>
            </w:pPr>
            <w:r w:rsidRPr="00487F7B">
              <w:rPr>
                <w:sz w:val="22"/>
                <w:szCs w:val="22"/>
              </w:rPr>
              <w:t>10,6</w:t>
            </w:r>
          </w:p>
        </w:tc>
        <w:tc>
          <w:tcPr>
            <w:tcW w:w="0" w:type="auto"/>
            <w:shd w:val="clear" w:color="auto" w:fill="auto"/>
            <w:vAlign w:val="center"/>
          </w:tcPr>
          <w:p w:rsidR="00666250" w:rsidRPr="00487F7B" w:rsidRDefault="00666250" w:rsidP="00666250">
            <w:pPr>
              <w:jc w:val="both"/>
              <w:rPr>
                <w:szCs w:val="22"/>
              </w:rPr>
            </w:pPr>
            <w:r w:rsidRPr="00487F7B">
              <w:rPr>
                <w:sz w:val="22"/>
                <w:szCs w:val="22"/>
              </w:rPr>
              <w:t>18,8</w:t>
            </w:r>
          </w:p>
        </w:tc>
        <w:tc>
          <w:tcPr>
            <w:tcW w:w="0" w:type="auto"/>
            <w:shd w:val="clear" w:color="auto" w:fill="auto"/>
            <w:vAlign w:val="center"/>
          </w:tcPr>
          <w:p w:rsidR="00666250" w:rsidRPr="00487F7B" w:rsidRDefault="00666250" w:rsidP="00666250">
            <w:pPr>
              <w:jc w:val="both"/>
              <w:rPr>
                <w:szCs w:val="22"/>
              </w:rPr>
            </w:pPr>
            <w:r w:rsidRPr="00487F7B">
              <w:rPr>
                <w:sz w:val="22"/>
                <w:szCs w:val="22"/>
              </w:rPr>
              <w:t>4,8</w:t>
            </w:r>
          </w:p>
        </w:tc>
        <w:tc>
          <w:tcPr>
            <w:tcW w:w="0" w:type="auto"/>
            <w:shd w:val="clear" w:color="auto" w:fill="auto"/>
            <w:vAlign w:val="center"/>
          </w:tcPr>
          <w:p w:rsidR="00666250" w:rsidRPr="00487F7B" w:rsidRDefault="00666250" w:rsidP="00666250">
            <w:pPr>
              <w:jc w:val="both"/>
              <w:rPr>
                <w:szCs w:val="22"/>
              </w:rPr>
            </w:pPr>
            <w:r w:rsidRPr="00487F7B">
              <w:rPr>
                <w:sz w:val="22"/>
                <w:szCs w:val="22"/>
              </w:rPr>
              <w:t>13,7</w:t>
            </w:r>
          </w:p>
        </w:tc>
        <w:tc>
          <w:tcPr>
            <w:tcW w:w="0" w:type="auto"/>
            <w:shd w:val="clear" w:color="auto" w:fill="auto"/>
            <w:vAlign w:val="center"/>
          </w:tcPr>
          <w:p w:rsidR="00666250" w:rsidRPr="00487F7B" w:rsidRDefault="00666250" w:rsidP="00666250">
            <w:pPr>
              <w:jc w:val="both"/>
              <w:rPr>
                <w:szCs w:val="22"/>
              </w:rPr>
            </w:pPr>
            <w:r w:rsidRPr="00487F7B">
              <w:rPr>
                <w:sz w:val="22"/>
                <w:szCs w:val="22"/>
              </w:rPr>
              <w:t>1,4</w:t>
            </w:r>
          </w:p>
        </w:tc>
        <w:tc>
          <w:tcPr>
            <w:tcW w:w="0" w:type="auto"/>
            <w:shd w:val="clear" w:color="auto" w:fill="auto"/>
            <w:vAlign w:val="center"/>
          </w:tcPr>
          <w:p w:rsidR="00666250" w:rsidRPr="00487F7B" w:rsidRDefault="00666250" w:rsidP="00666250">
            <w:pPr>
              <w:jc w:val="both"/>
              <w:rPr>
                <w:szCs w:val="22"/>
              </w:rPr>
            </w:pPr>
            <w:r w:rsidRPr="00487F7B">
              <w:rPr>
                <w:sz w:val="22"/>
                <w:szCs w:val="22"/>
              </w:rPr>
              <w:t>7,5</w:t>
            </w:r>
          </w:p>
        </w:tc>
        <w:tc>
          <w:tcPr>
            <w:tcW w:w="0" w:type="auto"/>
            <w:shd w:val="clear" w:color="auto" w:fill="auto"/>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28</w:t>
            </w:r>
          </w:p>
        </w:tc>
      </w:tr>
      <w:tr w:rsidR="00666250" w:rsidRPr="00487F7B">
        <w:trPr>
          <w:trHeight w:val="387"/>
        </w:trPr>
        <w:tc>
          <w:tcPr>
            <w:tcW w:w="989" w:type="dxa"/>
            <w:shd w:val="clear" w:color="auto" w:fill="auto"/>
          </w:tcPr>
          <w:p w:rsidR="00666250" w:rsidRPr="00487F7B" w:rsidRDefault="00666250" w:rsidP="00666250">
            <w:pPr>
              <w:jc w:val="both"/>
              <w:rPr>
                <w:szCs w:val="22"/>
              </w:rPr>
            </w:pPr>
          </w:p>
        </w:tc>
        <w:tc>
          <w:tcPr>
            <w:tcW w:w="0" w:type="auto"/>
            <w:shd w:val="clear" w:color="auto" w:fill="auto"/>
            <w:vAlign w:val="center"/>
          </w:tcPr>
          <w:p w:rsidR="00666250" w:rsidRPr="00487F7B" w:rsidRDefault="00666250" w:rsidP="00666250">
            <w:pPr>
              <w:jc w:val="both"/>
              <w:rPr>
                <w:szCs w:val="22"/>
              </w:rPr>
            </w:pPr>
            <w:r w:rsidRPr="00487F7B">
              <w:rPr>
                <w:sz w:val="22"/>
                <w:szCs w:val="22"/>
              </w:rPr>
              <w:t>60</w:t>
            </w:r>
          </w:p>
        </w:tc>
        <w:tc>
          <w:tcPr>
            <w:tcW w:w="0" w:type="auto"/>
            <w:shd w:val="clear" w:color="auto" w:fill="auto"/>
            <w:vAlign w:val="center"/>
          </w:tcPr>
          <w:p w:rsidR="00666250" w:rsidRPr="00487F7B" w:rsidRDefault="00666250" w:rsidP="00666250">
            <w:pPr>
              <w:jc w:val="both"/>
              <w:rPr>
                <w:szCs w:val="22"/>
              </w:rPr>
            </w:pPr>
            <w:r w:rsidRPr="00487F7B">
              <w:rPr>
                <w:sz w:val="22"/>
                <w:szCs w:val="22"/>
              </w:rPr>
              <w:t>67</w:t>
            </w:r>
          </w:p>
        </w:tc>
        <w:tc>
          <w:tcPr>
            <w:tcW w:w="0" w:type="auto"/>
            <w:shd w:val="clear" w:color="auto" w:fill="auto"/>
            <w:vAlign w:val="center"/>
          </w:tcPr>
          <w:p w:rsidR="00666250" w:rsidRPr="00487F7B" w:rsidRDefault="00666250" w:rsidP="00666250">
            <w:pPr>
              <w:jc w:val="both"/>
              <w:rPr>
                <w:szCs w:val="22"/>
              </w:rPr>
            </w:pPr>
            <w:r w:rsidRPr="00487F7B">
              <w:rPr>
                <w:sz w:val="22"/>
                <w:szCs w:val="22"/>
              </w:rPr>
              <w:t>31</w:t>
            </w:r>
          </w:p>
        </w:tc>
        <w:tc>
          <w:tcPr>
            <w:tcW w:w="0" w:type="auto"/>
            <w:shd w:val="clear" w:color="auto" w:fill="auto"/>
            <w:vAlign w:val="center"/>
          </w:tcPr>
          <w:p w:rsidR="00666250" w:rsidRPr="00487F7B" w:rsidRDefault="00666250" w:rsidP="00666250">
            <w:pPr>
              <w:jc w:val="both"/>
              <w:rPr>
                <w:szCs w:val="22"/>
              </w:rPr>
            </w:pPr>
            <w:r w:rsidRPr="00487F7B">
              <w:rPr>
                <w:sz w:val="22"/>
                <w:szCs w:val="22"/>
              </w:rPr>
              <w:t>55</w:t>
            </w:r>
          </w:p>
        </w:tc>
        <w:tc>
          <w:tcPr>
            <w:tcW w:w="0" w:type="auto"/>
            <w:shd w:val="clear" w:color="auto" w:fill="auto"/>
            <w:vAlign w:val="center"/>
          </w:tcPr>
          <w:p w:rsidR="00666250" w:rsidRPr="00487F7B" w:rsidRDefault="00666250" w:rsidP="00666250">
            <w:pPr>
              <w:jc w:val="both"/>
              <w:rPr>
                <w:szCs w:val="22"/>
              </w:rPr>
            </w:pPr>
            <w:r w:rsidRPr="00487F7B">
              <w:rPr>
                <w:sz w:val="22"/>
                <w:szCs w:val="22"/>
              </w:rPr>
              <w:t>14</w:t>
            </w:r>
          </w:p>
        </w:tc>
        <w:tc>
          <w:tcPr>
            <w:tcW w:w="0" w:type="auto"/>
            <w:shd w:val="clear" w:color="auto" w:fill="auto"/>
            <w:vAlign w:val="center"/>
          </w:tcPr>
          <w:p w:rsidR="00666250" w:rsidRPr="00487F7B" w:rsidRDefault="00666250" w:rsidP="00666250">
            <w:pPr>
              <w:jc w:val="both"/>
              <w:rPr>
                <w:szCs w:val="22"/>
              </w:rPr>
            </w:pPr>
            <w:r w:rsidRPr="00487F7B">
              <w:rPr>
                <w:sz w:val="22"/>
                <w:szCs w:val="22"/>
              </w:rPr>
              <w:t>40</w:t>
            </w:r>
          </w:p>
        </w:tc>
        <w:tc>
          <w:tcPr>
            <w:tcW w:w="0" w:type="auto"/>
            <w:shd w:val="clear" w:color="auto" w:fill="auto"/>
            <w:vAlign w:val="center"/>
          </w:tcPr>
          <w:p w:rsidR="00666250" w:rsidRPr="00487F7B" w:rsidRDefault="00666250" w:rsidP="00666250">
            <w:pPr>
              <w:jc w:val="both"/>
              <w:rPr>
                <w:szCs w:val="22"/>
              </w:rPr>
            </w:pPr>
            <w:r w:rsidRPr="00487F7B">
              <w:rPr>
                <w:sz w:val="22"/>
                <w:szCs w:val="22"/>
              </w:rPr>
              <w:t>4</w:t>
            </w:r>
          </w:p>
        </w:tc>
        <w:tc>
          <w:tcPr>
            <w:tcW w:w="0" w:type="auto"/>
            <w:shd w:val="clear" w:color="auto" w:fill="auto"/>
            <w:vAlign w:val="center"/>
          </w:tcPr>
          <w:p w:rsidR="00666250" w:rsidRPr="00487F7B" w:rsidRDefault="00666250" w:rsidP="00666250">
            <w:pPr>
              <w:jc w:val="both"/>
              <w:rPr>
                <w:szCs w:val="22"/>
              </w:rPr>
            </w:pPr>
            <w:r w:rsidRPr="00487F7B">
              <w:rPr>
                <w:sz w:val="22"/>
                <w:szCs w:val="22"/>
              </w:rPr>
              <w:t>22</w:t>
            </w:r>
          </w:p>
        </w:tc>
        <w:tc>
          <w:tcPr>
            <w:tcW w:w="0" w:type="auto"/>
            <w:shd w:val="clear" w:color="auto" w:fill="auto"/>
          </w:tcPr>
          <w:p w:rsidR="00666250" w:rsidRPr="00487F7B" w:rsidRDefault="00666250" w:rsidP="00666250">
            <w:pPr>
              <w:jc w:val="both"/>
              <w:rPr>
                <w:szCs w:val="22"/>
              </w:rPr>
            </w:pPr>
            <w:r w:rsidRPr="00487F7B">
              <w:rPr>
                <w:sz w:val="22"/>
                <w:szCs w:val="22"/>
              </w:rPr>
              <w:t>293</w:t>
            </w:r>
          </w:p>
        </w:tc>
        <w:tc>
          <w:tcPr>
            <w:tcW w:w="0" w:type="auto"/>
            <w:shd w:val="clear" w:color="auto" w:fill="auto"/>
          </w:tcPr>
          <w:p w:rsidR="00666250" w:rsidRPr="00487F7B" w:rsidRDefault="00666250" w:rsidP="00666250">
            <w:pPr>
              <w:jc w:val="both"/>
              <w:rPr>
                <w:szCs w:val="22"/>
              </w:rPr>
            </w:pPr>
            <w:r w:rsidRPr="00487F7B">
              <w:rPr>
                <w:sz w:val="22"/>
                <w:szCs w:val="22"/>
              </w:rPr>
              <w:t>8,7</w:t>
            </w:r>
          </w:p>
        </w:tc>
      </w:tr>
      <w:tr w:rsidR="00666250" w:rsidRPr="00487F7B">
        <w:trPr>
          <w:trHeight w:val="187"/>
        </w:trPr>
        <w:tc>
          <w:tcPr>
            <w:tcW w:w="989" w:type="dxa"/>
            <w:shd w:val="clear" w:color="auto" w:fill="auto"/>
          </w:tcPr>
          <w:p w:rsidR="00666250" w:rsidRPr="00487F7B" w:rsidRDefault="00666250" w:rsidP="00666250">
            <w:pPr>
              <w:jc w:val="both"/>
              <w:rPr>
                <w:szCs w:val="22"/>
              </w:rPr>
            </w:pPr>
            <w:r w:rsidRPr="00487F7B">
              <w:rPr>
                <w:sz w:val="22"/>
                <w:szCs w:val="22"/>
              </w:rPr>
              <w:t>Teisinė (pvz. spręsti ginčus su darbdaviu)</w:t>
            </w:r>
          </w:p>
        </w:tc>
        <w:tc>
          <w:tcPr>
            <w:tcW w:w="0" w:type="auto"/>
            <w:shd w:val="clear" w:color="auto" w:fill="auto"/>
            <w:vAlign w:val="center"/>
          </w:tcPr>
          <w:p w:rsidR="00666250" w:rsidRPr="00487F7B" w:rsidRDefault="00666250" w:rsidP="00666250">
            <w:pPr>
              <w:jc w:val="both"/>
              <w:rPr>
                <w:szCs w:val="22"/>
              </w:rPr>
            </w:pPr>
            <w:r w:rsidRPr="00487F7B">
              <w:rPr>
                <w:sz w:val="22"/>
                <w:szCs w:val="22"/>
              </w:rPr>
              <w:t>15,4</w:t>
            </w:r>
          </w:p>
        </w:tc>
        <w:tc>
          <w:tcPr>
            <w:tcW w:w="0" w:type="auto"/>
            <w:shd w:val="clear" w:color="auto" w:fill="auto"/>
            <w:vAlign w:val="center"/>
          </w:tcPr>
          <w:p w:rsidR="00666250" w:rsidRPr="00487F7B" w:rsidRDefault="00666250" w:rsidP="00666250">
            <w:pPr>
              <w:jc w:val="both"/>
              <w:rPr>
                <w:szCs w:val="22"/>
              </w:rPr>
            </w:pPr>
            <w:r w:rsidRPr="00487F7B">
              <w:rPr>
                <w:sz w:val="22"/>
                <w:szCs w:val="22"/>
              </w:rPr>
              <w:t>30,4</w:t>
            </w:r>
          </w:p>
        </w:tc>
        <w:tc>
          <w:tcPr>
            <w:tcW w:w="0" w:type="auto"/>
            <w:shd w:val="clear" w:color="auto" w:fill="auto"/>
            <w:vAlign w:val="center"/>
          </w:tcPr>
          <w:p w:rsidR="00666250" w:rsidRPr="00487F7B" w:rsidRDefault="00666250" w:rsidP="00666250">
            <w:pPr>
              <w:jc w:val="both"/>
              <w:rPr>
                <w:szCs w:val="22"/>
              </w:rPr>
            </w:pPr>
            <w:r w:rsidRPr="00487F7B">
              <w:rPr>
                <w:sz w:val="22"/>
                <w:szCs w:val="22"/>
              </w:rPr>
              <w:t>11,3</w:t>
            </w:r>
          </w:p>
        </w:tc>
        <w:tc>
          <w:tcPr>
            <w:tcW w:w="0" w:type="auto"/>
            <w:shd w:val="clear" w:color="auto" w:fill="auto"/>
            <w:vAlign w:val="center"/>
          </w:tcPr>
          <w:p w:rsidR="00666250" w:rsidRPr="00487F7B" w:rsidRDefault="00666250" w:rsidP="00666250">
            <w:pPr>
              <w:jc w:val="both"/>
              <w:rPr>
                <w:szCs w:val="22"/>
              </w:rPr>
            </w:pPr>
            <w:r w:rsidRPr="00487F7B">
              <w:rPr>
                <w:sz w:val="22"/>
                <w:szCs w:val="22"/>
              </w:rPr>
              <w:t>15,4</w:t>
            </w:r>
          </w:p>
        </w:tc>
        <w:tc>
          <w:tcPr>
            <w:tcW w:w="0" w:type="auto"/>
            <w:shd w:val="clear" w:color="auto" w:fill="auto"/>
            <w:vAlign w:val="center"/>
          </w:tcPr>
          <w:p w:rsidR="00666250" w:rsidRPr="00487F7B" w:rsidRDefault="00666250" w:rsidP="00666250">
            <w:pPr>
              <w:jc w:val="both"/>
              <w:rPr>
                <w:szCs w:val="22"/>
              </w:rPr>
            </w:pPr>
            <w:r w:rsidRPr="00487F7B">
              <w:rPr>
                <w:sz w:val="22"/>
                <w:szCs w:val="22"/>
              </w:rPr>
              <w:t>0,3</w:t>
            </w:r>
          </w:p>
        </w:tc>
        <w:tc>
          <w:tcPr>
            <w:tcW w:w="0" w:type="auto"/>
            <w:shd w:val="clear" w:color="auto" w:fill="auto"/>
            <w:vAlign w:val="center"/>
          </w:tcPr>
          <w:p w:rsidR="00666250" w:rsidRPr="00487F7B" w:rsidRDefault="00666250" w:rsidP="00666250">
            <w:pPr>
              <w:jc w:val="both"/>
              <w:rPr>
                <w:szCs w:val="22"/>
              </w:rPr>
            </w:pPr>
            <w:r w:rsidRPr="00487F7B">
              <w:rPr>
                <w:sz w:val="22"/>
                <w:szCs w:val="22"/>
              </w:rPr>
              <w:t>12,3</w:t>
            </w:r>
          </w:p>
        </w:tc>
        <w:tc>
          <w:tcPr>
            <w:tcW w:w="0" w:type="auto"/>
            <w:shd w:val="clear" w:color="auto" w:fill="auto"/>
            <w:vAlign w:val="center"/>
          </w:tcPr>
          <w:p w:rsidR="00666250" w:rsidRPr="00487F7B" w:rsidRDefault="00666250" w:rsidP="00666250">
            <w:pPr>
              <w:jc w:val="both"/>
              <w:rPr>
                <w:szCs w:val="22"/>
              </w:rPr>
            </w:pPr>
            <w:r w:rsidRPr="00487F7B">
              <w:rPr>
                <w:sz w:val="22"/>
                <w:szCs w:val="22"/>
              </w:rPr>
              <w:t>2,0</w:t>
            </w:r>
          </w:p>
        </w:tc>
        <w:tc>
          <w:tcPr>
            <w:tcW w:w="0" w:type="auto"/>
            <w:shd w:val="clear" w:color="auto" w:fill="auto"/>
            <w:vAlign w:val="center"/>
          </w:tcPr>
          <w:p w:rsidR="00666250" w:rsidRPr="00487F7B" w:rsidRDefault="00666250" w:rsidP="00666250">
            <w:pPr>
              <w:jc w:val="both"/>
              <w:rPr>
                <w:szCs w:val="22"/>
              </w:rPr>
            </w:pPr>
            <w:r w:rsidRPr="00487F7B">
              <w:rPr>
                <w:sz w:val="22"/>
                <w:szCs w:val="22"/>
              </w:rPr>
              <w:t>13,0</w:t>
            </w:r>
          </w:p>
        </w:tc>
        <w:tc>
          <w:tcPr>
            <w:tcW w:w="0" w:type="auto"/>
            <w:shd w:val="clear" w:color="auto" w:fill="auto"/>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8,7</w:t>
            </w:r>
          </w:p>
        </w:tc>
      </w:tr>
      <w:tr w:rsidR="00666250" w:rsidRPr="00487F7B">
        <w:trPr>
          <w:trHeight w:val="187"/>
        </w:trPr>
        <w:tc>
          <w:tcPr>
            <w:tcW w:w="989" w:type="dxa"/>
            <w:shd w:val="clear" w:color="auto" w:fill="auto"/>
          </w:tcPr>
          <w:p w:rsidR="00666250" w:rsidRPr="00487F7B" w:rsidRDefault="00666250" w:rsidP="00666250">
            <w:pPr>
              <w:jc w:val="both"/>
              <w:rPr>
                <w:szCs w:val="22"/>
              </w:rPr>
            </w:pPr>
          </w:p>
        </w:tc>
        <w:tc>
          <w:tcPr>
            <w:tcW w:w="0" w:type="auto"/>
            <w:shd w:val="clear" w:color="auto" w:fill="auto"/>
            <w:vAlign w:val="center"/>
          </w:tcPr>
          <w:p w:rsidR="00666250" w:rsidRPr="00487F7B" w:rsidRDefault="00666250" w:rsidP="00666250">
            <w:pPr>
              <w:jc w:val="both"/>
              <w:rPr>
                <w:szCs w:val="22"/>
              </w:rPr>
            </w:pPr>
            <w:r w:rsidRPr="00487F7B">
              <w:rPr>
                <w:sz w:val="22"/>
                <w:szCs w:val="22"/>
              </w:rPr>
              <w:t>45</w:t>
            </w:r>
          </w:p>
        </w:tc>
        <w:tc>
          <w:tcPr>
            <w:tcW w:w="0" w:type="auto"/>
            <w:shd w:val="clear" w:color="auto" w:fill="auto"/>
            <w:vAlign w:val="center"/>
          </w:tcPr>
          <w:p w:rsidR="00666250" w:rsidRPr="00487F7B" w:rsidRDefault="00666250" w:rsidP="00666250">
            <w:pPr>
              <w:jc w:val="both"/>
              <w:rPr>
                <w:szCs w:val="22"/>
              </w:rPr>
            </w:pPr>
            <w:r w:rsidRPr="00487F7B">
              <w:rPr>
                <w:sz w:val="22"/>
                <w:szCs w:val="22"/>
              </w:rPr>
              <w:t>89</w:t>
            </w:r>
          </w:p>
        </w:tc>
        <w:tc>
          <w:tcPr>
            <w:tcW w:w="0" w:type="auto"/>
            <w:shd w:val="clear" w:color="auto" w:fill="auto"/>
            <w:vAlign w:val="center"/>
          </w:tcPr>
          <w:p w:rsidR="00666250" w:rsidRPr="00487F7B" w:rsidRDefault="00666250" w:rsidP="00666250">
            <w:pPr>
              <w:jc w:val="both"/>
              <w:rPr>
                <w:szCs w:val="22"/>
              </w:rPr>
            </w:pPr>
            <w:r w:rsidRPr="00487F7B">
              <w:rPr>
                <w:sz w:val="22"/>
                <w:szCs w:val="22"/>
              </w:rPr>
              <w:t>33</w:t>
            </w:r>
          </w:p>
        </w:tc>
        <w:tc>
          <w:tcPr>
            <w:tcW w:w="0" w:type="auto"/>
            <w:shd w:val="clear" w:color="auto" w:fill="auto"/>
            <w:vAlign w:val="center"/>
          </w:tcPr>
          <w:p w:rsidR="00666250" w:rsidRPr="00487F7B" w:rsidRDefault="00666250" w:rsidP="00666250">
            <w:pPr>
              <w:jc w:val="both"/>
              <w:rPr>
                <w:szCs w:val="22"/>
              </w:rPr>
            </w:pPr>
            <w:r w:rsidRPr="00487F7B">
              <w:rPr>
                <w:sz w:val="22"/>
                <w:szCs w:val="22"/>
              </w:rPr>
              <w:t>45</w:t>
            </w:r>
          </w:p>
        </w:tc>
        <w:tc>
          <w:tcPr>
            <w:tcW w:w="0" w:type="auto"/>
            <w:shd w:val="clear" w:color="auto" w:fill="auto"/>
            <w:vAlign w:val="center"/>
          </w:tcPr>
          <w:p w:rsidR="00666250" w:rsidRPr="00487F7B" w:rsidRDefault="00666250" w:rsidP="00666250">
            <w:pPr>
              <w:jc w:val="both"/>
              <w:rPr>
                <w:szCs w:val="22"/>
              </w:rPr>
            </w:pPr>
            <w:r w:rsidRPr="00487F7B">
              <w:rPr>
                <w:sz w:val="22"/>
                <w:szCs w:val="22"/>
              </w:rPr>
              <w:t>1</w:t>
            </w:r>
          </w:p>
        </w:tc>
        <w:tc>
          <w:tcPr>
            <w:tcW w:w="0" w:type="auto"/>
            <w:shd w:val="clear" w:color="auto" w:fill="auto"/>
            <w:vAlign w:val="center"/>
          </w:tcPr>
          <w:p w:rsidR="00666250" w:rsidRPr="00487F7B" w:rsidRDefault="00666250" w:rsidP="00666250">
            <w:pPr>
              <w:jc w:val="both"/>
              <w:rPr>
                <w:szCs w:val="22"/>
              </w:rPr>
            </w:pPr>
            <w:r w:rsidRPr="00487F7B">
              <w:rPr>
                <w:sz w:val="22"/>
                <w:szCs w:val="22"/>
              </w:rPr>
              <w:t>36</w:t>
            </w:r>
          </w:p>
        </w:tc>
        <w:tc>
          <w:tcPr>
            <w:tcW w:w="0" w:type="auto"/>
            <w:shd w:val="clear" w:color="auto" w:fill="auto"/>
            <w:vAlign w:val="center"/>
          </w:tcPr>
          <w:p w:rsidR="00666250" w:rsidRPr="00487F7B" w:rsidRDefault="00666250" w:rsidP="00666250">
            <w:pPr>
              <w:jc w:val="both"/>
              <w:rPr>
                <w:szCs w:val="22"/>
              </w:rPr>
            </w:pPr>
            <w:r w:rsidRPr="00487F7B">
              <w:rPr>
                <w:sz w:val="22"/>
                <w:szCs w:val="22"/>
              </w:rPr>
              <w:t>6</w:t>
            </w:r>
          </w:p>
        </w:tc>
        <w:tc>
          <w:tcPr>
            <w:tcW w:w="0" w:type="auto"/>
            <w:shd w:val="clear" w:color="auto" w:fill="auto"/>
            <w:vAlign w:val="center"/>
          </w:tcPr>
          <w:p w:rsidR="00666250" w:rsidRPr="00487F7B" w:rsidRDefault="00666250" w:rsidP="00666250">
            <w:pPr>
              <w:jc w:val="both"/>
              <w:rPr>
                <w:szCs w:val="22"/>
              </w:rPr>
            </w:pPr>
            <w:r w:rsidRPr="00487F7B">
              <w:rPr>
                <w:sz w:val="22"/>
                <w:szCs w:val="22"/>
              </w:rPr>
              <w:t>38</w:t>
            </w:r>
          </w:p>
        </w:tc>
        <w:tc>
          <w:tcPr>
            <w:tcW w:w="0" w:type="auto"/>
            <w:shd w:val="clear" w:color="auto" w:fill="auto"/>
          </w:tcPr>
          <w:p w:rsidR="00666250" w:rsidRPr="00487F7B" w:rsidRDefault="00666250" w:rsidP="00666250">
            <w:pPr>
              <w:jc w:val="both"/>
              <w:rPr>
                <w:szCs w:val="22"/>
              </w:rPr>
            </w:pPr>
            <w:r w:rsidRPr="00487F7B">
              <w:rPr>
                <w:sz w:val="22"/>
                <w:szCs w:val="22"/>
              </w:rPr>
              <w:t>293</w:t>
            </w:r>
          </w:p>
        </w:tc>
        <w:tc>
          <w:tcPr>
            <w:tcW w:w="0" w:type="auto"/>
            <w:shd w:val="clear" w:color="auto" w:fill="auto"/>
          </w:tcPr>
          <w:p w:rsidR="00666250" w:rsidRPr="00487F7B" w:rsidRDefault="00666250" w:rsidP="00666250">
            <w:pPr>
              <w:jc w:val="both"/>
              <w:rPr>
                <w:szCs w:val="22"/>
              </w:rPr>
            </w:pPr>
            <w:r w:rsidRPr="00487F7B">
              <w:rPr>
                <w:sz w:val="22"/>
                <w:szCs w:val="22"/>
              </w:rPr>
              <w:t>28</w:t>
            </w:r>
          </w:p>
        </w:tc>
      </w:tr>
      <w:tr w:rsidR="00666250" w:rsidRPr="00487F7B">
        <w:trPr>
          <w:trHeight w:val="187"/>
        </w:trPr>
        <w:tc>
          <w:tcPr>
            <w:tcW w:w="989" w:type="dxa"/>
            <w:shd w:val="clear" w:color="auto" w:fill="auto"/>
          </w:tcPr>
          <w:p w:rsidR="00666250" w:rsidRPr="00487F7B" w:rsidRDefault="00666250" w:rsidP="00666250">
            <w:pPr>
              <w:jc w:val="both"/>
              <w:rPr>
                <w:szCs w:val="22"/>
              </w:rPr>
            </w:pPr>
            <w:r w:rsidRPr="00487F7B">
              <w:rPr>
                <w:sz w:val="22"/>
                <w:szCs w:val="22"/>
              </w:rPr>
              <w:t>Susirasti darbą</w:t>
            </w:r>
          </w:p>
        </w:tc>
        <w:tc>
          <w:tcPr>
            <w:tcW w:w="0" w:type="auto"/>
            <w:shd w:val="clear" w:color="auto" w:fill="auto"/>
            <w:vAlign w:val="center"/>
          </w:tcPr>
          <w:p w:rsidR="00666250" w:rsidRPr="00487F7B" w:rsidRDefault="00666250" w:rsidP="00666250">
            <w:pPr>
              <w:jc w:val="both"/>
              <w:rPr>
                <w:szCs w:val="22"/>
              </w:rPr>
            </w:pPr>
            <w:r w:rsidRPr="00487F7B">
              <w:rPr>
                <w:sz w:val="22"/>
                <w:szCs w:val="22"/>
              </w:rPr>
              <w:t>23,6</w:t>
            </w:r>
          </w:p>
        </w:tc>
        <w:tc>
          <w:tcPr>
            <w:tcW w:w="0" w:type="auto"/>
            <w:shd w:val="clear" w:color="auto" w:fill="auto"/>
            <w:vAlign w:val="center"/>
          </w:tcPr>
          <w:p w:rsidR="00666250" w:rsidRPr="00487F7B" w:rsidRDefault="00666250" w:rsidP="00666250">
            <w:pPr>
              <w:jc w:val="both"/>
              <w:rPr>
                <w:szCs w:val="22"/>
              </w:rPr>
            </w:pPr>
            <w:r w:rsidRPr="00487F7B">
              <w:rPr>
                <w:sz w:val="22"/>
                <w:szCs w:val="22"/>
              </w:rPr>
              <w:t>15,8</w:t>
            </w:r>
          </w:p>
        </w:tc>
        <w:tc>
          <w:tcPr>
            <w:tcW w:w="0" w:type="auto"/>
            <w:shd w:val="clear" w:color="auto" w:fill="auto"/>
            <w:vAlign w:val="center"/>
          </w:tcPr>
          <w:p w:rsidR="00666250" w:rsidRPr="00487F7B" w:rsidRDefault="00666250" w:rsidP="00666250">
            <w:pPr>
              <w:jc w:val="both"/>
              <w:rPr>
                <w:szCs w:val="22"/>
              </w:rPr>
            </w:pPr>
            <w:r w:rsidRPr="00487F7B">
              <w:rPr>
                <w:sz w:val="22"/>
                <w:szCs w:val="22"/>
              </w:rPr>
              <w:t>19,9</w:t>
            </w:r>
          </w:p>
        </w:tc>
        <w:tc>
          <w:tcPr>
            <w:tcW w:w="0" w:type="auto"/>
            <w:shd w:val="clear" w:color="auto" w:fill="auto"/>
            <w:vAlign w:val="center"/>
          </w:tcPr>
          <w:p w:rsidR="00666250" w:rsidRPr="00487F7B" w:rsidRDefault="00666250" w:rsidP="00666250">
            <w:pPr>
              <w:jc w:val="both"/>
              <w:rPr>
                <w:szCs w:val="22"/>
              </w:rPr>
            </w:pPr>
            <w:r w:rsidRPr="00487F7B">
              <w:rPr>
                <w:sz w:val="22"/>
                <w:szCs w:val="22"/>
              </w:rPr>
              <w:t>15,4</w:t>
            </w:r>
          </w:p>
        </w:tc>
        <w:tc>
          <w:tcPr>
            <w:tcW w:w="0" w:type="auto"/>
            <w:shd w:val="clear" w:color="auto" w:fill="auto"/>
            <w:vAlign w:val="center"/>
          </w:tcPr>
          <w:p w:rsidR="00666250" w:rsidRPr="00487F7B" w:rsidRDefault="00666250" w:rsidP="00666250">
            <w:pPr>
              <w:jc w:val="both"/>
              <w:rPr>
                <w:szCs w:val="22"/>
              </w:rPr>
            </w:pPr>
            <w:r w:rsidRPr="00487F7B">
              <w:rPr>
                <w:sz w:val="22"/>
                <w:szCs w:val="22"/>
              </w:rPr>
              <w:t>1,4</w:t>
            </w:r>
          </w:p>
        </w:tc>
        <w:tc>
          <w:tcPr>
            <w:tcW w:w="0" w:type="auto"/>
            <w:shd w:val="clear" w:color="auto" w:fill="auto"/>
            <w:vAlign w:val="center"/>
          </w:tcPr>
          <w:p w:rsidR="00666250" w:rsidRPr="00487F7B" w:rsidRDefault="00666250" w:rsidP="00666250">
            <w:pPr>
              <w:jc w:val="both"/>
              <w:rPr>
                <w:szCs w:val="22"/>
              </w:rPr>
            </w:pPr>
            <w:r w:rsidRPr="00487F7B">
              <w:rPr>
                <w:sz w:val="22"/>
                <w:szCs w:val="22"/>
              </w:rPr>
              <w:t>10,3</w:t>
            </w:r>
          </w:p>
        </w:tc>
        <w:tc>
          <w:tcPr>
            <w:tcW w:w="0" w:type="auto"/>
            <w:shd w:val="clear" w:color="auto" w:fill="auto"/>
            <w:vAlign w:val="center"/>
          </w:tcPr>
          <w:p w:rsidR="00666250" w:rsidRPr="00487F7B" w:rsidRDefault="00666250" w:rsidP="00666250">
            <w:pPr>
              <w:jc w:val="both"/>
              <w:rPr>
                <w:szCs w:val="22"/>
              </w:rPr>
            </w:pPr>
            <w:r w:rsidRPr="00487F7B">
              <w:rPr>
                <w:sz w:val="22"/>
                <w:szCs w:val="22"/>
              </w:rPr>
              <w:t>1,4</w:t>
            </w:r>
          </w:p>
        </w:tc>
        <w:tc>
          <w:tcPr>
            <w:tcW w:w="0" w:type="auto"/>
            <w:shd w:val="clear" w:color="auto" w:fill="auto"/>
            <w:vAlign w:val="center"/>
          </w:tcPr>
          <w:p w:rsidR="00666250" w:rsidRPr="00487F7B" w:rsidRDefault="00666250" w:rsidP="00666250">
            <w:pPr>
              <w:jc w:val="both"/>
              <w:rPr>
                <w:szCs w:val="22"/>
              </w:rPr>
            </w:pPr>
            <w:r w:rsidRPr="00487F7B">
              <w:rPr>
                <w:sz w:val="22"/>
                <w:szCs w:val="22"/>
              </w:rPr>
              <w:t>12,3</w:t>
            </w:r>
          </w:p>
        </w:tc>
        <w:tc>
          <w:tcPr>
            <w:tcW w:w="0" w:type="auto"/>
            <w:shd w:val="clear" w:color="auto" w:fill="auto"/>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9,0</w:t>
            </w:r>
          </w:p>
        </w:tc>
      </w:tr>
      <w:tr w:rsidR="00666250" w:rsidRPr="00487F7B">
        <w:trPr>
          <w:trHeight w:val="187"/>
        </w:trPr>
        <w:tc>
          <w:tcPr>
            <w:tcW w:w="989" w:type="dxa"/>
            <w:shd w:val="clear" w:color="auto" w:fill="auto"/>
          </w:tcPr>
          <w:p w:rsidR="00666250" w:rsidRPr="00487F7B" w:rsidRDefault="00666250" w:rsidP="00666250">
            <w:pPr>
              <w:jc w:val="both"/>
              <w:rPr>
                <w:szCs w:val="22"/>
              </w:rPr>
            </w:pPr>
          </w:p>
        </w:tc>
        <w:tc>
          <w:tcPr>
            <w:tcW w:w="0" w:type="auto"/>
            <w:shd w:val="clear" w:color="auto" w:fill="auto"/>
            <w:vAlign w:val="center"/>
          </w:tcPr>
          <w:p w:rsidR="00666250" w:rsidRPr="00487F7B" w:rsidRDefault="00666250" w:rsidP="00666250">
            <w:pPr>
              <w:jc w:val="both"/>
              <w:rPr>
                <w:szCs w:val="22"/>
              </w:rPr>
            </w:pPr>
            <w:r w:rsidRPr="00487F7B">
              <w:rPr>
                <w:sz w:val="22"/>
                <w:szCs w:val="22"/>
              </w:rPr>
              <w:t>69</w:t>
            </w:r>
          </w:p>
        </w:tc>
        <w:tc>
          <w:tcPr>
            <w:tcW w:w="0" w:type="auto"/>
            <w:shd w:val="clear" w:color="auto" w:fill="auto"/>
            <w:vAlign w:val="center"/>
          </w:tcPr>
          <w:p w:rsidR="00666250" w:rsidRPr="00487F7B" w:rsidRDefault="00666250" w:rsidP="00666250">
            <w:pPr>
              <w:jc w:val="both"/>
              <w:rPr>
                <w:szCs w:val="22"/>
              </w:rPr>
            </w:pPr>
            <w:r w:rsidRPr="00487F7B">
              <w:rPr>
                <w:sz w:val="22"/>
                <w:szCs w:val="22"/>
              </w:rPr>
              <w:t>46</w:t>
            </w:r>
          </w:p>
        </w:tc>
        <w:tc>
          <w:tcPr>
            <w:tcW w:w="0" w:type="auto"/>
            <w:shd w:val="clear" w:color="auto" w:fill="auto"/>
            <w:vAlign w:val="center"/>
          </w:tcPr>
          <w:p w:rsidR="00666250" w:rsidRPr="00487F7B" w:rsidRDefault="00666250" w:rsidP="00666250">
            <w:pPr>
              <w:jc w:val="both"/>
              <w:rPr>
                <w:szCs w:val="22"/>
              </w:rPr>
            </w:pPr>
            <w:r w:rsidRPr="00487F7B">
              <w:rPr>
                <w:sz w:val="22"/>
                <w:szCs w:val="22"/>
              </w:rPr>
              <w:t>58</w:t>
            </w:r>
          </w:p>
        </w:tc>
        <w:tc>
          <w:tcPr>
            <w:tcW w:w="0" w:type="auto"/>
            <w:shd w:val="clear" w:color="auto" w:fill="auto"/>
            <w:vAlign w:val="center"/>
          </w:tcPr>
          <w:p w:rsidR="00666250" w:rsidRPr="00487F7B" w:rsidRDefault="00666250" w:rsidP="00666250">
            <w:pPr>
              <w:jc w:val="both"/>
              <w:rPr>
                <w:szCs w:val="22"/>
              </w:rPr>
            </w:pPr>
            <w:r w:rsidRPr="00487F7B">
              <w:rPr>
                <w:sz w:val="22"/>
                <w:szCs w:val="22"/>
              </w:rPr>
              <w:t>45</w:t>
            </w:r>
          </w:p>
        </w:tc>
        <w:tc>
          <w:tcPr>
            <w:tcW w:w="0" w:type="auto"/>
            <w:shd w:val="clear" w:color="auto" w:fill="auto"/>
            <w:vAlign w:val="center"/>
          </w:tcPr>
          <w:p w:rsidR="00666250" w:rsidRPr="00487F7B" w:rsidRDefault="00666250" w:rsidP="00666250">
            <w:pPr>
              <w:jc w:val="both"/>
              <w:rPr>
                <w:szCs w:val="22"/>
              </w:rPr>
            </w:pPr>
            <w:r w:rsidRPr="00487F7B">
              <w:rPr>
                <w:sz w:val="22"/>
                <w:szCs w:val="22"/>
              </w:rPr>
              <w:t>4</w:t>
            </w:r>
          </w:p>
        </w:tc>
        <w:tc>
          <w:tcPr>
            <w:tcW w:w="0" w:type="auto"/>
            <w:shd w:val="clear" w:color="auto" w:fill="auto"/>
            <w:vAlign w:val="center"/>
          </w:tcPr>
          <w:p w:rsidR="00666250" w:rsidRPr="00487F7B" w:rsidRDefault="00666250" w:rsidP="00666250">
            <w:pPr>
              <w:jc w:val="both"/>
              <w:rPr>
                <w:szCs w:val="22"/>
              </w:rPr>
            </w:pPr>
            <w:r w:rsidRPr="00487F7B">
              <w:rPr>
                <w:sz w:val="22"/>
                <w:szCs w:val="22"/>
              </w:rPr>
              <w:t>30</w:t>
            </w:r>
          </w:p>
        </w:tc>
        <w:tc>
          <w:tcPr>
            <w:tcW w:w="0" w:type="auto"/>
            <w:shd w:val="clear" w:color="auto" w:fill="auto"/>
            <w:vAlign w:val="center"/>
          </w:tcPr>
          <w:p w:rsidR="00666250" w:rsidRPr="00487F7B" w:rsidRDefault="00666250" w:rsidP="00666250">
            <w:pPr>
              <w:jc w:val="both"/>
              <w:rPr>
                <w:szCs w:val="22"/>
              </w:rPr>
            </w:pPr>
            <w:r w:rsidRPr="00487F7B">
              <w:rPr>
                <w:sz w:val="22"/>
                <w:szCs w:val="22"/>
              </w:rPr>
              <w:t>4</w:t>
            </w:r>
          </w:p>
        </w:tc>
        <w:tc>
          <w:tcPr>
            <w:tcW w:w="0" w:type="auto"/>
            <w:shd w:val="clear" w:color="auto" w:fill="auto"/>
            <w:vAlign w:val="center"/>
          </w:tcPr>
          <w:p w:rsidR="00666250" w:rsidRPr="00487F7B" w:rsidRDefault="00666250" w:rsidP="00666250">
            <w:pPr>
              <w:jc w:val="both"/>
              <w:rPr>
                <w:szCs w:val="22"/>
              </w:rPr>
            </w:pPr>
            <w:r w:rsidRPr="00487F7B">
              <w:rPr>
                <w:sz w:val="22"/>
                <w:szCs w:val="22"/>
              </w:rPr>
              <w:t>36</w:t>
            </w:r>
          </w:p>
        </w:tc>
        <w:tc>
          <w:tcPr>
            <w:tcW w:w="0" w:type="auto"/>
            <w:shd w:val="clear" w:color="auto" w:fill="auto"/>
          </w:tcPr>
          <w:p w:rsidR="00666250" w:rsidRPr="00487F7B" w:rsidRDefault="00666250" w:rsidP="00666250">
            <w:pPr>
              <w:jc w:val="both"/>
              <w:rPr>
                <w:szCs w:val="22"/>
              </w:rPr>
            </w:pPr>
            <w:r w:rsidRPr="00487F7B">
              <w:rPr>
                <w:sz w:val="22"/>
                <w:szCs w:val="22"/>
              </w:rPr>
              <w:t>292</w:t>
            </w:r>
          </w:p>
        </w:tc>
        <w:tc>
          <w:tcPr>
            <w:tcW w:w="0" w:type="auto"/>
            <w:shd w:val="clear" w:color="auto" w:fill="auto"/>
          </w:tcPr>
          <w:p w:rsidR="00666250" w:rsidRPr="00487F7B" w:rsidRDefault="00666250" w:rsidP="00666250">
            <w:pPr>
              <w:jc w:val="both"/>
              <w:rPr>
                <w:szCs w:val="22"/>
              </w:rPr>
            </w:pPr>
            <w:r w:rsidRPr="00487F7B">
              <w:rPr>
                <w:sz w:val="22"/>
                <w:szCs w:val="22"/>
              </w:rPr>
              <w:t>29</w:t>
            </w:r>
          </w:p>
        </w:tc>
      </w:tr>
      <w:tr w:rsidR="00666250" w:rsidRPr="00487F7B">
        <w:trPr>
          <w:trHeight w:val="200"/>
        </w:trPr>
        <w:tc>
          <w:tcPr>
            <w:tcW w:w="989" w:type="dxa"/>
            <w:shd w:val="clear" w:color="auto" w:fill="auto"/>
          </w:tcPr>
          <w:p w:rsidR="00666250" w:rsidRPr="00487F7B" w:rsidRDefault="00666250" w:rsidP="00666250">
            <w:pPr>
              <w:jc w:val="both"/>
              <w:rPr>
                <w:szCs w:val="22"/>
              </w:rPr>
            </w:pPr>
            <w:r w:rsidRPr="00487F7B">
              <w:rPr>
                <w:sz w:val="22"/>
                <w:szCs w:val="22"/>
              </w:rPr>
              <w:t>Susirasti būstą</w:t>
            </w:r>
          </w:p>
        </w:tc>
        <w:tc>
          <w:tcPr>
            <w:tcW w:w="0" w:type="auto"/>
            <w:shd w:val="clear" w:color="auto" w:fill="auto"/>
            <w:vAlign w:val="center"/>
          </w:tcPr>
          <w:p w:rsidR="00666250" w:rsidRPr="00487F7B" w:rsidRDefault="00666250" w:rsidP="00666250">
            <w:pPr>
              <w:jc w:val="both"/>
              <w:rPr>
                <w:szCs w:val="22"/>
              </w:rPr>
            </w:pPr>
            <w:r w:rsidRPr="00487F7B">
              <w:rPr>
                <w:sz w:val="22"/>
                <w:szCs w:val="22"/>
              </w:rPr>
              <w:t>28,3</w:t>
            </w:r>
          </w:p>
        </w:tc>
        <w:tc>
          <w:tcPr>
            <w:tcW w:w="0" w:type="auto"/>
            <w:shd w:val="clear" w:color="auto" w:fill="auto"/>
            <w:vAlign w:val="center"/>
          </w:tcPr>
          <w:p w:rsidR="00666250" w:rsidRPr="00487F7B" w:rsidRDefault="00666250" w:rsidP="00666250">
            <w:pPr>
              <w:jc w:val="both"/>
              <w:rPr>
                <w:szCs w:val="22"/>
              </w:rPr>
            </w:pPr>
            <w:r w:rsidRPr="00487F7B">
              <w:rPr>
                <w:sz w:val="22"/>
                <w:szCs w:val="22"/>
              </w:rPr>
              <w:t>14.5</w:t>
            </w:r>
          </w:p>
        </w:tc>
        <w:tc>
          <w:tcPr>
            <w:tcW w:w="0" w:type="auto"/>
            <w:shd w:val="clear" w:color="auto" w:fill="auto"/>
            <w:vAlign w:val="center"/>
          </w:tcPr>
          <w:p w:rsidR="00666250" w:rsidRPr="00487F7B" w:rsidRDefault="00666250" w:rsidP="00666250">
            <w:pPr>
              <w:jc w:val="both"/>
              <w:rPr>
                <w:szCs w:val="22"/>
              </w:rPr>
            </w:pPr>
            <w:r w:rsidRPr="00487F7B">
              <w:rPr>
                <w:sz w:val="22"/>
                <w:szCs w:val="22"/>
              </w:rPr>
              <w:t>16.2</w:t>
            </w:r>
          </w:p>
        </w:tc>
        <w:tc>
          <w:tcPr>
            <w:tcW w:w="0" w:type="auto"/>
            <w:shd w:val="clear" w:color="auto" w:fill="auto"/>
            <w:vAlign w:val="center"/>
          </w:tcPr>
          <w:p w:rsidR="00666250" w:rsidRPr="00487F7B" w:rsidRDefault="00666250" w:rsidP="00666250">
            <w:pPr>
              <w:jc w:val="both"/>
              <w:rPr>
                <w:szCs w:val="22"/>
              </w:rPr>
            </w:pPr>
            <w:r w:rsidRPr="00487F7B">
              <w:rPr>
                <w:sz w:val="22"/>
                <w:szCs w:val="22"/>
              </w:rPr>
              <w:t>14.8</w:t>
            </w:r>
          </w:p>
        </w:tc>
        <w:tc>
          <w:tcPr>
            <w:tcW w:w="0" w:type="auto"/>
            <w:shd w:val="clear" w:color="auto" w:fill="auto"/>
            <w:vAlign w:val="center"/>
          </w:tcPr>
          <w:p w:rsidR="00666250" w:rsidRPr="00487F7B" w:rsidRDefault="00666250" w:rsidP="00666250">
            <w:pPr>
              <w:jc w:val="both"/>
              <w:rPr>
                <w:szCs w:val="22"/>
              </w:rPr>
            </w:pPr>
            <w:r w:rsidRPr="00487F7B">
              <w:rPr>
                <w:sz w:val="22"/>
                <w:szCs w:val="22"/>
              </w:rPr>
              <w:t>1,4</w:t>
            </w:r>
          </w:p>
        </w:tc>
        <w:tc>
          <w:tcPr>
            <w:tcW w:w="0" w:type="auto"/>
            <w:shd w:val="clear" w:color="auto" w:fill="auto"/>
            <w:vAlign w:val="center"/>
          </w:tcPr>
          <w:p w:rsidR="00666250" w:rsidRPr="00487F7B" w:rsidRDefault="00666250" w:rsidP="00666250">
            <w:pPr>
              <w:jc w:val="both"/>
              <w:rPr>
                <w:szCs w:val="22"/>
              </w:rPr>
            </w:pPr>
            <w:r w:rsidRPr="00487F7B">
              <w:rPr>
                <w:sz w:val="22"/>
                <w:szCs w:val="22"/>
              </w:rPr>
              <w:t>11,0</w:t>
            </w:r>
          </w:p>
        </w:tc>
        <w:tc>
          <w:tcPr>
            <w:tcW w:w="0" w:type="auto"/>
            <w:shd w:val="clear" w:color="auto" w:fill="auto"/>
            <w:vAlign w:val="center"/>
          </w:tcPr>
          <w:p w:rsidR="00666250" w:rsidRPr="00487F7B" w:rsidRDefault="00666250" w:rsidP="00666250">
            <w:pPr>
              <w:jc w:val="both"/>
              <w:rPr>
                <w:szCs w:val="22"/>
              </w:rPr>
            </w:pPr>
            <w:r w:rsidRPr="00487F7B">
              <w:rPr>
                <w:sz w:val="22"/>
                <w:szCs w:val="22"/>
              </w:rPr>
              <w:t>1,0</w:t>
            </w:r>
          </w:p>
        </w:tc>
        <w:tc>
          <w:tcPr>
            <w:tcW w:w="0" w:type="auto"/>
            <w:shd w:val="clear" w:color="auto" w:fill="auto"/>
            <w:vAlign w:val="center"/>
          </w:tcPr>
          <w:p w:rsidR="00666250" w:rsidRPr="00487F7B" w:rsidRDefault="00666250" w:rsidP="00666250">
            <w:pPr>
              <w:jc w:val="both"/>
              <w:rPr>
                <w:szCs w:val="22"/>
              </w:rPr>
            </w:pPr>
            <w:r w:rsidRPr="00487F7B">
              <w:rPr>
                <w:sz w:val="22"/>
                <w:szCs w:val="22"/>
              </w:rPr>
              <w:t>12.8</w:t>
            </w:r>
          </w:p>
        </w:tc>
        <w:tc>
          <w:tcPr>
            <w:tcW w:w="0" w:type="auto"/>
            <w:shd w:val="clear" w:color="auto" w:fill="auto"/>
            <w:vAlign w:val="center"/>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9.7</w:t>
            </w:r>
          </w:p>
        </w:tc>
      </w:tr>
      <w:tr w:rsidR="00666250" w:rsidRPr="00487F7B">
        <w:trPr>
          <w:trHeight w:val="200"/>
        </w:trPr>
        <w:tc>
          <w:tcPr>
            <w:tcW w:w="989" w:type="dxa"/>
            <w:shd w:val="clear" w:color="auto" w:fill="auto"/>
          </w:tcPr>
          <w:p w:rsidR="00666250" w:rsidRPr="00487F7B" w:rsidRDefault="00666250" w:rsidP="00666250">
            <w:pPr>
              <w:jc w:val="both"/>
              <w:rPr>
                <w:szCs w:val="22"/>
              </w:rPr>
            </w:pPr>
            <w:r w:rsidRPr="00487F7B">
              <w:rPr>
                <w:sz w:val="22"/>
                <w:szCs w:val="22"/>
              </w:rPr>
              <w:t>N.</w:t>
            </w:r>
          </w:p>
        </w:tc>
        <w:tc>
          <w:tcPr>
            <w:tcW w:w="0" w:type="auto"/>
            <w:shd w:val="clear" w:color="auto" w:fill="auto"/>
          </w:tcPr>
          <w:p w:rsidR="00666250" w:rsidRPr="00487F7B" w:rsidRDefault="00666250" w:rsidP="00666250">
            <w:pPr>
              <w:jc w:val="both"/>
              <w:rPr>
                <w:szCs w:val="22"/>
              </w:rPr>
            </w:pPr>
            <w:r w:rsidRPr="00487F7B">
              <w:rPr>
                <w:sz w:val="22"/>
                <w:szCs w:val="22"/>
              </w:rPr>
              <w:t>83</w:t>
            </w:r>
          </w:p>
        </w:tc>
        <w:tc>
          <w:tcPr>
            <w:tcW w:w="0" w:type="auto"/>
            <w:shd w:val="clear" w:color="auto" w:fill="auto"/>
            <w:vAlign w:val="center"/>
          </w:tcPr>
          <w:p w:rsidR="00666250" w:rsidRPr="00487F7B" w:rsidRDefault="00666250" w:rsidP="00666250">
            <w:pPr>
              <w:jc w:val="both"/>
              <w:rPr>
                <w:szCs w:val="22"/>
              </w:rPr>
            </w:pPr>
            <w:r w:rsidRPr="00487F7B">
              <w:rPr>
                <w:sz w:val="22"/>
                <w:szCs w:val="22"/>
              </w:rPr>
              <w:t>42</w:t>
            </w:r>
          </w:p>
        </w:tc>
        <w:tc>
          <w:tcPr>
            <w:tcW w:w="0" w:type="auto"/>
            <w:shd w:val="clear" w:color="auto" w:fill="auto"/>
            <w:vAlign w:val="center"/>
          </w:tcPr>
          <w:p w:rsidR="00666250" w:rsidRPr="00487F7B" w:rsidRDefault="00666250" w:rsidP="00666250">
            <w:pPr>
              <w:jc w:val="both"/>
              <w:rPr>
                <w:szCs w:val="22"/>
              </w:rPr>
            </w:pPr>
            <w:r w:rsidRPr="00487F7B">
              <w:rPr>
                <w:sz w:val="22"/>
                <w:szCs w:val="22"/>
              </w:rPr>
              <w:t>47</w:t>
            </w:r>
          </w:p>
        </w:tc>
        <w:tc>
          <w:tcPr>
            <w:tcW w:w="0" w:type="auto"/>
            <w:shd w:val="clear" w:color="auto" w:fill="auto"/>
            <w:vAlign w:val="center"/>
          </w:tcPr>
          <w:p w:rsidR="00666250" w:rsidRPr="00487F7B" w:rsidRDefault="00666250" w:rsidP="00666250">
            <w:pPr>
              <w:jc w:val="both"/>
              <w:rPr>
                <w:szCs w:val="22"/>
              </w:rPr>
            </w:pPr>
            <w:r w:rsidRPr="00487F7B">
              <w:rPr>
                <w:sz w:val="22"/>
                <w:szCs w:val="22"/>
              </w:rPr>
              <w:t>43</w:t>
            </w:r>
          </w:p>
        </w:tc>
        <w:tc>
          <w:tcPr>
            <w:tcW w:w="0" w:type="auto"/>
            <w:shd w:val="clear" w:color="auto" w:fill="auto"/>
            <w:vAlign w:val="center"/>
          </w:tcPr>
          <w:p w:rsidR="00666250" w:rsidRPr="00487F7B" w:rsidRDefault="00666250" w:rsidP="00666250">
            <w:pPr>
              <w:jc w:val="both"/>
              <w:rPr>
                <w:szCs w:val="22"/>
              </w:rPr>
            </w:pPr>
            <w:r w:rsidRPr="00487F7B">
              <w:rPr>
                <w:sz w:val="22"/>
                <w:szCs w:val="22"/>
              </w:rPr>
              <w:t>4</w:t>
            </w:r>
          </w:p>
        </w:tc>
        <w:tc>
          <w:tcPr>
            <w:tcW w:w="0" w:type="auto"/>
            <w:shd w:val="clear" w:color="auto" w:fill="auto"/>
            <w:vAlign w:val="center"/>
          </w:tcPr>
          <w:p w:rsidR="00666250" w:rsidRPr="00487F7B" w:rsidRDefault="00666250" w:rsidP="00666250">
            <w:pPr>
              <w:jc w:val="both"/>
              <w:rPr>
                <w:szCs w:val="22"/>
              </w:rPr>
            </w:pPr>
            <w:r w:rsidRPr="00487F7B">
              <w:rPr>
                <w:sz w:val="22"/>
                <w:szCs w:val="22"/>
              </w:rPr>
              <w:t>32</w:t>
            </w:r>
          </w:p>
        </w:tc>
        <w:tc>
          <w:tcPr>
            <w:tcW w:w="0" w:type="auto"/>
            <w:shd w:val="clear" w:color="auto" w:fill="auto"/>
            <w:vAlign w:val="center"/>
          </w:tcPr>
          <w:p w:rsidR="00666250" w:rsidRPr="00487F7B" w:rsidRDefault="00666250" w:rsidP="00666250">
            <w:pPr>
              <w:jc w:val="both"/>
              <w:rPr>
                <w:szCs w:val="22"/>
              </w:rPr>
            </w:pPr>
            <w:r w:rsidRPr="00487F7B">
              <w:rPr>
                <w:sz w:val="22"/>
                <w:szCs w:val="22"/>
              </w:rPr>
              <w:t>3</w:t>
            </w:r>
          </w:p>
        </w:tc>
        <w:tc>
          <w:tcPr>
            <w:tcW w:w="0" w:type="auto"/>
            <w:shd w:val="clear" w:color="auto" w:fill="auto"/>
            <w:vAlign w:val="center"/>
          </w:tcPr>
          <w:p w:rsidR="00666250" w:rsidRPr="00487F7B" w:rsidRDefault="00666250" w:rsidP="00666250">
            <w:pPr>
              <w:jc w:val="both"/>
              <w:rPr>
                <w:szCs w:val="22"/>
              </w:rPr>
            </w:pPr>
            <w:r w:rsidRPr="00487F7B">
              <w:rPr>
                <w:sz w:val="22"/>
                <w:szCs w:val="22"/>
              </w:rPr>
              <w:t>37</w:t>
            </w:r>
          </w:p>
        </w:tc>
        <w:tc>
          <w:tcPr>
            <w:tcW w:w="0" w:type="auto"/>
            <w:shd w:val="clear" w:color="auto" w:fill="auto"/>
            <w:vAlign w:val="center"/>
          </w:tcPr>
          <w:p w:rsidR="00666250" w:rsidRPr="00487F7B" w:rsidRDefault="00666250" w:rsidP="00666250">
            <w:pPr>
              <w:jc w:val="both"/>
              <w:rPr>
                <w:szCs w:val="22"/>
              </w:rPr>
            </w:pPr>
            <w:r w:rsidRPr="00487F7B">
              <w:rPr>
                <w:sz w:val="22"/>
                <w:szCs w:val="22"/>
              </w:rPr>
              <w:t>290</w:t>
            </w:r>
          </w:p>
        </w:tc>
        <w:tc>
          <w:tcPr>
            <w:tcW w:w="0" w:type="auto"/>
            <w:shd w:val="clear" w:color="auto" w:fill="auto"/>
          </w:tcPr>
          <w:p w:rsidR="00666250" w:rsidRPr="00487F7B" w:rsidRDefault="00666250" w:rsidP="00666250">
            <w:pPr>
              <w:jc w:val="both"/>
              <w:rPr>
                <w:szCs w:val="22"/>
              </w:rPr>
            </w:pPr>
            <w:r w:rsidRPr="00487F7B">
              <w:rPr>
                <w:sz w:val="22"/>
                <w:szCs w:val="22"/>
              </w:rPr>
              <w:t>31</w:t>
            </w:r>
          </w:p>
        </w:tc>
      </w:tr>
      <w:tr w:rsidR="00666250" w:rsidRPr="00487F7B">
        <w:trPr>
          <w:trHeight w:val="187"/>
        </w:trPr>
        <w:tc>
          <w:tcPr>
            <w:tcW w:w="989" w:type="dxa"/>
            <w:shd w:val="clear" w:color="auto" w:fill="auto"/>
          </w:tcPr>
          <w:p w:rsidR="00666250" w:rsidRPr="00487F7B" w:rsidRDefault="00666250" w:rsidP="00666250">
            <w:pPr>
              <w:jc w:val="both"/>
              <w:rPr>
                <w:szCs w:val="22"/>
              </w:rPr>
            </w:pPr>
            <w:r w:rsidRPr="00487F7B">
              <w:rPr>
                <w:sz w:val="22"/>
                <w:szCs w:val="22"/>
              </w:rPr>
              <w:t>Gauti pašalpą</w:t>
            </w:r>
          </w:p>
        </w:tc>
        <w:tc>
          <w:tcPr>
            <w:tcW w:w="0" w:type="auto"/>
            <w:shd w:val="clear" w:color="auto" w:fill="auto"/>
            <w:vAlign w:val="center"/>
          </w:tcPr>
          <w:p w:rsidR="00666250" w:rsidRPr="00487F7B" w:rsidRDefault="00666250" w:rsidP="00666250">
            <w:pPr>
              <w:jc w:val="both"/>
              <w:rPr>
                <w:szCs w:val="22"/>
              </w:rPr>
            </w:pPr>
            <w:r w:rsidRPr="00487F7B">
              <w:rPr>
                <w:sz w:val="22"/>
                <w:szCs w:val="22"/>
              </w:rPr>
              <w:t>17,4</w:t>
            </w:r>
          </w:p>
        </w:tc>
        <w:tc>
          <w:tcPr>
            <w:tcW w:w="0" w:type="auto"/>
            <w:shd w:val="clear" w:color="auto" w:fill="auto"/>
            <w:vAlign w:val="center"/>
          </w:tcPr>
          <w:p w:rsidR="00666250" w:rsidRPr="00487F7B" w:rsidRDefault="00666250" w:rsidP="00666250">
            <w:pPr>
              <w:jc w:val="both"/>
              <w:rPr>
                <w:szCs w:val="22"/>
              </w:rPr>
            </w:pPr>
            <w:r w:rsidRPr="00487F7B">
              <w:rPr>
                <w:sz w:val="22"/>
                <w:szCs w:val="22"/>
              </w:rPr>
              <w:t>24,3</w:t>
            </w:r>
          </w:p>
        </w:tc>
        <w:tc>
          <w:tcPr>
            <w:tcW w:w="0" w:type="auto"/>
            <w:shd w:val="clear" w:color="auto" w:fill="auto"/>
            <w:vAlign w:val="center"/>
          </w:tcPr>
          <w:p w:rsidR="00666250" w:rsidRPr="00487F7B" w:rsidRDefault="00666250" w:rsidP="00666250">
            <w:pPr>
              <w:jc w:val="both"/>
              <w:rPr>
                <w:szCs w:val="22"/>
              </w:rPr>
            </w:pPr>
            <w:r w:rsidRPr="00487F7B">
              <w:rPr>
                <w:sz w:val="22"/>
                <w:szCs w:val="22"/>
              </w:rPr>
              <w:t>7,2</w:t>
            </w:r>
          </w:p>
        </w:tc>
        <w:tc>
          <w:tcPr>
            <w:tcW w:w="0" w:type="auto"/>
            <w:shd w:val="clear" w:color="auto" w:fill="auto"/>
            <w:vAlign w:val="center"/>
          </w:tcPr>
          <w:p w:rsidR="00666250" w:rsidRPr="00487F7B" w:rsidRDefault="00666250" w:rsidP="00666250">
            <w:pPr>
              <w:jc w:val="both"/>
              <w:rPr>
                <w:szCs w:val="22"/>
              </w:rPr>
            </w:pPr>
            <w:r w:rsidRPr="00487F7B">
              <w:rPr>
                <w:sz w:val="22"/>
                <w:szCs w:val="22"/>
              </w:rPr>
              <w:t>12,0</w:t>
            </w:r>
          </w:p>
        </w:tc>
        <w:tc>
          <w:tcPr>
            <w:tcW w:w="0" w:type="auto"/>
            <w:shd w:val="clear" w:color="auto" w:fill="auto"/>
            <w:vAlign w:val="center"/>
          </w:tcPr>
          <w:p w:rsidR="00666250" w:rsidRPr="00487F7B" w:rsidRDefault="00666250" w:rsidP="00666250">
            <w:pPr>
              <w:jc w:val="both"/>
              <w:rPr>
                <w:szCs w:val="22"/>
              </w:rPr>
            </w:pPr>
            <w:r w:rsidRPr="00487F7B">
              <w:rPr>
                <w:sz w:val="22"/>
                <w:szCs w:val="22"/>
              </w:rPr>
              <w:t>0,7</w:t>
            </w:r>
          </w:p>
        </w:tc>
        <w:tc>
          <w:tcPr>
            <w:tcW w:w="0" w:type="auto"/>
            <w:shd w:val="clear" w:color="auto" w:fill="auto"/>
            <w:vAlign w:val="center"/>
          </w:tcPr>
          <w:p w:rsidR="00666250" w:rsidRPr="00487F7B" w:rsidRDefault="00666250" w:rsidP="00666250">
            <w:pPr>
              <w:jc w:val="both"/>
              <w:rPr>
                <w:szCs w:val="22"/>
              </w:rPr>
            </w:pPr>
            <w:r w:rsidRPr="00487F7B">
              <w:rPr>
                <w:sz w:val="22"/>
                <w:szCs w:val="22"/>
              </w:rPr>
              <w:t>8,7</w:t>
            </w:r>
          </w:p>
        </w:tc>
        <w:tc>
          <w:tcPr>
            <w:tcW w:w="0" w:type="auto"/>
            <w:shd w:val="clear" w:color="auto" w:fill="auto"/>
            <w:vAlign w:val="center"/>
          </w:tcPr>
          <w:p w:rsidR="00666250" w:rsidRPr="00487F7B" w:rsidRDefault="00666250" w:rsidP="00666250">
            <w:pPr>
              <w:jc w:val="both"/>
              <w:rPr>
                <w:szCs w:val="22"/>
              </w:rPr>
            </w:pPr>
            <w:r w:rsidRPr="00487F7B">
              <w:rPr>
                <w:sz w:val="22"/>
                <w:szCs w:val="22"/>
              </w:rPr>
              <w:t>2,2</w:t>
            </w:r>
          </w:p>
        </w:tc>
        <w:tc>
          <w:tcPr>
            <w:tcW w:w="0" w:type="auto"/>
            <w:shd w:val="clear" w:color="auto" w:fill="auto"/>
            <w:vAlign w:val="center"/>
          </w:tcPr>
          <w:p w:rsidR="00666250" w:rsidRPr="00487F7B" w:rsidRDefault="00666250" w:rsidP="00666250">
            <w:pPr>
              <w:jc w:val="both"/>
              <w:rPr>
                <w:szCs w:val="22"/>
              </w:rPr>
            </w:pPr>
            <w:r w:rsidRPr="00487F7B">
              <w:rPr>
                <w:sz w:val="22"/>
                <w:szCs w:val="22"/>
              </w:rPr>
              <w:t>27,5</w:t>
            </w:r>
          </w:p>
        </w:tc>
        <w:tc>
          <w:tcPr>
            <w:tcW w:w="0" w:type="auto"/>
            <w:shd w:val="clear" w:color="auto" w:fill="auto"/>
          </w:tcPr>
          <w:p w:rsidR="00666250" w:rsidRPr="00487F7B" w:rsidRDefault="00666250" w:rsidP="00666250">
            <w:pPr>
              <w:jc w:val="both"/>
              <w:rPr>
                <w:szCs w:val="22"/>
              </w:rPr>
            </w:pPr>
            <w:r w:rsidRPr="00487F7B">
              <w:rPr>
                <w:sz w:val="22"/>
                <w:szCs w:val="22"/>
              </w:rPr>
              <w:t>100</w:t>
            </w:r>
          </w:p>
        </w:tc>
        <w:tc>
          <w:tcPr>
            <w:tcW w:w="0" w:type="auto"/>
            <w:shd w:val="clear" w:color="auto" w:fill="auto"/>
          </w:tcPr>
          <w:p w:rsidR="00666250" w:rsidRPr="00487F7B" w:rsidRDefault="00666250" w:rsidP="00666250">
            <w:pPr>
              <w:jc w:val="both"/>
              <w:rPr>
                <w:szCs w:val="22"/>
              </w:rPr>
            </w:pPr>
            <w:r w:rsidRPr="00487F7B">
              <w:rPr>
                <w:sz w:val="22"/>
                <w:szCs w:val="22"/>
              </w:rPr>
              <w:t>14,0</w:t>
            </w:r>
          </w:p>
        </w:tc>
      </w:tr>
    </w:tbl>
    <w:p w:rsidR="00666250" w:rsidRPr="00487F7B" w:rsidRDefault="00666250" w:rsidP="00666250">
      <w:pPr>
        <w:jc w:val="both"/>
        <w:rPr>
          <w:sz w:val="22"/>
          <w:szCs w:val="22"/>
        </w:rPr>
      </w:pPr>
    </w:p>
    <w:p w:rsidR="00666250" w:rsidRPr="00487F7B" w:rsidRDefault="00666250" w:rsidP="00666250">
      <w:pPr>
        <w:jc w:val="both"/>
        <w:rPr>
          <w:sz w:val="22"/>
          <w:szCs w:val="22"/>
        </w:rPr>
      </w:pPr>
    </w:p>
    <w:p w:rsidR="00666250" w:rsidRPr="00487F7B" w:rsidRDefault="00666250" w:rsidP="00666250">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1268"/>
        <w:gridCol w:w="1229"/>
        <w:gridCol w:w="1941"/>
        <w:gridCol w:w="1217"/>
        <w:gridCol w:w="1894"/>
        <w:gridCol w:w="1293"/>
      </w:tblGrid>
      <w:tr w:rsidR="00666250" w:rsidRPr="00487F7B">
        <w:tc>
          <w:tcPr>
            <w:tcW w:w="0" w:type="auto"/>
            <w:gridSpan w:val="7"/>
            <w:shd w:val="clear" w:color="auto" w:fill="auto"/>
          </w:tcPr>
          <w:p w:rsidR="00666250" w:rsidRPr="00487F7B" w:rsidRDefault="00666250" w:rsidP="008D1396">
            <w:pPr>
              <w:jc w:val="both"/>
              <w:rPr>
                <w:szCs w:val="22"/>
              </w:rPr>
            </w:pPr>
            <w:bookmarkStart w:id="92" w:name="_Ref421430182"/>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63</w:t>
            </w:r>
            <w:r w:rsidR="0098465E" w:rsidRPr="00487F7B">
              <w:rPr>
                <w:b/>
                <w:i/>
                <w:sz w:val="22"/>
                <w:szCs w:val="22"/>
              </w:rPr>
              <w:fldChar w:fldCharType="end"/>
            </w:r>
            <w:bookmarkEnd w:id="92"/>
            <w:r w:rsidRPr="00487F7B">
              <w:rPr>
                <w:b/>
                <w:sz w:val="22"/>
                <w:szCs w:val="22"/>
              </w:rPr>
              <w:t xml:space="preserve"> S3. Ar per pastaruosius 12 mėn. teko susidurti su neigiama žmonių reakcija lentelėje išvardintose situacijose (Proc.)</w:t>
            </w:r>
          </w:p>
        </w:tc>
      </w:tr>
      <w:tr w:rsidR="00666250" w:rsidRPr="00487F7B">
        <w:tc>
          <w:tcPr>
            <w:tcW w:w="0" w:type="auto"/>
            <w:shd w:val="clear" w:color="auto" w:fill="auto"/>
          </w:tcPr>
          <w:p w:rsidR="00666250" w:rsidRPr="00487F7B" w:rsidRDefault="00666250" w:rsidP="008D1396">
            <w:pPr>
              <w:jc w:val="both"/>
              <w:rPr>
                <w:szCs w:val="22"/>
              </w:rPr>
            </w:pPr>
          </w:p>
        </w:tc>
        <w:tc>
          <w:tcPr>
            <w:tcW w:w="0" w:type="auto"/>
            <w:shd w:val="clear" w:color="auto" w:fill="auto"/>
          </w:tcPr>
          <w:p w:rsidR="00666250" w:rsidRPr="00487F7B" w:rsidRDefault="00666250" w:rsidP="008D1396">
            <w:pPr>
              <w:jc w:val="center"/>
              <w:rPr>
                <w:szCs w:val="22"/>
              </w:rPr>
            </w:pPr>
            <w:r w:rsidRPr="00487F7B">
              <w:rPr>
                <w:sz w:val="22"/>
                <w:szCs w:val="22"/>
              </w:rPr>
              <w:t>Taip</w:t>
            </w:r>
          </w:p>
        </w:tc>
        <w:tc>
          <w:tcPr>
            <w:tcW w:w="0" w:type="auto"/>
            <w:shd w:val="clear" w:color="auto" w:fill="auto"/>
          </w:tcPr>
          <w:p w:rsidR="00666250" w:rsidRPr="00487F7B" w:rsidRDefault="00666250" w:rsidP="008D1396">
            <w:pPr>
              <w:jc w:val="center"/>
              <w:rPr>
                <w:szCs w:val="22"/>
              </w:rPr>
            </w:pPr>
            <w:r w:rsidRPr="00487F7B">
              <w:rPr>
                <w:sz w:val="22"/>
                <w:szCs w:val="22"/>
              </w:rPr>
              <w:t>Ne</w:t>
            </w:r>
          </w:p>
        </w:tc>
        <w:tc>
          <w:tcPr>
            <w:tcW w:w="0" w:type="auto"/>
            <w:shd w:val="clear" w:color="auto" w:fill="auto"/>
          </w:tcPr>
          <w:p w:rsidR="00666250" w:rsidRPr="00487F7B" w:rsidRDefault="00666250" w:rsidP="008D1396">
            <w:pPr>
              <w:jc w:val="center"/>
              <w:rPr>
                <w:szCs w:val="22"/>
              </w:rPr>
            </w:pPr>
            <w:r w:rsidRPr="00487F7B">
              <w:rPr>
                <w:sz w:val="22"/>
                <w:szCs w:val="22"/>
              </w:rPr>
              <w:t>Nežinau</w:t>
            </w:r>
          </w:p>
        </w:tc>
        <w:tc>
          <w:tcPr>
            <w:tcW w:w="0" w:type="auto"/>
            <w:shd w:val="clear" w:color="auto" w:fill="auto"/>
          </w:tcPr>
          <w:p w:rsidR="00666250" w:rsidRPr="00487F7B" w:rsidRDefault="00666250" w:rsidP="008D1396">
            <w:pPr>
              <w:jc w:val="center"/>
              <w:rPr>
                <w:szCs w:val="22"/>
              </w:rPr>
            </w:pPr>
            <w:r w:rsidRPr="00487F7B">
              <w:rPr>
                <w:sz w:val="22"/>
                <w:szCs w:val="22"/>
              </w:rPr>
              <w:t>N/N</w:t>
            </w:r>
          </w:p>
        </w:tc>
        <w:tc>
          <w:tcPr>
            <w:tcW w:w="0" w:type="auto"/>
            <w:shd w:val="clear" w:color="auto" w:fill="auto"/>
          </w:tcPr>
          <w:p w:rsidR="00666250" w:rsidRPr="00487F7B" w:rsidRDefault="00666250" w:rsidP="008D1396">
            <w:pPr>
              <w:jc w:val="center"/>
              <w:rPr>
                <w:szCs w:val="22"/>
              </w:rPr>
            </w:pPr>
            <w:r w:rsidRPr="00487F7B">
              <w:rPr>
                <w:sz w:val="22"/>
                <w:szCs w:val="22"/>
              </w:rPr>
              <w:t>Missing</w:t>
            </w:r>
          </w:p>
        </w:tc>
        <w:tc>
          <w:tcPr>
            <w:tcW w:w="0" w:type="auto"/>
            <w:shd w:val="clear" w:color="auto" w:fill="auto"/>
          </w:tcPr>
          <w:p w:rsidR="00666250" w:rsidRPr="00487F7B" w:rsidRDefault="00666250" w:rsidP="008D1396">
            <w:pPr>
              <w:jc w:val="center"/>
              <w:rPr>
                <w:szCs w:val="22"/>
              </w:rPr>
            </w:pPr>
            <w:r w:rsidRPr="00487F7B">
              <w:rPr>
                <w:sz w:val="22"/>
                <w:szCs w:val="22"/>
              </w:rPr>
              <w:t>Viso</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Darbe (dirbant)</w:t>
            </w:r>
          </w:p>
        </w:tc>
        <w:tc>
          <w:tcPr>
            <w:tcW w:w="0" w:type="auto"/>
            <w:shd w:val="clear" w:color="auto" w:fill="auto"/>
          </w:tcPr>
          <w:p w:rsidR="00666250" w:rsidRPr="00487F7B" w:rsidRDefault="00666250" w:rsidP="008D1396">
            <w:pPr>
              <w:jc w:val="center"/>
              <w:rPr>
                <w:szCs w:val="22"/>
              </w:rPr>
            </w:pPr>
            <w:r w:rsidRPr="00487F7B">
              <w:rPr>
                <w:sz w:val="22"/>
                <w:szCs w:val="22"/>
              </w:rPr>
              <w:t>26,5</w:t>
            </w:r>
          </w:p>
        </w:tc>
        <w:tc>
          <w:tcPr>
            <w:tcW w:w="0" w:type="auto"/>
            <w:shd w:val="clear" w:color="auto" w:fill="auto"/>
          </w:tcPr>
          <w:p w:rsidR="00666250" w:rsidRPr="00487F7B" w:rsidRDefault="00666250" w:rsidP="008D1396">
            <w:pPr>
              <w:jc w:val="center"/>
              <w:rPr>
                <w:szCs w:val="22"/>
              </w:rPr>
            </w:pPr>
            <w:r w:rsidRPr="00487F7B">
              <w:rPr>
                <w:sz w:val="22"/>
                <w:szCs w:val="22"/>
              </w:rPr>
              <w:t>67,5</w:t>
            </w:r>
          </w:p>
        </w:tc>
        <w:tc>
          <w:tcPr>
            <w:tcW w:w="0" w:type="auto"/>
            <w:shd w:val="clear" w:color="auto" w:fill="auto"/>
          </w:tcPr>
          <w:p w:rsidR="00666250" w:rsidRPr="00487F7B" w:rsidRDefault="00666250" w:rsidP="008D1396">
            <w:pPr>
              <w:jc w:val="center"/>
              <w:rPr>
                <w:szCs w:val="22"/>
              </w:rPr>
            </w:pPr>
            <w:r w:rsidRPr="00487F7B">
              <w:rPr>
                <w:sz w:val="22"/>
                <w:szCs w:val="22"/>
              </w:rPr>
              <w:t>4,3</w:t>
            </w:r>
          </w:p>
        </w:tc>
        <w:tc>
          <w:tcPr>
            <w:tcW w:w="0" w:type="auto"/>
            <w:shd w:val="clear" w:color="auto" w:fill="auto"/>
          </w:tcPr>
          <w:p w:rsidR="00666250" w:rsidRPr="00487F7B" w:rsidRDefault="00666250" w:rsidP="008D1396">
            <w:pPr>
              <w:jc w:val="center"/>
              <w:rPr>
                <w:szCs w:val="22"/>
              </w:rPr>
            </w:pPr>
            <w:r w:rsidRPr="00487F7B">
              <w:rPr>
                <w:sz w:val="22"/>
                <w:szCs w:val="22"/>
              </w:rPr>
              <w:t>1,7</w:t>
            </w:r>
          </w:p>
        </w:tc>
        <w:tc>
          <w:tcPr>
            <w:tcW w:w="0" w:type="auto"/>
            <w:shd w:val="clear" w:color="auto" w:fill="auto"/>
          </w:tcPr>
          <w:p w:rsidR="00666250" w:rsidRPr="00487F7B" w:rsidRDefault="00666250" w:rsidP="008D1396">
            <w:pPr>
              <w:jc w:val="center"/>
              <w:rPr>
                <w:szCs w:val="22"/>
              </w:rPr>
            </w:pPr>
            <w:r w:rsidRPr="00487F7B">
              <w:rPr>
                <w:sz w:val="22"/>
                <w:szCs w:val="22"/>
              </w:rPr>
              <w:t>5,9</w:t>
            </w:r>
          </w:p>
        </w:tc>
        <w:tc>
          <w:tcPr>
            <w:tcW w:w="0" w:type="auto"/>
            <w:shd w:val="clear" w:color="auto" w:fill="auto"/>
          </w:tcPr>
          <w:p w:rsidR="00666250" w:rsidRPr="00487F7B" w:rsidRDefault="00666250" w:rsidP="008D1396">
            <w:pPr>
              <w:jc w:val="center"/>
              <w:rPr>
                <w:szCs w:val="22"/>
              </w:rPr>
            </w:pPr>
            <w:r w:rsidRPr="00487F7B">
              <w:rPr>
                <w:sz w:val="22"/>
                <w:szCs w:val="22"/>
              </w:rPr>
              <w:t>302</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Ieškant darbo</w:t>
            </w:r>
          </w:p>
        </w:tc>
        <w:tc>
          <w:tcPr>
            <w:tcW w:w="0" w:type="auto"/>
            <w:shd w:val="clear" w:color="auto" w:fill="auto"/>
          </w:tcPr>
          <w:p w:rsidR="00666250" w:rsidRPr="00487F7B" w:rsidRDefault="00666250" w:rsidP="008D1396">
            <w:pPr>
              <w:jc w:val="center"/>
              <w:rPr>
                <w:szCs w:val="22"/>
              </w:rPr>
            </w:pPr>
            <w:r w:rsidRPr="00487F7B">
              <w:rPr>
                <w:sz w:val="22"/>
                <w:szCs w:val="22"/>
              </w:rPr>
              <w:t>14,1</w:t>
            </w:r>
          </w:p>
        </w:tc>
        <w:tc>
          <w:tcPr>
            <w:tcW w:w="0" w:type="auto"/>
            <w:shd w:val="clear" w:color="auto" w:fill="auto"/>
          </w:tcPr>
          <w:p w:rsidR="00666250" w:rsidRPr="00487F7B" w:rsidRDefault="00666250" w:rsidP="008D1396">
            <w:pPr>
              <w:jc w:val="center"/>
              <w:rPr>
                <w:szCs w:val="22"/>
              </w:rPr>
            </w:pPr>
            <w:r w:rsidRPr="00487F7B">
              <w:rPr>
                <w:sz w:val="22"/>
                <w:szCs w:val="22"/>
              </w:rPr>
              <w:t>79,5</w:t>
            </w:r>
          </w:p>
        </w:tc>
        <w:tc>
          <w:tcPr>
            <w:tcW w:w="0" w:type="auto"/>
            <w:shd w:val="clear" w:color="auto" w:fill="auto"/>
          </w:tcPr>
          <w:p w:rsidR="00666250" w:rsidRPr="00487F7B" w:rsidRDefault="00666250" w:rsidP="008D1396">
            <w:pPr>
              <w:jc w:val="center"/>
              <w:rPr>
                <w:szCs w:val="22"/>
              </w:rPr>
            </w:pPr>
            <w:r w:rsidRPr="00487F7B">
              <w:rPr>
                <w:sz w:val="22"/>
                <w:szCs w:val="22"/>
              </w:rPr>
              <w:t>2,3</w:t>
            </w:r>
          </w:p>
        </w:tc>
        <w:tc>
          <w:tcPr>
            <w:tcW w:w="0" w:type="auto"/>
            <w:shd w:val="clear" w:color="auto" w:fill="auto"/>
          </w:tcPr>
          <w:p w:rsidR="00666250" w:rsidRPr="00487F7B" w:rsidRDefault="00666250" w:rsidP="008D1396">
            <w:pPr>
              <w:jc w:val="center"/>
              <w:rPr>
                <w:szCs w:val="22"/>
              </w:rPr>
            </w:pPr>
            <w:r w:rsidRPr="00487F7B">
              <w:rPr>
                <w:sz w:val="22"/>
                <w:szCs w:val="22"/>
              </w:rPr>
              <w:t>4,0</w:t>
            </w:r>
          </w:p>
        </w:tc>
        <w:tc>
          <w:tcPr>
            <w:tcW w:w="0" w:type="auto"/>
            <w:shd w:val="clear" w:color="auto" w:fill="auto"/>
          </w:tcPr>
          <w:p w:rsidR="00666250" w:rsidRPr="00487F7B" w:rsidRDefault="00666250" w:rsidP="008D1396">
            <w:pPr>
              <w:jc w:val="center"/>
              <w:rPr>
                <w:szCs w:val="22"/>
              </w:rPr>
            </w:pPr>
            <w:r w:rsidRPr="00487F7B">
              <w:rPr>
                <w:sz w:val="22"/>
                <w:szCs w:val="22"/>
              </w:rPr>
              <w:t>7,2</w:t>
            </w:r>
          </w:p>
        </w:tc>
        <w:tc>
          <w:tcPr>
            <w:tcW w:w="0" w:type="auto"/>
            <w:shd w:val="clear" w:color="auto" w:fill="auto"/>
          </w:tcPr>
          <w:p w:rsidR="00666250" w:rsidRPr="00487F7B" w:rsidRDefault="00666250" w:rsidP="008D1396">
            <w:pPr>
              <w:jc w:val="center"/>
              <w:rPr>
                <w:szCs w:val="22"/>
              </w:rPr>
            </w:pPr>
            <w:r w:rsidRPr="00487F7B">
              <w:rPr>
                <w:sz w:val="22"/>
                <w:szCs w:val="22"/>
              </w:rPr>
              <w:t>298</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Ieškant būsto</w:t>
            </w:r>
          </w:p>
        </w:tc>
        <w:tc>
          <w:tcPr>
            <w:tcW w:w="0" w:type="auto"/>
            <w:shd w:val="clear" w:color="auto" w:fill="auto"/>
          </w:tcPr>
          <w:p w:rsidR="00666250" w:rsidRPr="00487F7B" w:rsidRDefault="00666250" w:rsidP="008D1396">
            <w:pPr>
              <w:jc w:val="center"/>
              <w:rPr>
                <w:szCs w:val="22"/>
              </w:rPr>
            </w:pPr>
            <w:r w:rsidRPr="00487F7B">
              <w:rPr>
                <w:sz w:val="22"/>
                <w:szCs w:val="22"/>
              </w:rPr>
              <w:t>20,3</w:t>
            </w:r>
          </w:p>
        </w:tc>
        <w:tc>
          <w:tcPr>
            <w:tcW w:w="0" w:type="auto"/>
            <w:shd w:val="clear" w:color="auto" w:fill="auto"/>
          </w:tcPr>
          <w:p w:rsidR="00666250" w:rsidRPr="00487F7B" w:rsidRDefault="00666250" w:rsidP="008D1396">
            <w:pPr>
              <w:jc w:val="center"/>
              <w:rPr>
                <w:szCs w:val="22"/>
              </w:rPr>
            </w:pPr>
            <w:r w:rsidRPr="00487F7B">
              <w:rPr>
                <w:sz w:val="22"/>
                <w:szCs w:val="22"/>
              </w:rPr>
              <w:t>71,2</w:t>
            </w:r>
          </w:p>
        </w:tc>
        <w:tc>
          <w:tcPr>
            <w:tcW w:w="0" w:type="auto"/>
            <w:shd w:val="clear" w:color="auto" w:fill="auto"/>
          </w:tcPr>
          <w:p w:rsidR="00666250" w:rsidRPr="00487F7B" w:rsidRDefault="00666250" w:rsidP="008D1396">
            <w:pPr>
              <w:jc w:val="center"/>
              <w:rPr>
                <w:szCs w:val="22"/>
              </w:rPr>
            </w:pPr>
            <w:r w:rsidRPr="00487F7B">
              <w:rPr>
                <w:sz w:val="22"/>
                <w:szCs w:val="22"/>
              </w:rPr>
              <w:t>4,4</w:t>
            </w:r>
          </w:p>
        </w:tc>
        <w:tc>
          <w:tcPr>
            <w:tcW w:w="0" w:type="auto"/>
            <w:shd w:val="clear" w:color="auto" w:fill="auto"/>
          </w:tcPr>
          <w:p w:rsidR="00666250" w:rsidRPr="00487F7B" w:rsidRDefault="00666250" w:rsidP="008D1396">
            <w:pPr>
              <w:jc w:val="center"/>
              <w:rPr>
                <w:szCs w:val="22"/>
              </w:rPr>
            </w:pPr>
            <w:r w:rsidRPr="00487F7B">
              <w:rPr>
                <w:sz w:val="22"/>
                <w:szCs w:val="22"/>
              </w:rPr>
              <w:t>4,1</w:t>
            </w:r>
          </w:p>
        </w:tc>
        <w:tc>
          <w:tcPr>
            <w:tcW w:w="0" w:type="auto"/>
            <w:shd w:val="clear" w:color="auto" w:fill="auto"/>
          </w:tcPr>
          <w:p w:rsidR="00666250" w:rsidRPr="00487F7B" w:rsidRDefault="00666250" w:rsidP="008D1396">
            <w:pPr>
              <w:jc w:val="center"/>
              <w:rPr>
                <w:szCs w:val="22"/>
              </w:rPr>
            </w:pPr>
            <w:r w:rsidRPr="00487F7B">
              <w:rPr>
                <w:sz w:val="22"/>
                <w:szCs w:val="22"/>
              </w:rPr>
              <w:t>8,1</w:t>
            </w:r>
          </w:p>
        </w:tc>
        <w:tc>
          <w:tcPr>
            <w:tcW w:w="0" w:type="auto"/>
            <w:shd w:val="clear" w:color="auto" w:fill="auto"/>
          </w:tcPr>
          <w:p w:rsidR="00666250" w:rsidRPr="00487F7B" w:rsidRDefault="00666250" w:rsidP="008D1396">
            <w:pPr>
              <w:jc w:val="center"/>
              <w:rPr>
                <w:szCs w:val="22"/>
              </w:rPr>
            </w:pPr>
            <w:r w:rsidRPr="00487F7B">
              <w:rPr>
                <w:sz w:val="22"/>
                <w:szCs w:val="22"/>
              </w:rPr>
              <w:t>295</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Iš kaimynų</w:t>
            </w:r>
          </w:p>
        </w:tc>
        <w:tc>
          <w:tcPr>
            <w:tcW w:w="0" w:type="auto"/>
            <w:shd w:val="clear" w:color="auto" w:fill="auto"/>
          </w:tcPr>
          <w:p w:rsidR="00666250" w:rsidRPr="00487F7B" w:rsidRDefault="00666250" w:rsidP="008D1396">
            <w:pPr>
              <w:jc w:val="center"/>
              <w:rPr>
                <w:szCs w:val="22"/>
              </w:rPr>
            </w:pPr>
            <w:r w:rsidRPr="00487F7B">
              <w:rPr>
                <w:sz w:val="22"/>
                <w:szCs w:val="22"/>
              </w:rPr>
              <w:t>16,7</w:t>
            </w:r>
          </w:p>
        </w:tc>
        <w:tc>
          <w:tcPr>
            <w:tcW w:w="0" w:type="auto"/>
            <w:shd w:val="clear" w:color="auto" w:fill="auto"/>
          </w:tcPr>
          <w:p w:rsidR="00666250" w:rsidRPr="00487F7B" w:rsidRDefault="00666250" w:rsidP="008D1396">
            <w:pPr>
              <w:jc w:val="center"/>
              <w:rPr>
                <w:szCs w:val="22"/>
              </w:rPr>
            </w:pPr>
            <w:r w:rsidRPr="00487F7B">
              <w:rPr>
                <w:sz w:val="22"/>
                <w:szCs w:val="22"/>
              </w:rPr>
              <w:t>75,8</w:t>
            </w:r>
          </w:p>
        </w:tc>
        <w:tc>
          <w:tcPr>
            <w:tcW w:w="0" w:type="auto"/>
            <w:shd w:val="clear" w:color="auto" w:fill="auto"/>
          </w:tcPr>
          <w:p w:rsidR="00666250" w:rsidRPr="00487F7B" w:rsidRDefault="00666250" w:rsidP="008D1396">
            <w:pPr>
              <w:jc w:val="center"/>
              <w:rPr>
                <w:szCs w:val="22"/>
              </w:rPr>
            </w:pPr>
            <w:r w:rsidRPr="00487F7B">
              <w:rPr>
                <w:sz w:val="22"/>
                <w:szCs w:val="22"/>
              </w:rPr>
              <w:t>3,8</w:t>
            </w:r>
          </w:p>
        </w:tc>
        <w:tc>
          <w:tcPr>
            <w:tcW w:w="0" w:type="auto"/>
            <w:shd w:val="clear" w:color="auto" w:fill="auto"/>
          </w:tcPr>
          <w:p w:rsidR="00666250" w:rsidRPr="00487F7B" w:rsidRDefault="00666250" w:rsidP="008D1396">
            <w:pPr>
              <w:jc w:val="center"/>
              <w:rPr>
                <w:szCs w:val="22"/>
              </w:rPr>
            </w:pPr>
            <w:r w:rsidRPr="00487F7B">
              <w:rPr>
                <w:sz w:val="22"/>
                <w:szCs w:val="22"/>
              </w:rPr>
              <w:t>3,8</w:t>
            </w:r>
          </w:p>
        </w:tc>
        <w:tc>
          <w:tcPr>
            <w:tcW w:w="0" w:type="auto"/>
            <w:shd w:val="clear" w:color="auto" w:fill="auto"/>
          </w:tcPr>
          <w:p w:rsidR="00666250" w:rsidRPr="00487F7B" w:rsidRDefault="00666250" w:rsidP="008D1396">
            <w:pPr>
              <w:jc w:val="center"/>
              <w:rPr>
                <w:szCs w:val="22"/>
              </w:rPr>
            </w:pPr>
            <w:r w:rsidRPr="00487F7B">
              <w:rPr>
                <w:sz w:val="22"/>
                <w:szCs w:val="22"/>
              </w:rPr>
              <w:t>8,7</w:t>
            </w:r>
          </w:p>
        </w:tc>
        <w:tc>
          <w:tcPr>
            <w:tcW w:w="0" w:type="auto"/>
            <w:shd w:val="clear" w:color="auto" w:fill="auto"/>
          </w:tcPr>
          <w:p w:rsidR="00666250" w:rsidRPr="00487F7B" w:rsidRDefault="00666250" w:rsidP="008D1396">
            <w:pPr>
              <w:jc w:val="center"/>
              <w:rPr>
                <w:szCs w:val="22"/>
              </w:rPr>
            </w:pPr>
            <w:r w:rsidRPr="00487F7B">
              <w:rPr>
                <w:sz w:val="22"/>
                <w:szCs w:val="22"/>
              </w:rPr>
              <w:t>293</w:t>
            </w:r>
          </w:p>
        </w:tc>
      </w:tr>
    </w:tbl>
    <w:p w:rsidR="00666250" w:rsidRPr="00487F7B" w:rsidRDefault="00666250" w:rsidP="00666250">
      <w:pPr>
        <w:jc w:val="both"/>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7"/>
        <w:gridCol w:w="3583"/>
        <w:gridCol w:w="4430"/>
      </w:tblGrid>
      <w:tr w:rsidR="00666250" w:rsidRPr="00487F7B">
        <w:tc>
          <w:tcPr>
            <w:tcW w:w="0" w:type="auto"/>
            <w:gridSpan w:val="3"/>
            <w:shd w:val="clear" w:color="auto" w:fill="auto"/>
          </w:tcPr>
          <w:p w:rsidR="00666250" w:rsidRPr="00487F7B" w:rsidRDefault="00666250" w:rsidP="008D1396">
            <w:pPr>
              <w:jc w:val="both"/>
              <w:rPr>
                <w:szCs w:val="22"/>
              </w:rPr>
            </w:pPr>
            <w:bookmarkStart w:id="93" w:name="_Ref421430204"/>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64</w:t>
            </w:r>
            <w:r w:rsidR="0098465E" w:rsidRPr="00487F7B">
              <w:rPr>
                <w:b/>
                <w:i/>
                <w:sz w:val="22"/>
                <w:szCs w:val="22"/>
              </w:rPr>
              <w:fldChar w:fldCharType="end"/>
            </w:r>
            <w:bookmarkEnd w:id="93"/>
            <w:r w:rsidRPr="00487F7B">
              <w:rPr>
                <w:b/>
                <w:sz w:val="22"/>
                <w:szCs w:val="22"/>
              </w:rPr>
              <w:t xml:space="preserve"> S4. Ar vengiama tam tikrų vietų, pvz., parduotuvių ar kavinių, nes baimindamsi, kad gali būti blogai elgiamasi dėl to, kad yra imigrantas</w:t>
            </w:r>
          </w:p>
        </w:tc>
      </w:tr>
      <w:tr w:rsidR="00666250" w:rsidRPr="00487F7B">
        <w:tc>
          <w:tcPr>
            <w:tcW w:w="0" w:type="auto"/>
            <w:shd w:val="clear" w:color="auto" w:fill="auto"/>
          </w:tcPr>
          <w:p w:rsidR="00666250" w:rsidRPr="00487F7B" w:rsidRDefault="00666250" w:rsidP="008D1396">
            <w:pPr>
              <w:jc w:val="both"/>
              <w:rPr>
                <w:szCs w:val="22"/>
              </w:rPr>
            </w:pPr>
          </w:p>
        </w:tc>
        <w:tc>
          <w:tcPr>
            <w:tcW w:w="0" w:type="auto"/>
            <w:shd w:val="clear" w:color="auto" w:fill="auto"/>
          </w:tcPr>
          <w:p w:rsidR="00666250" w:rsidRPr="00487F7B" w:rsidRDefault="00666250" w:rsidP="008D1396">
            <w:pPr>
              <w:jc w:val="center"/>
              <w:rPr>
                <w:szCs w:val="22"/>
              </w:rPr>
            </w:pPr>
            <w:r w:rsidRPr="00487F7B">
              <w:rPr>
                <w:sz w:val="22"/>
                <w:szCs w:val="22"/>
              </w:rPr>
              <w:t>N</w:t>
            </w:r>
          </w:p>
        </w:tc>
        <w:tc>
          <w:tcPr>
            <w:tcW w:w="0" w:type="auto"/>
            <w:shd w:val="clear" w:color="auto" w:fill="auto"/>
          </w:tcPr>
          <w:p w:rsidR="00666250" w:rsidRPr="00487F7B" w:rsidRDefault="00666250" w:rsidP="008D1396">
            <w:pPr>
              <w:jc w:val="center"/>
              <w:rPr>
                <w:szCs w:val="22"/>
              </w:rPr>
            </w:pPr>
            <w:r w:rsidRPr="00487F7B">
              <w:rPr>
                <w:sz w:val="22"/>
                <w:szCs w:val="22"/>
              </w:rPr>
              <w:t>Proc.</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Ne</w:t>
            </w:r>
          </w:p>
        </w:tc>
        <w:tc>
          <w:tcPr>
            <w:tcW w:w="0" w:type="auto"/>
            <w:shd w:val="clear" w:color="auto" w:fill="auto"/>
          </w:tcPr>
          <w:p w:rsidR="00666250" w:rsidRPr="00487F7B" w:rsidRDefault="00666250" w:rsidP="008D1396">
            <w:pPr>
              <w:jc w:val="center"/>
              <w:rPr>
                <w:szCs w:val="22"/>
              </w:rPr>
            </w:pPr>
            <w:r w:rsidRPr="00487F7B">
              <w:rPr>
                <w:sz w:val="22"/>
                <w:szCs w:val="22"/>
              </w:rPr>
              <w:t>257</w:t>
            </w:r>
          </w:p>
        </w:tc>
        <w:tc>
          <w:tcPr>
            <w:tcW w:w="0" w:type="auto"/>
            <w:shd w:val="clear" w:color="auto" w:fill="auto"/>
          </w:tcPr>
          <w:p w:rsidR="00666250" w:rsidRPr="00487F7B" w:rsidRDefault="00666250" w:rsidP="008D1396">
            <w:pPr>
              <w:jc w:val="center"/>
              <w:rPr>
                <w:szCs w:val="22"/>
              </w:rPr>
            </w:pPr>
            <w:r w:rsidRPr="00487F7B">
              <w:rPr>
                <w:sz w:val="22"/>
                <w:szCs w:val="22"/>
              </w:rPr>
              <w:t>93.7</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Taip</w:t>
            </w:r>
            <w:r w:rsidRPr="00487F7B">
              <w:rPr>
                <w:rStyle w:val="FootnoteReference"/>
                <w:sz w:val="22"/>
                <w:szCs w:val="22"/>
              </w:rPr>
              <w:footnoteReference w:id="11"/>
            </w:r>
          </w:p>
        </w:tc>
        <w:tc>
          <w:tcPr>
            <w:tcW w:w="0" w:type="auto"/>
            <w:shd w:val="clear" w:color="auto" w:fill="auto"/>
          </w:tcPr>
          <w:p w:rsidR="00666250" w:rsidRPr="00487F7B" w:rsidRDefault="00666250" w:rsidP="008D1396">
            <w:pPr>
              <w:jc w:val="center"/>
              <w:rPr>
                <w:szCs w:val="22"/>
              </w:rPr>
            </w:pPr>
            <w:r w:rsidRPr="00487F7B">
              <w:rPr>
                <w:sz w:val="22"/>
                <w:szCs w:val="22"/>
              </w:rPr>
              <w:t>17</w:t>
            </w:r>
          </w:p>
        </w:tc>
        <w:tc>
          <w:tcPr>
            <w:tcW w:w="0" w:type="auto"/>
            <w:shd w:val="clear" w:color="auto" w:fill="auto"/>
          </w:tcPr>
          <w:p w:rsidR="00666250" w:rsidRPr="00487F7B" w:rsidRDefault="00666250" w:rsidP="008D1396">
            <w:pPr>
              <w:jc w:val="center"/>
              <w:rPr>
                <w:szCs w:val="22"/>
              </w:rPr>
            </w:pPr>
            <w:r w:rsidRPr="00487F7B">
              <w:rPr>
                <w:sz w:val="22"/>
                <w:szCs w:val="22"/>
              </w:rPr>
              <w:t>6.3</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Viso</w:t>
            </w:r>
          </w:p>
        </w:tc>
        <w:tc>
          <w:tcPr>
            <w:tcW w:w="0" w:type="auto"/>
            <w:shd w:val="clear" w:color="auto" w:fill="auto"/>
          </w:tcPr>
          <w:p w:rsidR="00666250" w:rsidRPr="00487F7B" w:rsidRDefault="00666250" w:rsidP="008D1396">
            <w:pPr>
              <w:jc w:val="center"/>
              <w:rPr>
                <w:szCs w:val="22"/>
              </w:rPr>
            </w:pPr>
            <w:r w:rsidRPr="00487F7B">
              <w:rPr>
                <w:sz w:val="22"/>
                <w:szCs w:val="22"/>
              </w:rPr>
              <w:t>274</w:t>
            </w:r>
          </w:p>
        </w:tc>
        <w:tc>
          <w:tcPr>
            <w:tcW w:w="0" w:type="auto"/>
            <w:shd w:val="clear" w:color="auto" w:fill="auto"/>
          </w:tcPr>
          <w:p w:rsidR="00666250" w:rsidRPr="00487F7B" w:rsidRDefault="00666250" w:rsidP="008D1396">
            <w:pPr>
              <w:jc w:val="center"/>
              <w:rPr>
                <w:szCs w:val="22"/>
              </w:rPr>
            </w:pPr>
            <w:r w:rsidRPr="00487F7B">
              <w:rPr>
                <w:sz w:val="22"/>
                <w:szCs w:val="22"/>
              </w:rPr>
              <w:t>100</w:t>
            </w:r>
          </w:p>
        </w:tc>
      </w:tr>
      <w:tr w:rsidR="00666250" w:rsidRPr="00487F7B">
        <w:tc>
          <w:tcPr>
            <w:tcW w:w="0" w:type="auto"/>
            <w:shd w:val="clear" w:color="auto" w:fill="auto"/>
          </w:tcPr>
          <w:p w:rsidR="00666250" w:rsidRPr="00487F7B" w:rsidRDefault="00666250" w:rsidP="008D1396">
            <w:pPr>
              <w:jc w:val="both"/>
              <w:rPr>
                <w:szCs w:val="22"/>
              </w:rPr>
            </w:pPr>
            <w:r w:rsidRPr="00487F7B">
              <w:rPr>
                <w:sz w:val="22"/>
                <w:szCs w:val="22"/>
              </w:rPr>
              <w:t xml:space="preserve">Missing </w:t>
            </w:r>
          </w:p>
        </w:tc>
        <w:tc>
          <w:tcPr>
            <w:tcW w:w="0" w:type="auto"/>
            <w:shd w:val="clear" w:color="auto" w:fill="auto"/>
          </w:tcPr>
          <w:p w:rsidR="00666250" w:rsidRPr="00487F7B" w:rsidRDefault="00666250" w:rsidP="008D1396">
            <w:pPr>
              <w:jc w:val="center"/>
              <w:rPr>
                <w:szCs w:val="22"/>
              </w:rPr>
            </w:pPr>
            <w:r w:rsidRPr="00487F7B">
              <w:rPr>
                <w:sz w:val="22"/>
                <w:szCs w:val="22"/>
              </w:rPr>
              <w:t>47</w:t>
            </w:r>
          </w:p>
        </w:tc>
        <w:tc>
          <w:tcPr>
            <w:tcW w:w="0" w:type="auto"/>
            <w:shd w:val="clear" w:color="auto" w:fill="auto"/>
          </w:tcPr>
          <w:p w:rsidR="00666250" w:rsidRPr="00487F7B" w:rsidRDefault="00666250" w:rsidP="008D1396">
            <w:pPr>
              <w:jc w:val="center"/>
              <w:rPr>
                <w:szCs w:val="22"/>
              </w:rPr>
            </w:pPr>
            <w:r w:rsidRPr="00487F7B">
              <w:rPr>
                <w:sz w:val="22"/>
                <w:szCs w:val="22"/>
              </w:rPr>
              <w:t>14,6</w:t>
            </w:r>
          </w:p>
        </w:tc>
      </w:tr>
    </w:tbl>
    <w:p w:rsidR="00666250" w:rsidRPr="00487F7B" w:rsidRDefault="00666250" w:rsidP="00666250">
      <w:pPr>
        <w:jc w:val="both"/>
        <w:rPr>
          <w:i/>
          <w:noProof/>
          <w:sz w:val="22"/>
          <w:szCs w:val="22"/>
        </w:rPr>
      </w:pPr>
      <w:bookmarkStart w:id="94" w:name="_Ref421430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7"/>
        <w:gridCol w:w="1781"/>
        <w:gridCol w:w="1475"/>
        <w:gridCol w:w="2252"/>
        <w:gridCol w:w="1231"/>
        <w:gridCol w:w="1472"/>
        <w:gridCol w:w="1773"/>
        <w:gridCol w:w="632"/>
        <w:gridCol w:w="926"/>
      </w:tblGrid>
      <w:tr w:rsidR="00666250" w:rsidRPr="00487F7B">
        <w:tc>
          <w:tcPr>
            <w:tcW w:w="0" w:type="auto"/>
            <w:gridSpan w:val="9"/>
            <w:shd w:val="clear" w:color="auto" w:fill="auto"/>
          </w:tcPr>
          <w:p w:rsidR="00666250" w:rsidRPr="00487F7B" w:rsidRDefault="00666250" w:rsidP="008D1396">
            <w:pPr>
              <w:jc w:val="both"/>
              <w:rPr>
                <w:b/>
                <w:szCs w:val="22"/>
              </w:rPr>
            </w:pPr>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65</w:t>
            </w:r>
            <w:r w:rsidR="0098465E" w:rsidRPr="00487F7B">
              <w:rPr>
                <w:b/>
                <w:i/>
                <w:sz w:val="22"/>
                <w:szCs w:val="22"/>
              </w:rPr>
              <w:fldChar w:fldCharType="end"/>
            </w:r>
            <w:r w:rsidRPr="00487F7B">
              <w:rPr>
                <w:b/>
                <w:sz w:val="22"/>
                <w:szCs w:val="22"/>
              </w:rPr>
              <w:t xml:space="preserve"> S5. Kiek patenkintas ar nepatenkintas žemiau išvardytais aspektais, susijusiais su gyvenimu Lietuvoje</w:t>
            </w:r>
          </w:p>
        </w:tc>
      </w:tr>
      <w:bookmarkEnd w:id="94"/>
      <w:tr w:rsidR="00666250" w:rsidRPr="00487F7B">
        <w:tc>
          <w:tcPr>
            <w:tcW w:w="0" w:type="auto"/>
            <w:shd w:val="clear" w:color="auto" w:fill="auto"/>
          </w:tcPr>
          <w:p w:rsidR="00666250" w:rsidRPr="00487F7B" w:rsidRDefault="00666250" w:rsidP="008D1396">
            <w:pPr>
              <w:jc w:val="both"/>
              <w:rPr>
                <w:szCs w:val="22"/>
              </w:rPr>
            </w:pPr>
          </w:p>
        </w:tc>
        <w:tc>
          <w:tcPr>
            <w:tcW w:w="0" w:type="auto"/>
            <w:shd w:val="clear" w:color="auto" w:fill="auto"/>
            <w:vAlign w:val="center"/>
          </w:tcPr>
          <w:p w:rsidR="00666250" w:rsidRPr="00487F7B" w:rsidRDefault="00666250" w:rsidP="008D1396">
            <w:pPr>
              <w:jc w:val="center"/>
              <w:rPr>
                <w:szCs w:val="22"/>
              </w:rPr>
            </w:pPr>
            <w:r w:rsidRPr="00487F7B">
              <w:rPr>
                <w:sz w:val="22"/>
                <w:szCs w:val="22"/>
              </w:rPr>
              <w:t>Visiškai nepatenkintas</w:t>
            </w:r>
          </w:p>
        </w:tc>
        <w:tc>
          <w:tcPr>
            <w:tcW w:w="0" w:type="auto"/>
            <w:shd w:val="clear" w:color="auto" w:fill="auto"/>
            <w:vAlign w:val="center"/>
          </w:tcPr>
          <w:p w:rsidR="00666250" w:rsidRPr="00487F7B" w:rsidRDefault="00666250" w:rsidP="008D1396">
            <w:pPr>
              <w:jc w:val="center"/>
              <w:rPr>
                <w:szCs w:val="22"/>
              </w:rPr>
            </w:pPr>
            <w:r w:rsidRPr="00487F7B">
              <w:rPr>
                <w:sz w:val="22"/>
                <w:szCs w:val="22"/>
              </w:rPr>
              <w:t>Nepatenkintas</w:t>
            </w:r>
          </w:p>
        </w:tc>
        <w:tc>
          <w:tcPr>
            <w:tcW w:w="0" w:type="auto"/>
            <w:shd w:val="clear" w:color="auto" w:fill="auto"/>
            <w:vAlign w:val="center"/>
          </w:tcPr>
          <w:p w:rsidR="00666250" w:rsidRPr="00487F7B" w:rsidRDefault="00666250" w:rsidP="008D1396">
            <w:pPr>
              <w:jc w:val="center"/>
              <w:rPr>
                <w:szCs w:val="22"/>
              </w:rPr>
            </w:pPr>
            <w:r w:rsidRPr="00487F7B">
              <w:rPr>
                <w:sz w:val="22"/>
                <w:szCs w:val="22"/>
              </w:rPr>
              <w:t>Nei patenkintas, nei nepatenkintas</w:t>
            </w:r>
          </w:p>
        </w:tc>
        <w:tc>
          <w:tcPr>
            <w:tcW w:w="0" w:type="auto"/>
            <w:shd w:val="clear" w:color="auto" w:fill="auto"/>
            <w:vAlign w:val="center"/>
          </w:tcPr>
          <w:p w:rsidR="00666250" w:rsidRPr="00487F7B" w:rsidRDefault="00666250" w:rsidP="008D1396">
            <w:pPr>
              <w:jc w:val="center"/>
              <w:rPr>
                <w:szCs w:val="22"/>
              </w:rPr>
            </w:pPr>
            <w:r w:rsidRPr="00487F7B">
              <w:rPr>
                <w:sz w:val="22"/>
                <w:szCs w:val="22"/>
              </w:rPr>
              <w:t>Patenkintas</w:t>
            </w:r>
          </w:p>
        </w:tc>
        <w:tc>
          <w:tcPr>
            <w:tcW w:w="0" w:type="auto"/>
            <w:shd w:val="clear" w:color="auto" w:fill="auto"/>
            <w:vAlign w:val="center"/>
          </w:tcPr>
          <w:p w:rsidR="00666250" w:rsidRPr="00487F7B" w:rsidRDefault="00666250" w:rsidP="008D1396">
            <w:pPr>
              <w:jc w:val="center"/>
              <w:rPr>
                <w:szCs w:val="22"/>
              </w:rPr>
            </w:pPr>
            <w:r w:rsidRPr="00487F7B">
              <w:rPr>
                <w:sz w:val="22"/>
                <w:szCs w:val="22"/>
              </w:rPr>
              <w:t>Labai patenkintas</w:t>
            </w:r>
          </w:p>
        </w:tc>
        <w:tc>
          <w:tcPr>
            <w:tcW w:w="0" w:type="auto"/>
            <w:shd w:val="clear" w:color="auto" w:fill="auto"/>
            <w:vAlign w:val="center"/>
          </w:tcPr>
          <w:p w:rsidR="00666250" w:rsidRPr="00487F7B" w:rsidRDefault="00666250" w:rsidP="008D1396">
            <w:pPr>
              <w:jc w:val="center"/>
              <w:rPr>
                <w:szCs w:val="22"/>
              </w:rPr>
            </w:pPr>
            <w:r w:rsidRPr="00487F7B">
              <w:rPr>
                <w:sz w:val="22"/>
                <w:szCs w:val="22"/>
              </w:rPr>
              <w:t>Negali tiksliai pasakyti/ NN</w:t>
            </w:r>
          </w:p>
        </w:tc>
        <w:tc>
          <w:tcPr>
            <w:tcW w:w="0" w:type="auto"/>
            <w:shd w:val="clear" w:color="auto" w:fill="auto"/>
            <w:vAlign w:val="center"/>
          </w:tcPr>
          <w:p w:rsidR="00666250" w:rsidRPr="00487F7B" w:rsidRDefault="00666250" w:rsidP="008D1396">
            <w:pPr>
              <w:jc w:val="center"/>
              <w:rPr>
                <w:szCs w:val="22"/>
              </w:rPr>
            </w:pPr>
            <w:r w:rsidRPr="00487F7B">
              <w:rPr>
                <w:sz w:val="22"/>
                <w:szCs w:val="22"/>
              </w:rPr>
              <w:t>Viso</w:t>
            </w:r>
          </w:p>
        </w:tc>
        <w:tc>
          <w:tcPr>
            <w:tcW w:w="0" w:type="auto"/>
            <w:shd w:val="clear" w:color="auto" w:fill="auto"/>
            <w:vAlign w:val="center"/>
          </w:tcPr>
          <w:p w:rsidR="00666250" w:rsidRPr="00487F7B" w:rsidRDefault="00666250" w:rsidP="008D1396">
            <w:pPr>
              <w:jc w:val="center"/>
              <w:rPr>
                <w:szCs w:val="22"/>
              </w:rPr>
            </w:pPr>
            <w:r w:rsidRPr="00487F7B">
              <w:rPr>
                <w:sz w:val="22"/>
                <w:szCs w:val="22"/>
              </w:rPr>
              <w:t>Missing</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Aplinka, klimatas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10,4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20,2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55,9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7,5</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Žmonės (gyventojai)</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9,2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24,6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53,6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8,7</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Saugumas (nuo nusikaltimų, smurto)</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20,9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52,0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7,8</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Darbo sąlygos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10,7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30,5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43,0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5,4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7,2</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Švietimo sistema, mokymasis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30,0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12,8</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Ekonominės sąlygos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35,4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6,3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18,1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10,3</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Politinės sąlygos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9,9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26,6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22,5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8,7</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Būstas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24,0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42,9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7,8</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Paslaugų kokybė</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25,6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44,4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8,7</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Santykiai tarp skirtingų etninių/ rasinių grupių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7,8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24,8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43,9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13,9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8,4</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Atstumas tarp šeimos (kilmės šalies)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17,1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30,8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23,2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18,3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263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18,1</w:t>
            </w:r>
          </w:p>
        </w:tc>
      </w:tr>
    </w:tbl>
    <w:p w:rsidR="00666250" w:rsidRPr="00487F7B" w:rsidRDefault="00666250" w:rsidP="00666250">
      <w:pPr>
        <w:shd w:val="clear" w:color="auto" w:fill="FFFFFF" w:themeFill="background1"/>
        <w:jc w:val="both"/>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1206"/>
        <w:gridCol w:w="2696"/>
        <w:gridCol w:w="962"/>
        <w:gridCol w:w="601"/>
        <w:gridCol w:w="632"/>
        <w:gridCol w:w="1481"/>
      </w:tblGrid>
      <w:tr w:rsidR="00666250" w:rsidRPr="00487F7B">
        <w:tc>
          <w:tcPr>
            <w:tcW w:w="0" w:type="auto"/>
            <w:gridSpan w:val="7"/>
            <w:shd w:val="clear" w:color="auto" w:fill="auto"/>
            <w:vAlign w:val="center"/>
          </w:tcPr>
          <w:p w:rsidR="00666250" w:rsidRPr="00487F7B" w:rsidRDefault="00666250" w:rsidP="008D1396">
            <w:pPr>
              <w:shd w:val="clear" w:color="auto" w:fill="FFFFFF" w:themeFill="background1"/>
              <w:jc w:val="both"/>
              <w:rPr>
                <w:b/>
                <w:szCs w:val="22"/>
              </w:rPr>
            </w:pPr>
            <w:bookmarkStart w:id="95" w:name="_Ref421430246"/>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66</w:t>
            </w:r>
            <w:r w:rsidR="0098465E" w:rsidRPr="00487F7B">
              <w:rPr>
                <w:b/>
                <w:i/>
                <w:sz w:val="22"/>
                <w:szCs w:val="22"/>
              </w:rPr>
              <w:fldChar w:fldCharType="end"/>
            </w:r>
            <w:bookmarkEnd w:id="95"/>
            <w:r w:rsidRPr="00487F7B">
              <w:rPr>
                <w:b/>
                <w:sz w:val="22"/>
                <w:szCs w:val="22"/>
              </w:rPr>
              <w:t xml:space="preserve"> S6. Kuriose srityse gyvenant Lietuvoje pakanka ar nepakanka informacijos</w:t>
            </w:r>
          </w:p>
        </w:tc>
      </w:tr>
      <w:tr w:rsidR="00666250" w:rsidRPr="00487F7B">
        <w:tc>
          <w:tcPr>
            <w:tcW w:w="0" w:type="auto"/>
            <w:shd w:val="clear" w:color="auto" w:fill="auto"/>
            <w:vAlign w:val="center"/>
          </w:tcPr>
          <w:p w:rsidR="00666250" w:rsidRPr="00487F7B" w:rsidRDefault="00666250" w:rsidP="008D1396">
            <w:pPr>
              <w:shd w:val="clear" w:color="auto" w:fill="FFFFFF" w:themeFill="background1"/>
              <w:jc w:val="both"/>
              <w:rPr>
                <w:szCs w:val="22"/>
              </w:rPr>
            </w:pPr>
            <w:r w:rsidRPr="00487F7B">
              <w:rPr>
                <w:sz w:val="22"/>
                <w:szCs w:val="22"/>
              </w:rPr>
              <w:t>Sritys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Nepakanka</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Nei pakanka, nei nepakanka</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Pakanka</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N/N</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Viso</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Missing, proc.</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Darbas (įsidarbinimas, keitimas, leidimų gavimas)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15,8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53,3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11,2</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Sveikatos paslaugos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20,8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37,7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36,6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11,5</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Socialinės paslaugos (įskaitant pašalpas)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24,4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38,7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13,1</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Verslo kūrimas / steigimas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26,4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32,6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26,1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14,9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14,0</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Būstas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51,2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8,2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12,5</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Švietimas, mokymasis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16,1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33,6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29,9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20,4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274</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14,6</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Lietuvių kalbos mokymasis</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33,0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28,7</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26,5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279</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13,1</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Mokesčių mokėjimas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17,3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32,5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40,6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9,5</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283</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11,8</w:t>
            </w:r>
          </w:p>
        </w:tc>
      </w:tr>
      <w:tr w:rsidR="00666250" w:rsidRPr="00487F7B">
        <w:tc>
          <w:tcPr>
            <w:tcW w:w="0" w:type="auto"/>
            <w:shd w:val="clear" w:color="auto" w:fill="auto"/>
          </w:tcPr>
          <w:p w:rsidR="00666250" w:rsidRPr="00487F7B" w:rsidRDefault="00666250" w:rsidP="008D1396">
            <w:pPr>
              <w:shd w:val="clear" w:color="auto" w:fill="FFFFFF" w:themeFill="background1"/>
              <w:jc w:val="both"/>
              <w:rPr>
                <w:szCs w:val="22"/>
              </w:rPr>
            </w:pPr>
            <w:r w:rsidRPr="00487F7B">
              <w:rPr>
                <w:sz w:val="22"/>
                <w:szCs w:val="22"/>
              </w:rPr>
              <w:t xml:space="preserve">Laisvalaikis </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17,8</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30,1</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46,0</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6,2</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276</w:t>
            </w:r>
          </w:p>
        </w:tc>
        <w:tc>
          <w:tcPr>
            <w:tcW w:w="0" w:type="auto"/>
            <w:shd w:val="clear" w:color="auto" w:fill="auto"/>
            <w:vAlign w:val="center"/>
          </w:tcPr>
          <w:p w:rsidR="00666250" w:rsidRPr="00487F7B" w:rsidRDefault="00666250" w:rsidP="008D1396">
            <w:pPr>
              <w:shd w:val="clear" w:color="auto" w:fill="FFFFFF" w:themeFill="background1"/>
              <w:jc w:val="center"/>
              <w:rPr>
                <w:szCs w:val="22"/>
              </w:rPr>
            </w:pPr>
            <w:r w:rsidRPr="00487F7B">
              <w:rPr>
                <w:sz w:val="22"/>
                <w:szCs w:val="22"/>
              </w:rPr>
              <w:t>14,0</w:t>
            </w:r>
          </w:p>
        </w:tc>
      </w:tr>
    </w:tbl>
    <w:p w:rsidR="00666250" w:rsidRPr="00487F7B" w:rsidRDefault="00666250" w:rsidP="00666250">
      <w:pPr>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3"/>
        <w:gridCol w:w="1787"/>
        <w:gridCol w:w="2209"/>
      </w:tblGrid>
      <w:tr w:rsidR="00666250" w:rsidRPr="00487F7B">
        <w:tc>
          <w:tcPr>
            <w:tcW w:w="0" w:type="auto"/>
            <w:gridSpan w:val="3"/>
          </w:tcPr>
          <w:p w:rsidR="00666250" w:rsidRPr="00487F7B" w:rsidRDefault="00666250" w:rsidP="008D1396">
            <w:pPr>
              <w:jc w:val="both"/>
              <w:rPr>
                <w:noProof/>
                <w:szCs w:val="22"/>
              </w:rPr>
            </w:pPr>
            <w:bookmarkStart w:id="96" w:name="_Ref421430253"/>
            <w:r w:rsidRPr="00487F7B">
              <w:rPr>
                <w:b/>
                <w:i/>
                <w:sz w:val="22"/>
                <w:szCs w:val="22"/>
              </w:rPr>
              <w:t xml:space="preserve">Lentelė </w:t>
            </w:r>
            <w:r w:rsidR="0098465E" w:rsidRPr="00487F7B">
              <w:rPr>
                <w:b/>
                <w:i/>
                <w:sz w:val="22"/>
                <w:szCs w:val="22"/>
              </w:rPr>
              <w:fldChar w:fldCharType="begin"/>
            </w:r>
            <w:r w:rsidRPr="00487F7B">
              <w:rPr>
                <w:b/>
                <w:i/>
                <w:sz w:val="22"/>
                <w:szCs w:val="22"/>
              </w:rPr>
              <w:instrText xml:space="preserve"> SEQ Lentelė \* ARABIC </w:instrText>
            </w:r>
            <w:r w:rsidR="0098465E" w:rsidRPr="00487F7B">
              <w:rPr>
                <w:b/>
                <w:i/>
                <w:sz w:val="22"/>
                <w:szCs w:val="22"/>
              </w:rPr>
              <w:fldChar w:fldCharType="separate"/>
            </w:r>
            <w:r w:rsidRPr="00487F7B">
              <w:rPr>
                <w:b/>
                <w:i/>
                <w:noProof/>
                <w:sz w:val="22"/>
                <w:szCs w:val="22"/>
              </w:rPr>
              <w:t>67</w:t>
            </w:r>
            <w:r w:rsidR="0098465E" w:rsidRPr="00487F7B">
              <w:rPr>
                <w:b/>
                <w:i/>
                <w:sz w:val="22"/>
                <w:szCs w:val="22"/>
              </w:rPr>
              <w:fldChar w:fldCharType="end"/>
            </w:r>
            <w:bookmarkEnd w:id="96"/>
            <w:r w:rsidRPr="00487F7B">
              <w:rPr>
                <w:b/>
                <w:sz w:val="22"/>
                <w:szCs w:val="22"/>
              </w:rPr>
              <w:t xml:space="preserve">  S7. Ar rekomenduotų kitiems užsieniečiams atvykti į Lietuvą gyventi ir dirbti</w:t>
            </w:r>
          </w:p>
        </w:tc>
      </w:tr>
      <w:tr w:rsidR="00666250" w:rsidRPr="00487F7B">
        <w:tc>
          <w:tcPr>
            <w:tcW w:w="0" w:type="auto"/>
          </w:tcPr>
          <w:p w:rsidR="00666250" w:rsidRPr="00487F7B" w:rsidRDefault="00666250" w:rsidP="008D1396">
            <w:pPr>
              <w:jc w:val="both"/>
              <w:rPr>
                <w:noProof/>
                <w:szCs w:val="22"/>
              </w:rPr>
            </w:pPr>
          </w:p>
        </w:tc>
        <w:tc>
          <w:tcPr>
            <w:tcW w:w="0" w:type="auto"/>
          </w:tcPr>
          <w:p w:rsidR="00666250" w:rsidRPr="00487F7B" w:rsidRDefault="00666250" w:rsidP="008D1396">
            <w:pPr>
              <w:jc w:val="center"/>
              <w:rPr>
                <w:noProof/>
                <w:szCs w:val="22"/>
              </w:rPr>
            </w:pPr>
            <w:r w:rsidRPr="00487F7B">
              <w:rPr>
                <w:noProof/>
                <w:sz w:val="22"/>
                <w:szCs w:val="22"/>
              </w:rPr>
              <w:t>N.</w:t>
            </w:r>
          </w:p>
        </w:tc>
        <w:tc>
          <w:tcPr>
            <w:tcW w:w="0" w:type="auto"/>
          </w:tcPr>
          <w:p w:rsidR="00666250" w:rsidRPr="00487F7B" w:rsidRDefault="00666250" w:rsidP="008D1396">
            <w:pPr>
              <w:jc w:val="center"/>
              <w:rPr>
                <w:noProof/>
                <w:szCs w:val="22"/>
              </w:rPr>
            </w:pPr>
            <w:r w:rsidRPr="00487F7B">
              <w:rPr>
                <w:noProof/>
                <w:sz w:val="22"/>
                <w:szCs w:val="22"/>
              </w:rPr>
              <w:t>Proc.</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Tikrai ne</w:t>
            </w:r>
          </w:p>
        </w:tc>
        <w:tc>
          <w:tcPr>
            <w:tcW w:w="0" w:type="auto"/>
          </w:tcPr>
          <w:p w:rsidR="00666250" w:rsidRPr="00487F7B" w:rsidRDefault="00666250" w:rsidP="008D1396">
            <w:pPr>
              <w:jc w:val="center"/>
              <w:rPr>
                <w:noProof/>
                <w:szCs w:val="22"/>
              </w:rPr>
            </w:pPr>
            <w:r w:rsidRPr="00487F7B">
              <w:rPr>
                <w:noProof/>
                <w:sz w:val="22"/>
                <w:szCs w:val="22"/>
              </w:rPr>
              <w:t>15</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4,8</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Turbūt ne</w:t>
            </w:r>
          </w:p>
        </w:tc>
        <w:tc>
          <w:tcPr>
            <w:tcW w:w="0" w:type="auto"/>
          </w:tcPr>
          <w:p w:rsidR="00666250" w:rsidRPr="00487F7B" w:rsidRDefault="00666250" w:rsidP="008D1396">
            <w:pPr>
              <w:jc w:val="center"/>
              <w:rPr>
                <w:noProof/>
                <w:szCs w:val="22"/>
              </w:rPr>
            </w:pPr>
            <w:r w:rsidRPr="00487F7B">
              <w:rPr>
                <w:noProof/>
                <w:sz w:val="22"/>
                <w:szCs w:val="22"/>
              </w:rPr>
              <w:t>16</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5,2</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Nežino</w:t>
            </w:r>
          </w:p>
        </w:tc>
        <w:tc>
          <w:tcPr>
            <w:tcW w:w="0" w:type="auto"/>
          </w:tcPr>
          <w:p w:rsidR="00666250" w:rsidRPr="00487F7B" w:rsidRDefault="00666250" w:rsidP="008D1396">
            <w:pPr>
              <w:jc w:val="center"/>
              <w:rPr>
                <w:noProof/>
                <w:szCs w:val="22"/>
              </w:rPr>
            </w:pPr>
            <w:r w:rsidRPr="00487F7B">
              <w:rPr>
                <w:noProof/>
                <w:sz w:val="22"/>
                <w:szCs w:val="22"/>
              </w:rPr>
              <w:t>67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21,6</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Iš dalies taip</w:t>
            </w:r>
          </w:p>
        </w:tc>
        <w:tc>
          <w:tcPr>
            <w:tcW w:w="0" w:type="auto"/>
          </w:tcPr>
          <w:p w:rsidR="00666250" w:rsidRPr="00487F7B" w:rsidRDefault="00666250" w:rsidP="008D1396">
            <w:pPr>
              <w:jc w:val="center"/>
              <w:rPr>
                <w:noProof/>
                <w:szCs w:val="22"/>
              </w:rPr>
            </w:pPr>
            <w:r w:rsidRPr="00487F7B">
              <w:rPr>
                <w:noProof/>
                <w:sz w:val="22"/>
                <w:szCs w:val="22"/>
              </w:rPr>
              <w:t>112</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36,1</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Tikrai taip</w:t>
            </w:r>
          </w:p>
        </w:tc>
        <w:tc>
          <w:tcPr>
            <w:tcW w:w="0" w:type="auto"/>
          </w:tcPr>
          <w:p w:rsidR="00666250" w:rsidRPr="00487F7B" w:rsidRDefault="00666250" w:rsidP="008D1396">
            <w:pPr>
              <w:jc w:val="center"/>
              <w:rPr>
                <w:noProof/>
                <w:szCs w:val="22"/>
              </w:rPr>
            </w:pPr>
            <w:r w:rsidRPr="00487F7B">
              <w:rPr>
                <w:noProof/>
                <w:sz w:val="22"/>
                <w:szCs w:val="22"/>
              </w:rPr>
              <w:t>100</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33,3</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Viso</w:t>
            </w:r>
          </w:p>
        </w:tc>
        <w:tc>
          <w:tcPr>
            <w:tcW w:w="0" w:type="auto"/>
          </w:tcPr>
          <w:p w:rsidR="00666250" w:rsidRPr="00487F7B" w:rsidRDefault="00666250" w:rsidP="008D1396">
            <w:pPr>
              <w:jc w:val="center"/>
              <w:rPr>
                <w:noProof/>
                <w:szCs w:val="22"/>
              </w:rPr>
            </w:pPr>
            <w:r w:rsidRPr="00487F7B">
              <w:rPr>
                <w:noProof/>
                <w:sz w:val="22"/>
                <w:szCs w:val="22"/>
              </w:rPr>
              <w:t>307</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100</w:t>
            </w:r>
          </w:p>
        </w:tc>
      </w:tr>
      <w:tr w:rsidR="00666250" w:rsidRPr="00487F7B">
        <w:tc>
          <w:tcPr>
            <w:tcW w:w="0" w:type="auto"/>
            <w:vAlign w:val="center"/>
          </w:tcPr>
          <w:p w:rsidR="00666250" w:rsidRPr="00487F7B" w:rsidRDefault="00666250" w:rsidP="008D1396">
            <w:pPr>
              <w:autoSpaceDE w:val="0"/>
              <w:autoSpaceDN w:val="0"/>
              <w:adjustRightInd w:val="0"/>
              <w:ind w:right="60"/>
              <w:jc w:val="both"/>
              <w:rPr>
                <w:szCs w:val="22"/>
              </w:rPr>
            </w:pPr>
            <w:r w:rsidRPr="00487F7B">
              <w:rPr>
                <w:sz w:val="22"/>
                <w:szCs w:val="22"/>
              </w:rPr>
              <w:t>Missing</w:t>
            </w:r>
          </w:p>
        </w:tc>
        <w:tc>
          <w:tcPr>
            <w:tcW w:w="0" w:type="auto"/>
          </w:tcPr>
          <w:p w:rsidR="00666250" w:rsidRPr="00487F7B" w:rsidRDefault="00666250" w:rsidP="008D1396">
            <w:pPr>
              <w:jc w:val="center"/>
              <w:rPr>
                <w:noProof/>
                <w:szCs w:val="22"/>
              </w:rPr>
            </w:pPr>
            <w:r w:rsidRPr="00487F7B">
              <w:rPr>
                <w:noProof/>
                <w:sz w:val="22"/>
                <w:szCs w:val="22"/>
              </w:rPr>
              <w:t>14</w:t>
            </w:r>
          </w:p>
        </w:tc>
        <w:tc>
          <w:tcPr>
            <w:tcW w:w="0" w:type="auto"/>
            <w:vAlign w:val="center"/>
          </w:tcPr>
          <w:p w:rsidR="00666250" w:rsidRPr="00487F7B" w:rsidRDefault="00666250" w:rsidP="008D1396">
            <w:pPr>
              <w:autoSpaceDE w:val="0"/>
              <w:autoSpaceDN w:val="0"/>
              <w:adjustRightInd w:val="0"/>
              <w:ind w:right="60"/>
              <w:jc w:val="center"/>
              <w:rPr>
                <w:szCs w:val="22"/>
              </w:rPr>
            </w:pPr>
            <w:r w:rsidRPr="00487F7B">
              <w:rPr>
                <w:sz w:val="22"/>
                <w:szCs w:val="22"/>
              </w:rPr>
              <w:t>4,3</w:t>
            </w:r>
          </w:p>
        </w:tc>
      </w:tr>
    </w:tbl>
    <w:p w:rsidR="00666250" w:rsidRPr="001A13E5" w:rsidRDefault="00666250" w:rsidP="00666250">
      <w:pPr>
        <w:jc w:val="both"/>
        <w:rPr>
          <w:rFonts w:eastAsia="Times New Roman"/>
          <w:color w:val="000000"/>
          <w:szCs w:val="24"/>
        </w:rPr>
      </w:pPr>
    </w:p>
    <w:p w:rsidR="00666250" w:rsidRDefault="00666250" w:rsidP="00666250">
      <w:pPr>
        <w:spacing w:line="360" w:lineRule="auto"/>
        <w:jc w:val="both"/>
        <w:rPr>
          <w:sz w:val="22"/>
          <w:szCs w:val="22"/>
        </w:rPr>
      </w:pPr>
    </w:p>
    <w:p w:rsidR="00666250" w:rsidRDefault="00666250" w:rsidP="00C57976">
      <w:pPr>
        <w:sectPr w:rsidR="00666250">
          <w:pgSz w:w="16838" w:h="11906" w:orient="landscape"/>
          <w:pgMar w:top="1701" w:right="1701" w:bottom="567" w:left="1134" w:header="567" w:footer="567" w:gutter="0"/>
          <w:cols w:space="1296"/>
          <w:docGrid w:linePitch="360"/>
        </w:sectPr>
      </w:pPr>
    </w:p>
    <w:p w:rsidR="00666250" w:rsidRDefault="00C82634" w:rsidP="00C82634">
      <w:pPr>
        <w:pStyle w:val="Heading2"/>
        <w:rPr>
          <w:rFonts w:eastAsia="Times New Roman"/>
        </w:rPr>
      </w:pPr>
      <w:bookmarkStart w:id="97" w:name="_Toc300839844"/>
      <w:r>
        <w:rPr>
          <w:rFonts w:eastAsia="Times New Roman"/>
        </w:rPr>
        <w:t>Empirinio rodiklių sąvado parengimas</w:t>
      </w:r>
      <w:bookmarkEnd w:id="97"/>
    </w:p>
    <w:p w:rsidR="00C57976" w:rsidRPr="00C57976" w:rsidRDefault="00C57976" w:rsidP="00C57976"/>
    <w:p w:rsidR="00FF1F77" w:rsidRPr="00FF1F77" w:rsidRDefault="00FF1F77" w:rsidP="00FF1F77">
      <w:pPr>
        <w:spacing w:line="360" w:lineRule="auto"/>
        <w:jc w:val="both"/>
        <w:rPr>
          <w:sz w:val="22"/>
          <w:szCs w:val="22"/>
        </w:rPr>
      </w:pPr>
      <w:r w:rsidRPr="00FF1F77">
        <w:rPr>
          <w:sz w:val="22"/>
          <w:szCs w:val="22"/>
        </w:rPr>
        <w:t xml:space="preserve">Empirinio rodiklių sąvado parengimas yra 1.1.2 veiklos „Empirinio darbo migrantų gyvenimo ir darbo sąlygų bei visuomenės nuostatų rodiklių sąvado, </w:t>
      </w:r>
      <w:r w:rsidRPr="00FF1F77">
        <w:rPr>
          <w:rFonts w:eastAsia="Times New Roman"/>
          <w:sz w:val="22"/>
          <w:szCs w:val="22"/>
        </w:rPr>
        <w:t>skirto vertinti darbo migracijos procesus,</w:t>
      </w:r>
      <w:r w:rsidRPr="00FF1F77">
        <w:rPr>
          <w:sz w:val="22"/>
          <w:szCs w:val="22"/>
        </w:rPr>
        <w:t xml:space="preserve"> parengimas“ rezultatas. Šios veiklos rėmuose atlikti reprezentatyvūs kiekybinis tyrimas (N=300 – darbo imigrantai iš trečiųjų šalių) ir kokybinis tyrimas (N=10 – ekspertai) ir surinkti duomenys naudojami ruošiant empirinį rodiklių sąvadą. Kiekybiniai ir kokybiniai tyrimo duomenys leido išnagrinėti darbo imigrantų gyvenimo ir darbo sąlygų įvairiapusį kontekstą ir atlikti įvykių priežastingumo analizę. Pasirinkta imtis leido užtikinti tyrimo patikimumą ir validumą, todėl rezultatai galės būti integruoti ateities tyrimams. Papildomai, surinkti duomenys (1.1.2 veiklos ketvirtasis tyrimo etapas) atskleisti visuomenės nuostatų kaitą Lietuvoje vykstančių darbo imigracijos procesų atžvilgiu. Tai leido parengti empirinį darbo migrantų gyvenimo ir darbo sąlygų bei visuomenės nuostatų rodiklių sąvadą, skirtą vertinti darbo migracijos procesus.</w:t>
      </w:r>
    </w:p>
    <w:p w:rsidR="00FF1F77" w:rsidRDefault="00FF1F77" w:rsidP="00FF1F77">
      <w:pPr>
        <w:spacing w:line="360" w:lineRule="auto"/>
        <w:jc w:val="both"/>
        <w:rPr>
          <w:sz w:val="22"/>
          <w:szCs w:val="22"/>
        </w:rPr>
      </w:pPr>
    </w:p>
    <w:p w:rsidR="00FF1F77" w:rsidRDefault="00FF1F77" w:rsidP="00FF1F77">
      <w:pPr>
        <w:spacing w:line="360" w:lineRule="auto"/>
        <w:jc w:val="both"/>
        <w:rPr>
          <w:rFonts w:eastAsia="Times New Roman"/>
          <w:bCs/>
          <w:sz w:val="22"/>
          <w:szCs w:val="22"/>
        </w:rPr>
      </w:pPr>
      <w:r w:rsidRPr="00FF1F77">
        <w:rPr>
          <w:sz w:val="22"/>
          <w:szCs w:val="22"/>
        </w:rPr>
        <w:t>Empirinis rodiklių sąvadas sudarytas vertinti darbo imigracijos procesus. Šis rodiklių sąvadas apima tuos kintamuosius, kurių negalima išskirti atlikus teorinę literatūros ir esamos darbo imigracijos / integracijos politikos analizę. Šio rodiklių sąvado pagrindiniai kintamieji išskiriami remiantis darbo migrantų praktika, išskiriant svarbiausias problemines sritis ir apima jų poziciją socialinėje erdvėje. Dėl to, empirinis rodiklių skirtas matuoti ir vertinti darbo migrantų integracijos procesus praktikoje.</w:t>
      </w:r>
      <w:r w:rsidRPr="00FF1F77">
        <w:rPr>
          <w:rFonts w:eastAsia="Times New Roman"/>
          <w:bCs/>
          <w:sz w:val="22"/>
          <w:szCs w:val="22"/>
        </w:rPr>
        <w:t xml:space="preserve"> Empirinis rodiklių sąvadas parengtas atsižvelgiant į teorinio rodiklių sąvado (1.1.1 veikla) struktūrines dalis ir jų turinį ir empirinio tyrimo rezultatus. Empirinis rodiklių sąvadas rengiamas siekiant pagilinti, praplėsti ir patikslinti teorinį rodiklių sąvadą, o atsižvelgiant į šio rodiklių sąvado tikslą – darbo migracijos procesų vertinimas – jis gali būti pasiektas tik empirinių duomenų pagrindu. Būtent 1.1.2 veiklos pagrindu surinkti empiriniai duomenys leido sudaryti empirinių rodiklių sąvadą, kuris padės atskleisti darbo migracijos procesų struktūrą, stebėti kaitą, atskleisti praktikoje svarbiausius rodiklius vertinant TŠP darbo migrantų integracijos procesus ir darbo migracijos politikos formavimą. Siekiant stebėti darbo imigracijos procesus bei vertinti politikos kaitą reikalingi tęstiniai empiriniai tyrimai, kurie leistų surinkti duomenis ir taikyti empirinį rodiklių sąvadą, taip įvertinant politikos ir darbo migrantų integracijos pokyčius.</w:t>
      </w:r>
    </w:p>
    <w:p w:rsidR="00FF1F77" w:rsidRDefault="00FF1F77" w:rsidP="00FF1F77">
      <w:pPr>
        <w:spacing w:line="360" w:lineRule="auto"/>
        <w:jc w:val="both"/>
        <w:rPr>
          <w:rFonts w:eastAsia="Times New Roman"/>
          <w:bCs/>
          <w:sz w:val="22"/>
          <w:szCs w:val="22"/>
        </w:rPr>
      </w:pPr>
    </w:p>
    <w:p w:rsidR="00FF1F77" w:rsidRPr="00FF1F77" w:rsidRDefault="00FF1F77" w:rsidP="00FF1F77">
      <w:pPr>
        <w:spacing w:line="360" w:lineRule="auto"/>
        <w:jc w:val="both"/>
        <w:rPr>
          <w:rFonts w:eastAsia="Times New Roman"/>
          <w:bCs/>
          <w:sz w:val="22"/>
          <w:szCs w:val="22"/>
        </w:rPr>
      </w:pPr>
      <w:r>
        <w:rPr>
          <w:rFonts w:eastAsia="Times New Roman"/>
          <w:bCs/>
          <w:sz w:val="22"/>
          <w:szCs w:val="22"/>
        </w:rPr>
        <w:t xml:space="preserve">Empirinis rodiklių sąvadas yra pateikiamas kaip atskiras įgyvendinto projekto </w:t>
      </w:r>
      <w:r w:rsidRPr="00714417">
        <w:rPr>
          <w:sz w:val="22"/>
          <w:szCs w:val="22"/>
        </w:rPr>
        <w:t>„Darbo migrantų gyvenimo ir darbo sąlygų tyrimas Lietuvoje“ (projekto Nr. EIF/2013/7/04/RM/1)</w:t>
      </w:r>
      <w:r>
        <w:rPr>
          <w:rFonts w:eastAsia="Times New Roman"/>
          <w:bCs/>
          <w:sz w:val="22"/>
          <w:szCs w:val="22"/>
        </w:rPr>
        <w:t xml:space="preserve"> rezultatas. </w:t>
      </w:r>
    </w:p>
    <w:p w:rsidR="00035861" w:rsidRDefault="00035861">
      <w:pPr>
        <w:spacing w:after="200" w:line="276" w:lineRule="auto"/>
        <w:rPr>
          <w:sz w:val="22"/>
          <w:szCs w:val="22"/>
        </w:rPr>
      </w:pPr>
      <w:r>
        <w:rPr>
          <w:sz w:val="22"/>
          <w:szCs w:val="22"/>
        </w:rPr>
        <w:br w:type="page"/>
      </w:r>
    </w:p>
    <w:p w:rsidR="00154A01" w:rsidRDefault="00154A01" w:rsidP="00154A01">
      <w:pPr>
        <w:pStyle w:val="Heading1"/>
        <w:jc w:val="center"/>
        <w:rPr>
          <w:rFonts w:ascii="Times New Roman" w:hAnsi="Times New Roman" w:cs="Times New Roman"/>
          <w:noProof/>
          <w:color w:val="auto"/>
          <w:szCs w:val="24"/>
        </w:rPr>
      </w:pPr>
      <w:bookmarkStart w:id="98" w:name="_Toc413242661"/>
      <w:bookmarkStart w:id="99" w:name="_Toc300839845"/>
      <w:r w:rsidRPr="00B53CDE">
        <w:rPr>
          <w:rFonts w:ascii="Times New Roman" w:hAnsi="Times New Roman" w:cs="Times New Roman"/>
          <w:noProof/>
          <w:color w:val="auto"/>
          <w:szCs w:val="24"/>
        </w:rPr>
        <w:t>LIETARŪROS</w:t>
      </w:r>
      <w:r>
        <w:rPr>
          <w:rFonts w:ascii="Times New Roman" w:hAnsi="Times New Roman" w:cs="Times New Roman"/>
          <w:noProof/>
          <w:color w:val="auto"/>
          <w:szCs w:val="24"/>
        </w:rPr>
        <w:t xml:space="preserve"> IR ŠALTINIŲ</w:t>
      </w:r>
      <w:r w:rsidRPr="00B53CDE">
        <w:rPr>
          <w:rFonts w:ascii="Times New Roman" w:hAnsi="Times New Roman" w:cs="Times New Roman"/>
          <w:noProof/>
          <w:color w:val="auto"/>
          <w:szCs w:val="24"/>
        </w:rPr>
        <w:t xml:space="preserve"> SĄRAŠAS</w:t>
      </w:r>
      <w:bookmarkEnd w:id="98"/>
      <w:bookmarkEnd w:id="99"/>
    </w:p>
    <w:p w:rsidR="00154A01" w:rsidRPr="00154A01" w:rsidRDefault="00154A01" w:rsidP="00154A01"/>
    <w:p w:rsidR="00154A01" w:rsidRPr="00154A01" w:rsidRDefault="00154A01" w:rsidP="00154A01">
      <w:pPr>
        <w:spacing w:line="360" w:lineRule="auto"/>
        <w:ind w:left="567" w:hanging="567"/>
        <w:jc w:val="both"/>
        <w:rPr>
          <w:sz w:val="22"/>
          <w:szCs w:val="24"/>
        </w:rPr>
      </w:pPr>
      <w:r w:rsidRPr="00154A01">
        <w:rPr>
          <w:sz w:val="22"/>
          <w:szCs w:val="24"/>
        </w:rPr>
        <w:t>Ramanauskaitė, E. (2002). Šiuolaikinės kultūros fenomenų tyrinėjimai. Leidybos centras: Kaunas: Vytauto Didžiojo universitetas.</w:t>
      </w:r>
    </w:p>
    <w:p w:rsidR="00154A01" w:rsidRDefault="00154A01" w:rsidP="00154A01">
      <w:pPr>
        <w:spacing w:line="360" w:lineRule="auto"/>
        <w:ind w:left="567" w:hanging="567"/>
        <w:jc w:val="both"/>
        <w:rPr>
          <w:szCs w:val="24"/>
        </w:rPr>
      </w:pPr>
      <w:r w:rsidRPr="00154A01">
        <w:rPr>
          <w:sz w:val="22"/>
          <w:szCs w:val="24"/>
        </w:rPr>
        <w:t>Kardelis, K. (2007). Mokslinių tyrimų metodologija ir metodai: Leidybos centras: Šiauliai</w:t>
      </w:r>
      <w:r>
        <w:rPr>
          <w:szCs w:val="24"/>
        </w:rPr>
        <w:t>.</w:t>
      </w:r>
    </w:p>
    <w:p w:rsidR="00154A01" w:rsidRDefault="00154A01">
      <w:pPr>
        <w:spacing w:after="200" w:line="276" w:lineRule="auto"/>
        <w:rPr>
          <w:rFonts w:asciiTheme="majorHAnsi" w:eastAsiaTheme="majorEastAsia" w:hAnsiTheme="majorHAnsi" w:cstheme="majorBidi"/>
          <w:b/>
          <w:bCs/>
          <w:color w:val="365F91" w:themeColor="accent1" w:themeShade="BF"/>
          <w:sz w:val="28"/>
          <w:szCs w:val="28"/>
        </w:rPr>
      </w:pPr>
      <w:r>
        <w:br w:type="page"/>
      </w:r>
    </w:p>
    <w:p w:rsidR="005F7F00" w:rsidRPr="0023417F" w:rsidRDefault="00035861" w:rsidP="0023417F">
      <w:pPr>
        <w:pStyle w:val="Heading1"/>
        <w:jc w:val="center"/>
        <w:rPr>
          <w:color w:val="auto"/>
        </w:rPr>
      </w:pPr>
      <w:bookmarkStart w:id="100" w:name="_Toc300839846"/>
      <w:r w:rsidRPr="0023417F">
        <w:rPr>
          <w:color w:val="auto"/>
        </w:rPr>
        <w:t>PRIEDAI</w:t>
      </w:r>
      <w:bookmarkEnd w:id="100"/>
    </w:p>
    <w:p w:rsidR="00035861" w:rsidRDefault="00035861" w:rsidP="00035861"/>
    <w:p w:rsidR="00864AB0" w:rsidRPr="00864AB0" w:rsidRDefault="00864AB0" w:rsidP="00864AB0">
      <w:pPr>
        <w:pStyle w:val="Heading2"/>
      </w:pPr>
      <w:bookmarkStart w:id="101" w:name="_Toc300839847"/>
      <w:r w:rsidRPr="00864AB0">
        <w:t>Informacija tyrimo dalyviui</w:t>
      </w:r>
      <w:bookmarkEnd w:id="101"/>
    </w:p>
    <w:p w:rsidR="00864AB0" w:rsidRDefault="00864AB0" w:rsidP="00864AB0">
      <w:pPr>
        <w:tabs>
          <w:tab w:val="left" w:pos="4590"/>
        </w:tabs>
        <w:rPr>
          <w:rFonts w:ascii="Arial" w:hAnsi="Arial" w:cs="Arial"/>
          <w:sz w:val="20"/>
        </w:rPr>
      </w:pPr>
      <w:r>
        <w:rPr>
          <w:rFonts w:ascii="Arial" w:hAnsi="Arial" w:cs="Arial"/>
          <w:sz w:val="20"/>
        </w:rPr>
        <w:t xml:space="preserve"> </w:t>
      </w:r>
    </w:p>
    <w:p w:rsidR="00864AB0" w:rsidRDefault="00864AB0" w:rsidP="00864AB0">
      <w:pPr>
        <w:tabs>
          <w:tab w:val="left" w:pos="4590"/>
        </w:tabs>
        <w:rPr>
          <w:rFonts w:ascii="Arial" w:hAnsi="Arial" w:cs="Arial"/>
          <w:sz w:val="20"/>
        </w:rPr>
      </w:pPr>
    </w:p>
    <w:tbl>
      <w:tblPr>
        <w:tblStyle w:val="TableGrid"/>
        <w:tblW w:w="0" w:type="auto"/>
        <w:tblLook w:val="04A0"/>
      </w:tblPr>
      <w:tblGrid>
        <w:gridCol w:w="2463"/>
        <w:gridCol w:w="2463"/>
        <w:gridCol w:w="2464"/>
        <w:gridCol w:w="2464"/>
      </w:tblGrid>
      <w:tr w:rsidR="00864AB0">
        <w:tc>
          <w:tcPr>
            <w:tcW w:w="2463" w:type="dxa"/>
          </w:tcPr>
          <w:p w:rsidR="00864AB0" w:rsidRDefault="00864AB0" w:rsidP="00864AB0">
            <w:pPr>
              <w:ind w:right="-366" w:hanging="360"/>
              <w:jc w:val="center"/>
              <w:rPr>
                <w:lang w:val="ru-RU"/>
              </w:rPr>
            </w:pPr>
            <w:r>
              <w:rPr>
                <w:noProof/>
                <w:lang w:val="en-US" w:eastAsia="en-US"/>
              </w:rPr>
              <w:drawing>
                <wp:inline distT="0" distB="0" distL="0" distR="0">
                  <wp:extent cx="737235" cy="436880"/>
                  <wp:effectExtent l="19050" t="0" r="571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737235" cy="436880"/>
                          </a:xfrm>
                          <a:prstGeom prst="rect">
                            <a:avLst/>
                          </a:prstGeom>
                          <a:noFill/>
                          <a:ln w="9525">
                            <a:noFill/>
                            <a:miter lim="800000"/>
                            <a:headEnd/>
                            <a:tailEnd/>
                          </a:ln>
                        </pic:spPr>
                      </pic:pic>
                    </a:graphicData>
                  </a:graphic>
                </wp:inline>
              </w:drawing>
            </w:r>
          </w:p>
          <w:p w:rsidR="00864AB0" w:rsidRPr="00886498" w:rsidRDefault="00864AB0" w:rsidP="00864AB0">
            <w:pPr>
              <w:ind w:right="-366"/>
              <w:rPr>
                <w:sz w:val="16"/>
                <w:szCs w:val="16"/>
              </w:rPr>
            </w:pPr>
            <w:r w:rsidRPr="00886498">
              <w:rPr>
                <w:sz w:val="16"/>
                <w:szCs w:val="16"/>
                <w:lang w:val="en-US"/>
              </w:rPr>
              <w:t xml:space="preserve">  </w:t>
            </w:r>
            <w:r>
              <w:rPr>
                <w:sz w:val="16"/>
                <w:szCs w:val="16"/>
                <w:lang w:val="en-US"/>
              </w:rPr>
              <w:t xml:space="preserve">       </w:t>
            </w:r>
            <w:r w:rsidRPr="00886498">
              <w:rPr>
                <w:sz w:val="16"/>
                <w:szCs w:val="16"/>
              </w:rPr>
              <w:t>EUROPOS SĄJUNGA</w:t>
            </w:r>
          </w:p>
          <w:p w:rsidR="00864AB0" w:rsidRPr="00886498" w:rsidRDefault="00864AB0" w:rsidP="00864AB0">
            <w:pPr>
              <w:tabs>
                <w:tab w:val="left" w:pos="4590"/>
              </w:tabs>
              <w:rPr>
                <w:sz w:val="16"/>
                <w:szCs w:val="16"/>
              </w:rPr>
            </w:pPr>
            <w:r w:rsidRPr="00886498">
              <w:rPr>
                <w:sz w:val="16"/>
                <w:szCs w:val="16"/>
              </w:rPr>
              <w:t xml:space="preserve">  </w:t>
            </w:r>
            <w:r>
              <w:rPr>
                <w:sz w:val="16"/>
                <w:szCs w:val="16"/>
              </w:rPr>
              <w:t xml:space="preserve">       </w:t>
            </w:r>
            <w:r w:rsidRPr="00886498">
              <w:rPr>
                <w:sz w:val="16"/>
                <w:szCs w:val="16"/>
              </w:rPr>
              <w:t>Europos fondas trečiųjų</w:t>
            </w:r>
          </w:p>
          <w:p w:rsidR="00864AB0" w:rsidRDefault="00864AB0" w:rsidP="00864AB0">
            <w:pPr>
              <w:tabs>
                <w:tab w:val="left" w:pos="4590"/>
              </w:tabs>
              <w:rPr>
                <w:rFonts w:ascii="Arial" w:hAnsi="Arial" w:cs="Arial"/>
                <w:sz w:val="20"/>
              </w:rPr>
            </w:pPr>
            <w:r>
              <w:rPr>
                <w:sz w:val="16"/>
                <w:szCs w:val="16"/>
              </w:rPr>
              <w:t xml:space="preserve"> </w:t>
            </w:r>
            <w:r w:rsidRPr="00886498">
              <w:rPr>
                <w:sz w:val="16"/>
                <w:szCs w:val="16"/>
              </w:rPr>
              <w:t>šalių piliečių integracijai</w:t>
            </w:r>
          </w:p>
        </w:tc>
        <w:tc>
          <w:tcPr>
            <w:tcW w:w="2463" w:type="dxa"/>
          </w:tcPr>
          <w:p w:rsidR="00864AB0" w:rsidRDefault="00864AB0" w:rsidP="00864AB0">
            <w:pPr>
              <w:tabs>
                <w:tab w:val="left" w:pos="4590"/>
              </w:tabs>
              <w:rPr>
                <w:rFonts w:ascii="Arial" w:hAnsi="Arial" w:cs="Arial"/>
                <w:sz w:val="20"/>
              </w:rPr>
            </w:pPr>
            <w:r w:rsidRPr="00864AB0">
              <w:rPr>
                <w:rFonts w:ascii="Arial" w:hAnsi="Arial" w:cs="Arial"/>
                <w:noProof/>
                <w:sz w:val="20"/>
                <w:lang w:val="en-US" w:eastAsia="en-US"/>
              </w:rPr>
              <w:drawing>
                <wp:inline distT="0" distB="0" distL="0" distR="0">
                  <wp:extent cx="532130" cy="579755"/>
                  <wp:effectExtent l="19050" t="0" r="1270" b="0"/>
                  <wp:docPr id="22" name="Picture 2" descr="SADM Logotipas dides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 Logotipas didesnis"/>
                          <pic:cNvPicPr>
                            <a:picLocks noChangeAspect="1" noChangeArrowheads="1"/>
                          </pic:cNvPicPr>
                        </pic:nvPicPr>
                        <pic:blipFill>
                          <a:blip r:embed="rId37" cstate="print"/>
                          <a:srcRect/>
                          <a:stretch>
                            <a:fillRect/>
                          </a:stretch>
                        </pic:blipFill>
                        <pic:spPr bwMode="auto">
                          <a:xfrm>
                            <a:off x="0" y="0"/>
                            <a:ext cx="532130" cy="579755"/>
                          </a:xfrm>
                          <a:prstGeom prst="rect">
                            <a:avLst/>
                          </a:prstGeom>
                          <a:noFill/>
                          <a:ln w="9525">
                            <a:noFill/>
                            <a:miter lim="800000"/>
                            <a:headEnd/>
                            <a:tailEnd/>
                          </a:ln>
                        </pic:spPr>
                      </pic:pic>
                    </a:graphicData>
                  </a:graphic>
                </wp:inline>
              </w:drawing>
            </w:r>
          </w:p>
        </w:tc>
        <w:tc>
          <w:tcPr>
            <w:tcW w:w="2464" w:type="dxa"/>
          </w:tcPr>
          <w:p w:rsidR="00864AB0" w:rsidRDefault="00864AB0" w:rsidP="00864AB0">
            <w:pPr>
              <w:tabs>
                <w:tab w:val="left" w:pos="4590"/>
              </w:tabs>
              <w:rPr>
                <w:rFonts w:ascii="Arial" w:hAnsi="Arial" w:cs="Arial"/>
                <w:sz w:val="20"/>
              </w:rPr>
            </w:pPr>
            <w:r w:rsidRPr="00864AB0">
              <w:rPr>
                <w:rFonts w:ascii="Arial" w:hAnsi="Arial" w:cs="Arial"/>
                <w:noProof/>
                <w:sz w:val="20"/>
                <w:lang w:val="en-US" w:eastAsia="en-US"/>
              </w:rPr>
              <w:drawing>
                <wp:inline distT="0" distB="0" distL="0" distR="0">
                  <wp:extent cx="934720" cy="525145"/>
                  <wp:effectExtent l="19050" t="0" r="0" b="0"/>
                  <wp:docPr id="23" name="Picture 3" descr="etniniu_log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niniu_logoLT"/>
                          <pic:cNvPicPr>
                            <a:picLocks noChangeAspect="1" noChangeArrowheads="1"/>
                          </pic:cNvPicPr>
                        </pic:nvPicPr>
                        <pic:blipFill>
                          <a:blip r:embed="rId38" cstate="print"/>
                          <a:srcRect/>
                          <a:stretch>
                            <a:fillRect/>
                          </a:stretch>
                        </pic:blipFill>
                        <pic:spPr bwMode="auto">
                          <a:xfrm>
                            <a:off x="0" y="0"/>
                            <a:ext cx="934720" cy="525145"/>
                          </a:xfrm>
                          <a:prstGeom prst="rect">
                            <a:avLst/>
                          </a:prstGeom>
                          <a:noFill/>
                          <a:ln w="9525">
                            <a:noFill/>
                            <a:miter lim="800000"/>
                            <a:headEnd/>
                            <a:tailEnd/>
                          </a:ln>
                        </pic:spPr>
                      </pic:pic>
                    </a:graphicData>
                  </a:graphic>
                </wp:inline>
              </w:drawing>
            </w:r>
          </w:p>
        </w:tc>
        <w:tc>
          <w:tcPr>
            <w:tcW w:w="2464" w:type="dxa"/>
          </w:tcPr>
          <w:p w:rsidR="00864AB0" w:rsidRDefault="00864AB0" w:rsidP="00864AB0">
            <w:pPr>
              <w:tabs>
                <w:tab w:val="left" w:pos="4590"/>
              </w:tabs>
              <w:rPr>
                <w:rFonts w:ascii="Arial" w:hAnsi="Arial" w:cs="Arial"/>
                <w:sz w:val="20"/>
              </w:rPr>
            </w:pPr>
            <w:r w:rsidRPr="00864AB0">
              <w:rPr>
                <w:rFonts w:ascii="Arial" w:hAnsi="Arial" w:cs="Arial"/>
                <w:noProof/>
                <w:sz w:val="20"/>
                <w:lang w:val="en-US" w:eastAsia="en-US"/>
              </w:rPr>
              <w:drawing>
                <wp:inline distT="0" distB="0" distL="0" distR="0">
                  <wp:extent cx="1289685" cy="327660"/>
                  <wp:effectExtent l="19050" t="0" r="5715" b="0"/>
                  <wp:docPr id="24" name="Picture 4" descr="D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G"/>
                          <pic:cNvPicPr>
                            <a:picLocks noChangeAspect="1" noChangeArrowheads="1"/>
                          </pic:cNvPicPr>
                        </pic:nvPicPr>
                        <pic:blipFill>
                          <a:blip r:embed="rId9" cstate="print"/>
                          <a:srcRect/>
                          <a:stretch>
                            <a:fillRect/>
                          </a:stretch>
                        </pic:blipFill>
                        <pic:spPr bwMode="auto">
                          <a:xfrm>
                            <a:off x="0" y="0"/>
                            <a:ext cx="1289685" cy="327660"/>
                          </a:xfrm>
                          <a:prstGeom prst="rect">
                            <a:avLst/>
                          </a:prstGeom>
                          <a:noFill/>
                          <a:ln w="9525">
                            <a:noFill/>
                            <a:miter lim="800000"/>
                            <a:headEnd/>
                            <a:tailEnd/>
                          </a:ln>
                        </pic:spPr>
                      </pic:pic>
                    </a:graphicData>
                  </a:graphic>
                </wp:inline>
              </w:drawing>
            </w:r>
          </w:p>
        </w:tc>
      </w:tr>
    </w:tbl>
    <w:p w:rsidR="00864AB0" w:rsidRDefault="00864AB0" w:rsidP="00864AB0">
      <w:pPr>
        <w:tabs>
          <w:tab w:val="left" w:pos="4590"/>
        </w:tabs>
        <w:rPr>
          <w:rFonts w:ascii="Arial" w:hAnsi="Arial" w:cs="Arial"/>
          <w:sz w:val="20"/>
        </w:rPr>
      </w:pPr>
    </w:p>
    <w:p w:rsidR="00864AB0" w:rsidRPr="00864AB0" w:rsidRDefault="00864AB0" w:rsidP="00864AB0">
      <w:pPr>
        <w:rPr>
          <w:b/>
          <w:szCs w:val="24"/>
          <w:shd w:val="clear" w:color="auto" w:fill="FFFFFF"/>
        </w:rPr>
      </w:pPr>
      <w:r w:rsidRPr="00864AB0">
        <w:rPr>
          <w:b/>
          <w:szCs w:val="24"/>
        </w:rPr>
        <w:t xml:space="preserve">Tyrimas: </w:t>
      </w:r>
      <w:r w:rsidRPr="00864AB0">
        <w:rPr>
          <w:b/>
          <w:szCs w:val="24"/>
          <w:shd w:val="clear" w:color="auto" w:fill="FFFFFF"/>
        </w:rPr>
        <w:t>Darbo migrantų gyvenimo ir darbo sąlygų tyrimas Lietuvoje</w:t>
      </w:r>
    </w:p>
    <w:p w:rsidR="00864AB0" w:rsidRPr="00864AB0" w:rsidRDefault="00864AB0" w:rsidP="00864AB0">
      <w:pPr>
        <w:jc w:val="both"/>
        <w:rPr>
          <w:szCs w:val="24"/>
        </w:rPr>
      </w:pPr>
    </w:p>
    <w:p w:rsidR="00864AB0" w:rsidRPr="00864AB0" w:rsidRDefault="00864AB0" w:rsidP="00864AB0">
      <w:pPr>
        <w:jc w:val="both"/>
        <w:rPr>
          <w:szCs w:val="24"/>
        </w:rPr>
      </w:pPr>
      <w:r w:rsidRPr="00864AB0">
        <w:rPr>
          <w:szCs w:val="24"/>
        </w:rPr>
        <w:t>Tyrimo tikslas – įvertinti į Lietuvą atvykusių darbo migrantų darbo ir gyvenimo sąlygas, nustatyti jų pasitenkinimą gyvenimu ir darbu Lietuvoje. Suteikta informacija padės plėtoti reikiamas paslaugas naujai atvykstantiems migrantams. Tyrimas taip pat leis sukurti rodiklių sistemą, skirtą vertinti darbo imigracijos ir integracijos politiką bei darbo migracijos procesus ir pažangą ilgalaikėje perspektyvoje.</w:t>
      </w:r>
    </w:p>
    <w:p w:rsidR="00864AB0" w:rsidRPr="00864AB0" w:rsidRDefault="00864AB0" w:rsidP="00864AB0">
      <w:pPr>
        <w:jc w:val="both"/>
        <w:rPr>
          <w:szCs w:val="24"/>
        </w:rPr>
      </w:pPr>
    </w:p>
    <w:p w:rsidR="00864AB0" w:rsidRPr="00864AB0" w:rsidRDefault="00864AB0" w:rsidP="00864AB0">
      <w:pPr>
        <w:jc w:val="both"/>
        <w:rPr>
          <w:b/>
          <w:szCs w:val="24"/>
        </w:rPr>
      </w:pPr>
    </w:p>
    <w:p w:rsidR="00864AB0" w:rsidRPr="00864AB0" w:rsidRDefault="00864AB0" w:rsidP="00864AB0">
      <w:pPr>
        <w:jc w:val="both"/>
        <w:rPr>
          <w:b/>
          <w:szCs w:val="24"/>
        </w:rPr>
      </w:pPr>
      <w:r w:rsidRPr="00864AB0">
        <w:rPr>
          <w:b/>
          <w:szCs w:val="24"/>
        </w:rPr>
        <w:t>Tyrime kviečiame dalyvauti respondentus, kurie:</w:t>
      </w:r>
    </w:p>
    <w:p w:rsidR="00864AB0" w:rsidRPr="00864AB0" w:rsidRDefault="00864AB0" w:rsidP="005E7601">
      <w:pPr>
        <w:pStyle w:val="ListParagraph"/>
        <w:numPr>
          <w:ilvl w:val="0"/>
          <w:numId w:val="4"/>
        </w:numPr>
        <w:spacing w:after="0" w:line="240" w:lineRule="auto"/>
        <w:jc w:val="both"/>
        <w:rPr>
          <w:rFonts w:ascii="Times New Roman" w:hAnsi="Times New Roman" w:cs="Times New Roman"/>
          <w:sz w:val="24"/>
          <w:szCs w:val="24"/>
        </w:rPr>
      </w:pPr>
      <w:r w:rsidRPr="00864AB0">
        <w:rPr>
          <w:rFonts w:ascii="Times New Roman" w:hAnsi="Times New Roman" w:cs="Times New Roman"/>
          <w:sz w:val="24"/>
          <w:szCs w:val="24"/>
        </w:rPr>
        <w:t>Yra atvykę į Lietuvą iš ne Europos Sąjungos šalių.</w:t>
      </w:r>
    </w:p>
    <w:p w:rsidR="00864AB0" w:rsidRPr="00864AB0" w:rsidRDefault="00864AB0" w:rsidP="005E7601">
      <w:pPr>
        <w:pStyle w:val="ListParagraph"/>
        <w:numPr>
          <w:ilvl w:val="0"/>
          <w:numId w:val="4"/>
        </w:numPr>
        <w:spacing w:after="0" w:line="240" w:lineRule="auto"/>
        <w:jc w:val="both"/>
        <w:rPr>
          <w:rFonts w:ascii="Times New Roman" w:hAnsi="Times New Roman" w:cs="Times New Roman"/>
          <w:sz w:val="24"/>
          <w:szCs w:val="24"/>
        </w:rPr>
      </w:pPr>
      <w:r w:rsidRPr="00864AB0">
        <w:rPr>
          <w:rFonts w:ascii="Times New Roman" w:hAnsi="Times New Roman" w:cs="Times New Roman"/>
          <w:sz w:val="24"/>
          <w:szCs w:val="24"/>
        </w:rPr>
        <w:t>Turi laikiną leidimą gyventi Lietuvoje.</w:t>
      </w:r>
    </w:p>
    <w:p w:rsidR="00864AB0" w:rsidRPr="00864AB0" w:rsidRDefault="00864AB0" w:rsidP="005E7601">
      <w:pPr>
        <w:pStyle w:val="ListParagraph"/>
        <w:numPr>
          <w:ilvl w:val="0"/>
          <w:numId w:val="4"/>
        </w:numPr>
        <w:spacing w:after="0" w:line="240" w:lineRule="auto"/>
        <w:jc w:val="both"/>
        <w:rPr>
          <w:rFonts w:ascii="Times New Roman" w:hAnsi="Times New Roman" w:cs="Times New Roman"/>
          <w:sz w:val="24"/>
          <w:szCs w:val="24"/>
        </w:rPr>
      </w:pPr>
      <w:r w:rsidRPr="00864AB0">
        <w:rPr>
          <w:rFonts w:ascii="Times New Roman" w:hAnsi="Times New Roman" w:cs="Times New Roman"/>
          <w:sz w:val="24"/>
          <w:szCs w:val="24"/>
        </w:rPr>
        <w:t>Turi darbo leidimą dirbti Lietuvoje.</w:t>
      </w:r>
    </w:p>
    <w:p w:rsidR="00864AB0" w:rsidRPr="00864AB0" w:rsidRDefault="00864AB0" w:rsidP="00864AB0">
      <w:pPr>
        <w:jc w:val="both"/>
        <w:rPr>
          <w:szCs w:val="24"/>
        </w:rPr>
      </w:pPr>
    </w:p>
    <w:p w:rsidR="00864AB0" w:rsidRPr="00864AB0" w:rsidRDefault="00864AB0" w:rsidP="00864AB0">
      <w:pPr>
        <w:jc w:val="both"/>
        <w:rPr>
          <w:szCs w:val="24"/>
        </w:rPr>
      </w:pPr>
    </w:p>
    <w:p w:rsidR="00864AB0" w:rsidRPr="00864AB0" w:rsidRDefault="00864AB0" w:rsidP="00864AB0">
      <w:pPr>
        <w:jc w:val="both"/>
        <w:rPr>
          <w:szCs w:val="24"/>
          <w:lang w:val="en-US"/>
        </w:rPr>
      </w:pPr>
      <w:r w:rsidRPr="00864AB0">
        <w:rPr>
          <w:szCs w:val="24"/>
        </w:rPr>
        <w:t>Dėkojame už bendradarbiavimą</w:t>
      </w:r>
      <w:r w:rsidRPr="00864AB0">
        <w:rPr>
          <w:szCs w:val="24"/>
          <w:lang w:val="en-US"/>
        </w:rPr>
        <w:t>!</w:t>
      </w:r>
    </w:p>
    <w:p w:rsidR="00864AB0" w:rsidRPr="00864AB0" w:rsidRDefault="00864AB0" w:rsidP="00864AB0">
      <w:pPr>
        <w:jc w:val="both"/>
        <w:rPr>
          <w:szCs w:val="24"/>
        </w:rPr>
      </w:pPr>
    </w:p>
    <w:p w:rsidR="00864AB0" w:rsidRPr="00864AB0" w:rsidRDefault="00864AB0" w:rsidP="00864AB0">
      <w:pPr>
        <w:jc w:val="both"/>
        <w:rPr>
          <w:szCs w:val="24"/>
        </w:rPr>
      </w:pPr>
      <w:r w:rsidRPr="00864AB0">
        <w:rPr>
          <w:szCs w:val="24"/>
        </w:rPr>
        <w:t>Projektą vykdo</w:t>
      </w:r>
      <w:r w:rsidRPr="00864AB0">
        <w:rPr>
          <w:b/>
          <w:szCs w:val="24"/>
        </w:rPr>
        <w:t xml:space="preserve"> </w:t>
      </w:r>
      <w:r w:rsidRPr="00864AB0">
        <w:rPr>
          <w:bCs/>
          <w:szCs w:val="24"/>
        </w:rPr>
        <w:t xml:space="preserve">Lietuvos socialinių tyrimų centro Etninių tyrimų institutas ir VŠĮ </w:t>
      </w:r>
      <w:r w:rsidRPr="00864AB0">
        <w:rPr>
          <w:spacing w:val="-4"/>
          <w:szCs w:val="24"/>
        </w:rPr>
        <w:t>Diversity Development Group</w:t>
      </w:r>
      <w:r w:rsidRPr="00864AB0">
        <w:rPr>
          <w:szCs w:val="24"/>
        </w:rPr>
        <w:t>, projektą finansuoja Europos fondo trečiųjų šalių piliečių integracijai 2013 m. metinė programa.</w:t>
      </w:r>
    </w:p>
    <w:p w:rsidR="00864AB0" w:rsidRPr="00864AB0" w:rsidRDefault="00864AB0" w:rsidP="00864AB0">
      <w:pPr>
        <w:jc w:val="both"/>
        <w:rPr>
          <w:szCs w:val="24"/>
        </w:rPr>
      </w:pPr>
    </w:p>
    <w:p w:rsidR="00864AB0" w:rsidRPr="00864AB0" w:rsidRDefault="00864AB0" w:rsidP="00864AB0">
      <w:pPr>
        <w:jc w:val="both"/>
        <w:rPr>
          <w:kern w:val="22"/>
          <w:szCs w:val="24"/>
        </w:rPr>
      </w:pPr>
      <w:r w:rsidRPr="00864AB0">
        <w:rPr>
          <w:szCs w:val="24"/>
        </w:rPr>
        <w:t xml:space="preserve">Turėdami klausimų dėl tyrimo kreipkitės į projekto darbo vadovę, </w:t>
      </w:r>
      <w:r w:rsidRPr="00864AB0">
        <w:rPr>
          <w:b/>
          <w:bCs/>
          <w:szCs w:val="24"/>
        </w:rPr>
        <w:t>dr.</w:t>
      </w:r>
      <w:r w:rsidRPr="00864AB0">
        <w:rPr>
          <w:szCs w:val="24"/>
        </w:rPr>
        <w:t xml:space="preserve"> </w:t>
      </w:r>
      <w:r w:rsidRPr="00864AB0">
        <w:rPr>
          <w:b/>
          <w:bCs/>
          <w:szCs w:val="24"/>
        </w:rPr>
        <w:t>Vitą Petrušauskaitę (tel. 85 272 2063, vita</w:t>
      </w:r>
      <w:r w:rsidRPr="00864AB0">
        <w:rPr>
          <w:b/>
          <w:bCs/>
          <w:szCs w:val="24"/>
          <w:lang w:val="en-US"/>
        </w:rPr>
        <w:t>@ces.lt)</w:t>
      </w:r>
      <w:r w:rsidRPr="00864AB0">
        <w:rPr>
          <w:b/>
          <w:bCs/>
          <w:szCs w:val="24"/>
        </w:rPr>
        <w:t>.</w:t>
      </w:r>
    </w:p>
    <w:p w:rsidR="00864AB0" w:rsidRPr="00864AB0" w:rsidRDefault="00864AB0" w:rsidP="00864AB0">
      <w:pPr>
        <w:jc w:val="both"/>
        <w:rPr>
          <w:kern w:val="22"/>
          <w:szCs w:val="24"/>
        </w:rPr>
      </w:pPr>
    </w:p>
    <w:p w:rsidR="00864AB0" w:rsidRPr="00864AB0" w:rsidRDefault="00864AB0" w:rsidP="00864AB0">
      <w:pPr>
        <w:pStyle w:val="BodyText"/>
        <w:rPr>
          <w:kern w:val="22"/>
        </w:rPr>
      </w:pPr>
      <w:r w:rsidRPr="00864AB0">
        <w:t xml:space="preserve">Apklausos metu pateikta informacija bus naudojama tik tyrimo tikslams, gauta informacija nebus perduodama kitiems tyrėjams, ši informacija nebus dauginama, platinama ir laikoma jokiems kitiems tikslams. </w:t>
      </w:r>
    </w:p>
    <w:p w:rsidR="00DC14C9" w:rsidRDefault="00DC14C9">
      <w:pPr>
        <w:spacing w:after="200" w:line="276" w:lineRule="auto"/>
        <w:rPr>
          <w:szCs w:val="24"/>
        </w:rPr>
      </w:pPr>
      <w:r>
        <w:rPr>
          <w:szCs w:val="24"/>
        </w:rPr>
        <w:br w:type="page"/>
      </w:r>
    </w:p>
    <w:p w:rsidR="00DC14C9" w:rsidRPr="00DC14C9" w:rsidRDefault="00DC14C9" w:rsidP="00DC14C9">
      <w:pPr>
        <w:pStyle w:val="HTMLPreformatted"/>
        <w:shd w:val="clear" w:color="auto" w:fill="FFFFFF"/>
        <w:jc w:val="both"/>
        <w:rPr>
          <w:rFonts w:ascii="Times New Roman" w:hAnsi="Times New Roman" w:cs="Times New Roman"/>
          <w:b/>
          <w:sz w:val="24"/>
          <w:szCs w:val="24"/>
          <w:lang w:val="lt-LT"/>
        </w:rPr>
      </w:pPr>
      <w:r w:rsidRPr="00DC14C9">
        <w:rPr>
          <w:rFonts w:ascii="Times New Roman" w:hAnsi="Times New Roman" w:cs="Times New Roman"/>
          <w:b/>
          <w:sz w:val="24"/>
          <w:szCs w:val="24"/>
          <w:lang w:val="lt-LT"/>
        </w:rPr>
        <w:t>Проек</w:t>
      </w:r>
      <w:r w:rsidRPr="00DC14C9">
        <w:rPr>
          <w:rFonts w:ascii="Times New Roman" w:hAnsi="Times New Roman" w:cs="Times New Roman"/>
          <w:b/>
          <w:sz w:val="24"/>
          <w:szCs w:val="24"/>
          <w:lang w:val="ru-RU"/>
        </w:rPr>
        <w:t>т</w:t>
      </w:r>
      <w:r w:rsidRPr="00DC14C9">
        <w:rPr>
          <w:rFonts w:ascii="Times New Roman" w:hAnsi="Times New Roman" w:cs="Times New Roman"/>
          <w:b/>
          <w:sz w:val="24"/>
          <w:szCs w:val="24"/>
          <w:lang w:val="lt-LT"/>
        </w:rPr>
        <w:t xml:space="preserve"> „Условия жизни и труда трудовых мигрантов Литвы“</w:t>
      </w:r>
    </w:p>
    <w:p w:rsidR="00DC14C9" w:rsidRPr="00DC14C9" w:rsidRDefault="00DC14C9" w:rsidP="00DC14C9">
      <w:pPr>
        <w:rPr>
          <w:b/>
          <w:szCs w:val="24"/>
        </w:rPr>
      </w:pPr>
    </w:p>
    <w:p w:rsidR="00DC14C9" w:rsidRPr="00DC14C9" w:rsidRDefault="00DC14C9" w:rsidP="00DC14C9">
      <w:pPr>
        <w:pStyle w:val="HTMLPreformatted"/>
        <w:shd w:val="clear" w:color="auto" w:fill="FFFFFF"/>
        <w:jc w:val="both"/>
        <w:rPr>
          <w:rFonts w:ascii="Times New Roman" w:hAnsi="Times New Roman" w:cs="Times New Roman"/>
          <w:sz w:val="24"/>
          <w:szCs w:val="24"/>
          <w:lang w:val="lt-LT"/>
        </w:rPr>
      </w:pPr>
      <w:r w:rsidRPr="00DC14C9">
        <w:rPr>
          <w:rFonts w:ascii="Times New Roman" w:hAnsi="Times New Roman" w:cs="Times New Roman"/>
          <w:b/>
          <w:sz w:val="24"/>
          <w:szCs w:val="24"/>
          <w:lang w:val="ru-RU"/>
        </w:rPr>
        <w:t xml:space="preserve">Цель проекта – </w:t>
      </w:r>
      <w:r w:rsidRPr="00DC14C9">
        <w:rPr>
          <w:rFonts w:ascii="Times New Roman" w:hAnsi="Times New Roman" w:cs="Times New Roman"/>
          <w:color w:val="212121"/>
          <w:sz w:val="24"/>
          <w:szCs w:val="24"/>
          <w:lang w:val="ru-RU"/>
        </w:rPr>
        <w:t xml:space="preserve">оценить условия работы и жизни </w:t>
      </w:r>
      <w:r w:rsidRPr="00DC14C9">
        <w:rPr>
          <w:rFonts w:ascii="Times New Roman" w:hAnsi="Times New Roman" w:cs="Times New Roman"/>
          <w:sz w:val="24"/>
          <w:szCs w:val="24"/>
          <w:lang w:val="lt-LT"/>
        </w:rPr>
        <w:t xml:space="preserve">приехавших </w:t>
      </w:r>
      <w:r w:rsidRPr="00DC14C9">
        <w:rPr>
          <w:rFonts w:ascii="Times New Roman" w:hAnsi="Times New Roman" w:cs="Times New Roman"/>
          <w:sz w:val="24"/>
          <w:szCs w:val="24"/>
          <w:lang w:val="ru-RU"/>
        </w:rPr>
        <w:t xml:space="preserve">в Литву рабочих мигрантов, узнать их удовлетворение работой и жизнью в Литве. </w:t>
      </w:r>
      <w:r w:rsidRPr="00DC14C9">
        <w:rPr>
          <w:rFonts w:ascii="Times New Roman" w:hAnsi="Times New Roman" w:cs="Times New Roman"/>
          <w:sz w:val="24"/>
          <w:szCs w:val="24"/>
          <w:lang w:val="lt-LT"/>
        </w:rPr>
        <w:t>Собранная информация поможет развивать нужные услуги для новоприбывших иммигрантов</w:t>
      </w:r>
      <w:r w:rsidRPr="00DC14C9">
        <w:rPr>
          <w:rFonts w:ascii="Times New Roman" w:hAnsi="Times New Roman" w:cs="Times New Roman"/>
          <w:sz w:val="24"/>
          <w:szCs w:val="24"/>
          <w:lang w:val="ru-RU"/>
        </w:rPr>
        <w:t xml:space="preserve">. </w:t>
      </w:r>
      <w:r w:rsidRPr="00DC14C9">
        <w:rPr>
          <w:rFonts w:ascii="Times New Roman" w:hAnsi="Times New Roman" w:cs="Times New Roman"/>
          <w:sz w:val="24"/>
          <w:szCs w:val="24"/>
          <w:lang w:val="lt-LT"/>
        </w:rPr>
        <w:t>А также, исследование поможет создать систему показателей для оценки работы политики  по иммиграции, интеграции и процессов трудовой миграции, а также  их прогресса в долгосрочной перспективе.</w:t>
      </w:r>
    </w:p>
    <w:p w:rsidR="00DC14C9" w:rsidRPr="00DC14C9" w:rsidRDefault="00DC14C9" w:rsidP="00DC14C9">
      <w:pPr>
        <w:jc w:val="both"/>
        <w:rPr>
          <w:b/>
          <w:szCs w:val="24"/>
        </w:rPr>
      </w:pPr>
    </w:p>
    <w:p w:rsidR="00DC14C9" w:rsidRPr="00DC14C9" w:rsidRDefault="00DC14C9" w:rsidP="00DC14C9">
      <w:pPr>
        <w:jc w:val="both"/>
        <w:rPr>
          <w:b/>
          <w:szCs w:val="24"/>
          <w:lang w:val="ru-RU"/>
        </w:rPr>
      </w:pPr>
      <w:r w:rsidRPr="00DC14C9">
        <w:rPr>
          <w:b/>
          <w:szCs w:val="24"/>
          <w:lang w:val="ru-RU"/>
        </w:rPr>
        <w:t>В исследовании приглашаем участвовать респондентов, которые</w:t>
      </w:r>
      <w:r w:rsidRPr="00DC14C9">
        <w:rPr>
          <w:b/>
          <w:szCs w:val="24"/>
        </w:rPr>
        <w:t>:</w:t>
      </w:r>
    </w:p>
    <w:p w:rsidR="00DC14C9" w:rsidRPr="00DC14C9" w:rsidRDefault="00DC14C9" w:rsidP="005E7601">
      <w:pPr>
        <w:pStyle w:val="ListParagraph"/>
        <w:numPr>
          <w:ilvl w:val="0"/>
          <w:numId w:val="41"/>
        </w:numPr>
        <w:spacing w:after="0" w:line="240" w:lineRule="auto"/>
        <w:jc w:val="both"/>
        <w:rPr>
          <w:rFonts w:ascii="Times New Roman" w:hAnsi="Times New Roman" w:cs="Times New Roman"/>
          <w:sz w:val="24"/>
          <w:szCs w:val="24"/>
          <w:lang w:val="ru-RU"/>
        </w:rPr>
      </w:pPr>
      <w:r w:rsidRPr="00DC14C9">
        <w:rPr>
          <w:rFonts w:ascii="Times New Roman" w:hAnsi="Times New Roman" w:cs="Times New Roman"/>
          <w:sz w:val="24"/>
          <w:szCs w:val="24"/>
          <w:lang w:val="ru-RU"/>
        </w:rPr>
        <w:t>Прибыли в Литву не из стран Европейского Союза</w:t>
      </w:r>
      <w:r w:rsidRPr="00DC14C9">
        <w:rPr>
          <w:rFonts w:ascii="Times New Roman" w:hAnsi="Times New Roman" w:cs="Times New Roman"/>
          <w:sz w:val="24"/>
          <w:szCs w:val="24"/>
        </w:rPr>
        <w:t>,</w:t>
      </w:r>
    </w:p>
    <w:p w:rsidR="00DC14C9" w:rsidRPr="00DC14C9" w:rsidRDefault="00DC14C9" w:rsidP="005E7601">
      <w:pPr>
        <w:pStyle w:val="ListParagraph"/>
        <w:numPr>
          <w:ilvl w:val="0"/>
          <w:numId w:val="41"/>
        </w:numPr>
        <w:spacing w:after="0" w:line="240" w:lineRule="auto"/>
        <w:jc w:val="both"/>
        <w:rPr>
          <w:rFonts w:ascii="Times New Roman" w:hAnsi="Times New Roman" w:cs="Times New Roman"/>
          <w:sz w:val="24"/>
          <w:szCs w:val="24"/>
          <w:lang w:val="ru-RU"/>
        </w:rPr>
      </w:pPr>
      <w:r w:rsidRPr="00DC14C9">
        <w:rPr>
          <w:rFonts w:ascii="Times New Roman" w:hAnsi="Times New Roman" w:cs="Times New Roman"/>
          <w:sz w:val="24"/>
          <w:szCs w:val="24"/>
          <w:lang w:val="ru-RU"/>
        </w:rPr>
        <w:t>Имеют разрешение на жительство в Литве</w:t>
      </w:r>
      <w:r w:rsidRPr="00DC14C9">
        <w:rPr>
          <w:rFonts w:ascii="Times New Roman" w:hAnsi="Times New Roman" w:cs="Times New Roman"/>
          <w:sz w:val="24"/>
          <w:szCs w:val="24"/>
        </w:rPr>
        <w:t>,</w:t>
      </w:r>
    </w:p>
    <w:p w:rsidR="00DC14C9" w:rsidRPr="00DC14C9" w:rsidRDefault="00DC14C9" w:rsidP="005E7601">
      <w:pPr>
        <w:pStyle w:val="ListParagraph"/>
        <w:numPr>
          <w:ilvl w:val="0"/>
          <w:numId w:val="41"/>
        </w:numPr>
        <w:spacing w:after="0" w:line="240" w:lineRule="auto"/>
        <w:jc w:val="both"/>
        <w:rPr>
          <w:rFonts w:ascii="Times New Roman" w:hAnsi="Times New Roman" w:cs="Times New Roman"/>
          <w:sz w:val="24"/>
          <w:szCs w:val="24"/>
          <w:lang w:val="ru-RU"/>
        </w:rPr>
      </w:pPr>
      <w:r w:rsidRPr="00DC14C9">
        <w:rPr>
          <w:rFonts w:ascii="Times New Roman" w:hAnsi="Times New Roman" w:cs="Times New Roman"/>
          <w:sz w:val="24"/>
          <w:szCs w:val="24"/>
          <w:lang w:val="ru-RU"/>
        </w:rPr>
        <w:t>Имеют разрешение на работу в Литве</w:t>
      </w:r>
      <w:r w:rsidRPr="00DC14C9">
        <w:rPr>
          <w:rFonts w:ascii="Times New Roman" w:hAnsi="Times New Roman" w:cs="Times New Roman"/>
          <w:sz w:val="24"/>
          <w:szCs w:val="24"/>
        </w:rPr>
        <w:t>.</w:t>
      </w:r>
    </w:p>
    <w:p w:rsidR="00DC14C9" w:rsidRPr="00DC14C9" w:rsidRDefault="00DC14C9" w:rsidP="00DC14C9">
      <w:pPr>
        <w:pStyle w:val="ListParagraph"/>
        <w:jc w:val="both"/>
        <w:rPr>
          <w:rFonts w:ascii="Times New Roman" w:hAnsi="Times New Roman" w:cs="Times New Roman"/>
          <w:sz w:val="24"/>
          <w:szCs w:val="24"/>
        </w:rPr>
      </w:pPr>
    </w:p>
    <w:p w:rsidR="00DC14C9" w:rsidRPr="00DC14C9" w:rsidRDefault="00DC14C9" w:rsidP="00DC14C9">
      <w:pPr>
        <w:jc w:val="both"/>
        <w:rPr>
          <w:szCs w:val="24"/>
          <w:lang w:val="en-US"/>
        </w:rPr>
      </w:pPr>
      <w:r w:rsidRPr="00DC14C9">
        <w:rPr>
          <w:szCs w:val="24"/>
          <w:lang w:val="ru-RU"/>
        </w:rPr>
        <w:t>Благодарим за сотрудничество</w:t>
      </w:r>
      <w:r w:rsidRPr="00DC14C9">
        <w:rPr>
          <w:szCs w:val="24"/>
          <w:lang w:val="en-US"/>
        </w:rPr>
        <w:t>!</w:t>
      </w:r>
    </w:p>
    <w:p w:rsidR="00DC14C9" w:rsidRPr="00DC14C9" w:rsidRDefault="00DC14C9" w:rsidP="00DC14C9">
      <w:pPr>
        <w:jc w:val="both"/>
        <w:rPr>
          <w:szCs w:val="24"/>
          <w:lang w:val="en-US"/>
        </w:rPr>
      </w:pPr>
    </w:p>
    <w:p w:rsidR="00DC14C9" w:rsidRPr="00DC14C9" w:rsidRDefault="00DC14C9" w:rsidP="00DC14C9">
      <w:pPr>
        <w:jc w:val="both"/>
        <w:rPr>
          <w:szCs w:val="24"/>
          <w:lang w:val="ru-RU"/>
        </w:rPr>
      </w:pPr>
      <w:r w:rsidRPr="00DC14C9">
        <w:rPr>
          <w:szCs w:val="24"/>
          <w:lang w:val="ru-RU"/>
        </w:rPr>
        <w:t>Проект осуществляют Институт социальных исследований и О/О “</w:t>
      </w:r>
      <w:r w:rsidRPr="00DC14C9">
        <w:rPr>
          <w:szCs w:val="24"/>
        </w:rPr>
        <w:t>Diversity</w:t>
      </w:r>
      <w:r w:rsidRPr="00DC14C9">
        <w:rPr>
          <w:szCs w:val="24"/>
          <w:lang w:val="ru-RU"/>
        </w:rPr>
        <w:t xml:space="preserve"> </w:t>
      </w:r>
      <w:r w:rsidRPr="00DC14C9">
        <w:rPr>
          <w:szCs w:val="24"/>
        </w:rPr>
        <w:t>group</w:t>
      </w:r>
      <w:r w:rsidRPr="00DC14C9">
        <w:rPr>
          <w:szCs w:val="24"/>
          <w:lang w:val="ru-RU"/>
        </w:rPr>
        <w:t>”. Проект реализуется при финансовой подержке Европейского Союза и средств Агентуры Европейского Социального Фонда по програме для интеграции граждан третьих стран.</w:t>
      </w:r>
    </w:p>
    <w:p w:rsidR="00DC14C9" w:rsidRPr="00DC14C9" w:rsidRDefault="00DC14C9" w:rsidP="00DC14C9">
      <w:pPr>
        <w:jc w:val="both"/>
        <w:rPr>
          <w:szCs w:val="24"/>
          <w:lang w:val="ru-RU"/>
        </w:rPr>
      </w:pPr>
    </w:p>
    <w:p w:rsidR="00DC14C9" w:rsidRPr="00DC14C9" w:rsidRDefault="00DC14C9" w:rsidP="00DC14C9">
      <w:pPr>
        <w:jc w:val="both"/>
        <w:rPr>
          <w:szCs w:val="24"/>
        </w:rPr>
      </w:pPr>
      <w:r w:rsidRPr="00DC14C9">
        <w:rPr>
          <w:szCs w:val="24"/>
          <w:lang w:val="ru-RU"/>
        </w:rPr>
        <w:t xml:space="preserve">По поводу опроса  просим обращаться по тель. руководитель проекта </w:t>
      </w:r>
      <w:r w:rsidRPr="00DC14C9">
        <w:rPr>
          <w:szCs w:val="24"/>
        </w:rPr>
        <w:t xml:space="preserve">dr. </w:t>
      </w:r>
      <w:r w:rsidRPr="00DC14C9">
        <w:rPr>
          <w:szCs w:val="24"/>
          <w:lang w:val="ru-RU"/>
        </w:rPr>
        <w:t xml:space="preserve">Вита Петрушаускаите </w:t>
      </w:r>
      <w:r w:rsidRPr="00DC14C9">
        <w:rPr>
          <w:b/>
          <w:bCs/>
          <w:szCs w:val="24"/>
        </w:rPr>
        <w:t>(tel. 85 272 2063, vita@ces.lt).</w:t>
      </w:r>
    </w:p>
    <w:p w:rsidR="00DC14C9" w:rsidRPr="00DC14C9" w:rsidRDefault="00DC14C9" w:rsidP="00DC14C9">
      <w:pPr>
        <w:jc w:val="both"/>
        <w:rPr>
          <w:szCs w:val="24"/>
          <w:lang w:val="ru-RU"/>
        </w:rPr>
      </w:pPr>
    </w:p>
    <w:p w:rsidR="00864AB0" w:rsidRDefault="00DC14C9" w:rsidP="00DC14C9">
      <w:pPr>
        <w:rPr>
          <w:color w:val="212121"/>
          <w:szCs w:val="24"/>
        </w:rPr>
      </w:pPr>
      <w:r w:rsidRPr="00DC14C9">
        <w:rPr>
          <w:kern w:val="22"/>
          <w:szCs w:val="24"/>
          <w:lang w:val="ru-RU"/>
        </w:rPr>
        <w:t xml:space="preserve">Полученная информация будет исспользоваться только в целях исследования, не будет передаваться третим лицам, так же </w:t>
      </w:r>
      <w:r w:rsidRPr="00DC14C9">
        <w:rPr>
          <w:szCs w:val="24"/>
          <w:lang w:val="ru-RU"/>
        </w:rPr>
        <w:t>не будет воспроизводиться, распространяться и исспользоваться в любых других целях</w:t>
      </w:r>
      <w:r w:rsidRPr="00DC14C9">
        <w:rPr>
          <w:color w:val="212121"/>
          <w:szCs w:val="24"/>
          <w:lang w:val="ru-RU"/>
        </w:rPr>
        <w:t>.</w:t>
      </w:r>
    </w:p>
    <w:p w:rsidR="00DE284F" w:rsidRDefault="00DE284F" w:rsidP="00DC14C9">
      <w:pPr>
        <w:rPr>
          <w:color w:val="212121"/>
          <w:szCs w:val="24"/>
        </w:rPr>
      </w:pPr>
      <w:r>
        <w:rPr>
          <w:color w:val="212121"/>
          <w:szCs w:val="24"/>
        </w:rPr>
        <w:t>_________________________________________________</w:t>
      </w:r>
    </w:p>
    <w:p w:rsidR="00DE284F" w:rsidRPr="00DE284F" w:rsidRDefault="00DE284F" w:rsidP="00DC14C9">
      <w:pPr>
        <w:rPr>
          <w:color w:val="212121"/>
          <w:szCs w:val="24"/>
        </w:rPr>
      </w:pPr>
    </w:p>
    <w:p w:rsidR="00DE284F" w:rsidRPr="00DE284F" w:rsidRDefault="00DE284F" w:rsidP="00DE284F">
      <w:pPr>
        <w:pStyle w:val="HTMLPreformatted"/>
        <w:shd w:val="clear" w:color="auto" w:fill="FFFFFF"/>
        <w:jc w:val="both"/>
        <w:rPr>
          <w:rFonts w:ascii="Times New Roman" w:hAnsi="Times New Roman" w:cs="Times New Roman"/>
          <w:b/>
          <w:sz w:val="24"/>
          <w:szCs w:val="24"/>
          <w:lang w:val="en-GB"/>
        </w:rPr>
      </w:pPr>
      <w:r w:rsidRPr="00DE284F">
        <w:rPr>
          <w:rFonts w:ascii="Times New Roman" w:hAnsi="Times New Roman" w:cs="Times New Roman"/>
          <w:b/>
          <w:sz w:val="24"/>
          <w:szCs w:val="24"/>
          <w:lang w:val="en-GB"/>
        </w:rPr>
        <w:t>Research „Working and living conditions of work migrants in Lithuania“</w:t>
      </w:r>
    </w:p>
    <w:p w:rsidR="00DC14C9" w:rsidRDefault="00DC14C9" w:rsidP="00DC14C9">
      <w:pPr>
        <w:rPr>
          <w:color w:val="212121"/>
          <w:szCs w:val="24"/>
        </w:rPr>
      </w:pPr>
    </w:p>
    <w:p w:rsidR="00DE284F" w:rsidRPr="00DE284F" w:rsidRDefault="00DE284F" w:rsidP="00DC14C9">
      <w:pPr>
        <w:rPr>
          <w:szCs w:val="24"/>
          <w:lang w:val="en-GB"/>
        </w:rPr>
      </w:pPr>
      <w:r w:rsidRPr="00DE284F">
        <w:rPr>
          <w:b/>
          <w:szCs w:val="24"/>
          <w:lang w:val="en-GB"/>
        </w:rPr>
        <w:t>The aim of the research</w:t>
      </w:r>
      <w:r w:rsidRPr="00DE284F">
        <w:rPr>
          <w:szCs w:val="24"/>
          <w:lang w:val="en-GB"/>
        </w:rPr>
        <w:t xml:space="preserve"> – is to find out how foreigners succeed living in Lithuania and how much you are satisfied with your life here. Information received from this questionnaire would serve as a basis for assistance and service improvement to the newly coming migrants.  </w:t>
      </w:r>
    </w:p>
    <w:p w:rsidR="00DE284F" w:rsidRPr="00DE284F" w:rsidRDefault="00DE284F" w:rsidP="00DC14C9">
      <w:pPr>
        <w:rPr>
          <w:szCs w:val="24"/>
          <w:lang w:val="en-GB"/>
        </w:rPr>
      </w:pPr>
    </w:p>
    <w:p w:rsidR="00DE284F" w:rsidRPr="00DE284F" w:rsidRDefault="00DE284F" w:rsidP="00DC14C9">
      <w:pPr>
        <w:rPr>
          <w:szCs w:val="24"/>
          <w:lang w:val="en-GB"/>
        </w:rPr>
      </w:pPr>
      <w:r w:rsidRPr="00DE284F">
        <w:rPr>
          <w:szCs w:val="24"/>
          <w:lang w:val="en-GB"/>
        </w:rPr>
        <w:t xml:space="preserve">We invite you to take part in the survey if you: </w:t>
      </w:r>
    </w:p>
    <w:p w:rsidR="00DE284F" w:rsidRPr="00DE284F" w:rsidRDefault="00DE284F" w:rsidP="00DC14C9">
      <w:pPr>
        <w:rPr>
          <w:szCs w:val="24"/>
          <w:lang w:val="en-GB"/>
        </w:rPr>
      </w:pPr>
      <w:r w:rsidRPr="00DE284F">
        <w:rPr>
          <w:szCs w:val="24"/>
          <w:lang w:val="en-GB"/>
        </w:rPr>
        <w:t xml:space="preserve"> - are a citizen of a non-EU country; </w:t>
      </w:r>
    </w:p>
    <w:p w:rsidR="00DE284F" w:rsidRPr="00DE284F" w:rsidRDefault="00DE284F" w:rsidP="00DC14C9">
      <w:pPr>
        <w:rPr>
          <w:szCs w:val="24"/>
          <w:lang w:val="en-GB"/>
        </w:rPr>
      </w:pPr>
      <w:r w:rsidRPr="00DE284F">
        <w:rPr>
          <w:szCs w:val="24"/>
          <w:lang w:val="en-GB"/>
        </w:rPr>
        <w:t xml:space="preserve"> - have a temporary residence permit in Lithuania;  </w:t>
      </w:r>
    </w:p>
    <w:p w:rsidR="00DE284F" w:rsidRPr="00DE284F" w:rsidRDefault="00DE284F" w:rsidP="00DC14C9">
      <w:pPr>
        <w:rPr>
          <w:szCs w:val="24"/>
          <w:lang w:val="en-GB"/>
        </w:rPr>
      </w:pPr>
      <w:r w:rsidRPr="00DE284F">
        <w:rPr>
          <w:szCs w:val="24"/>
          <w:lang w:val="en-GB"/>
        </w:rPr>
        <w:t xml:space="preserve">- have a work permit in Lithuania. </w:t>
      </w:r>
    </w:p>
    <w:p w:rsidR="00DE284F" w:rsidRPr="00DE284F" w:rsidRDefault="00DE284F" w:rsidP="00DC14C9">
      <w:pPr>
        <w:rPr>
          <w:szCs w:val="24"/>
          <w:lang w:val="en-GB"/>
        </w:rPr>
      </w:pPr>
    </w:p>
    <w:p w:rsidR="00DE284F" w:rsidRDefault="00DE284F" w:rsidP="00DC14C9">
      <w:pPr>
        <w:rPr>
          <w:szCs w:val="24"/>
          <w:lang w:val="en-GB"/>
        </w:rPr>
      </w:pPr>
      <w:r w:rsidRPr="00DE284F">
        <w:rPr>
          <w:szCs w:val="24"/>
          <w:lang w:val="en-GB"/>
        </w:rPr>
        <w:t xml:space="preserve">Interviews are anonymous; the data obtained will be used only in aggregate forms or for generalised conclusions. All personal data provided will be kept confidential; it will not be used in the reports or results’ presentations. </w:t>
      </w:r>
    </w:p>
    <w:p w:rsidR="00DE284F" w:rsidRDefault="00DE284F" w:rsidP="00DC14C9">
      <w:pPr>
        <w:rPr>
          <w:szCs w:val="24"/>
          <w:lang w:val="en-GB"/>
        </w:rPr>
      </w:pPr>
    </w:p>
    <w:p w:rsidR="00DE284F" w:rsidRPr="00DE284F" w:rsidRDefault="00DE284F" w:rsidP="00DC14C9">
      <w:pPr>
        <w:rPr>
          <w:szCs w:val="24"/>
          <w:lang w:val="en-GB"/>
        </w:rPr>
      </w:pPr>
      <w:r w:rsidRPr="00DE284F">
        <w:rPr>
          <w:szCs w:val="24"/>
          <w:lang w:val="en-GB"/>
        </w:rPr>
        <w:t xml:space="preserve">The questions are simple and easy to answer. Most of the questions are closed and have alternative options for your answers.   It is very important for us that you answer to all the questions of the questionnaire. However, if you do not understand the question and cannot answer it, you should proceed with the next one.   </w:t>
      </w:r>
    </w:p>
    <w:p w:rsidR="00DE284F" w:rsidRPr="00DE284F" w:rsidRDefault="00DE284F" w:rsidP="00DC14C9">
      <w:pPr>
        <w:rPr>
          <w:szCs w:val="24"/>
          <w:lang w:val="en-GB"/>
        </w:rPr>
      </w:pPr>
    </w:p>
    <w:p w:rsidR="00DE284F" w:rsidRPr="00DE284F" w:rsidRDefault="00DE284F" w:rsidP="00DC14C9">
      <w:pPr>
        <w:rPr>
          <w:szCs w:val="24"/>
          <w:lang w:val="en-GB"/>
        </w:rPr>
      </w:pPr>
      <w:r w:rsidRPr="00DE284F">
        <w:rPr>
          <w:szCs w:val="24"/>
          <w:lang w:val="en-GB"/>
        </w:rPr>
        <w:t xml:space="preserve">For general questions and comments please feel free to contact us:  </w:t>
      </w:r>
    </w:p>
    <w:p w:rsidR="00864AB0" w:rsidRDefault="00DE284F" w:rsidP="00DE284F">
      <w:r w:rsidRPr="00DE284F">
        <w:rPr>
          <w:szCs w:val="24"/>
          <w:lang w:val="en-GB"/>
        </w:rPr>
        <w:t xml:space="preserve">Project manager dr. Vita Petrušauskaitė, phone 8 5 272 2063, email vita@ces.lt.  </w:t>
      </w:r>
      <w:r w:rsidR="00864AB0">
        <w:br w:type="page"/>
      </w:r>
    </w:p>
    <w:p w:rsidR="00035861" w:rsidRDefault="00864AB0" w:rsidP="00864AB0">
      <w:pPr>
        <w:pStyle w:val="Heading2"/>
      </w:pPr>
      <w:bookmarkStart w:id="102" w:name="_Toc300839848"/>
      <w:r>
        <w:t>Klausimynas lietuvių kalba</w:t>
      </w:r>
      <w:bookmarkEnd w:id="102"/>
    </w:p>
    <w:p w:rsidR="00864AB0"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r>
        <w:rPr>
          <w:rFonts w:ascii="Tahoma" w:hAnsi="Tahoma" w:cs="Tahoma"/>
          <w:sz w:val="18"/>
          <w:szCs w:val="18"/>
        </w:rPr>
        <w:t>Laba diena,</w:t>
      </w:r>
    </w:p>
    <w:p w:rsidR="00864AB0"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r>
        <w:rPr>
          <w:rFonts w:ascii="Tahoma" w:hAnsi="Tahoma" w:cs="Tahoma"/>
          <w:sz w:val="18"/>
          <w:szCs w:val="18"/>
        </w:rPr>
        <w:t xml:space="preserve">Šiuo metu Lietuvos socialinių tyrimų centras ir VŠĮ </w:t>
      </w:r>
      <w:r w:rsidRPr="00835584">
        <w:rPr>
          <w:rFonts w:ascii="Tahoma" w:hAnsi="Tahoma" w:cs="Tahoma"/>
          <w:i/>
          <w:sz w:val="18"/>
          <w:szCs w:val="18"/>
        </w:rPr>
        <w:t>Diversity Development Group</w:t>
      </w:r>
      <w:r>
        <w:rPr>
          <w:rFonts w:ascii="Tahoma" w:hAnsi="Tahoma" w:cs="Tahoma"/>
          <w:sz w:val="18"/>
          <w:szCs w:val="18"/>
        </w:rPr>
        <w:t xml:space="preserve"> atlieka trečiųjų šalių piliečių, dirbančių Lietuvoje, apklausą. Ši apklausa yra projekto, kurį finansuoja </w:t>
      </w:r>
      <w:r w:rsidRPr="00282A8F">
        <w:rPr>
          <w:rFonts w:ascii="Tahoma" w:hAnsi="Tahoma" w:cs="Tahoma"/>
          <w:sz w:val="18"/>
          <w:szCs w:val="18"/>
        </w:rPr>
        <w:t>Paramos fondas Europos socialinio fondo agentūra</w:t>
      </w:r>
      <w:r>
        <w:rPr>
          <w:rFonts w:ascii="Tahoma" w:hAnsi="Tahoma" w:cs="Tahoma"/>
          <w:sz w:val="18"/>
          <w:szCs w:val="18"/>
        </w:rPr>
        <w:t>, dalis.</w:t>
      </w:r>
      <w:r w:rsidRPr="00282A8F">
        <w:rPr>
          <w:rFonts w:ascii="Tahoma" w:hAnsi="Tahoma" w:cs="Tahoma"/>
          <w:sz w:val="18"/>
          <w:szCs w:val="18"/>
        </w:rPr>
        <w:t xml:space="preserve">   Projektui suteikta parama pagal Europos fondo trečiųjų šalių piliečių integracijai </w:t>
      </w:r>
      <w:r>
        <w:rPr>
          <w:rFonts w:ascii="Tahoma" w:hAnsi="Tahoma" w:cs="Tahoma"/>
          <w:sz w:val="18"/>
          <w:szCs w:val="18"/>
        </w:rPr>
        <w:t>2013</w:t>
      </w:r>
      <w:r w:rsidRPr="00282A8F">
        <w:rPr>
          <w:rFonts w:ascii="Tahoma" w:hAnsi="Tahoma" w:cs="Tahoma"/>
          <w:sz w:val="18"/>
          <w:szCs w:val="18"/>
        </w:rPr>
        <w:t xml:space="preserve"> m. metinę programą. </w:t>
      </w:r>
    </w:p>
    <w:p w:rsidR="00864AB0" w:rsidRPr="00DC2B41"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r w:rsidRPr="004962C9">
        <w:rPr>
          <w:rFonts w:ascii="Tahoma" w:hAnsi="Tahoma" w:cs="Tahoma"/>
          <w:sz w:val="18"/>
          <w:szCs w:val="18"/>
        </w:rPr>
        <w:t>T</w:t>
      </w:r>
      <w:r>
        <w:rPr>
          <w:rFonts w:ascii="Tahoma" w:hAnsi="Tahoma" w:cs="Tahoma"/>
          <w:sz w:val="18"/>
          <w:szCs w:val="18"/>
        </w:rPr>
        <w:t>yrimo ti</w:t>
      </w:r>
      <w:r w:rsidRPr="004962C9">
        <w:rPr>
          <w:rFonts w:ascii="Tahoma" w:hAnsi="Tahoma" w:cs="Tahoma"/>
          <w:sz w:val="18"/>
          <w:szCs w:val="18"/>
        </w:rPr>
        <w:t xml:space="preserve">kslas – sužinoti, kaip klostosi gyvenimas iš įvairių šalių </w:t>
      </w:r>
      <w:r>
        <w:rPr>
          <w:rFonts w:ascii="Tahoma" w:hAnsi="Tahoma" w:cs="Tahoma"/>
          <w:sz w:val="18"/>
          <w:szCs w:val="18"/>
        </w:rPr>
        <w:t xml:space="preserve">į Lietuvą dirbti </w:t>
      </w:r>
      <w:r w:rsidRPr="004962C9">
        <w:rPr>
          <w:rFonts w:ascii="Tahoma" w:hAnsi="Tahoma" w:cs="Tahoma"/>
          <w:sz w:val="18"/>
          <w:szCs w:val="18"/>
        </w:rPr>
        <w:t>atvykusiems užsieniečiams, kiek Jūs patenkinti gyvenimu čia. Suteikta informacija padės plėtoti reikiamas paslaugas naujai atvykstantiems migrantams</w:t>
      </w:r>
      <w:r>
        <w:rPr>
          <w:rFonts w:ascii="Tahoma" w:hAnsi="Tahoma" w:cs="Tahoma"/>
          <w:sz w:val="18"/>
          <w:szCs w:val="18"/>
        </w:rPr>
        <w:t>.</w:t>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r w:rsidRPr="004962C9">
        <w:rPr>
          <w:rFonts w:ascii="Tahoma" w:hAnsi="Tahoma" w:cs="Tahoma"/>
          <w:sz w:val="18"/>
          <w:szCs w:val="18"/>
        </w:rPr>
        <w:t xml:space="preserve">Atsakydami į klausimus užtruksite maždaug </w:t>
      </w:r>
      <w:r>
        <w:rPr>
          <w:rFonts w:ascii="Tahoma" w:hAnsi="Tahoma" w:cs="Tahoma"/>
          <w:sz w:val="18"/>
          <w:szCs w:val="18"/>
        </w:rPr>
        <w:t>30</w:t>
      </w:r>
      <w:r w:rsidRPr="004962C9">
        <w:rPr>
          <w:rFonts w:ascii="Tahoma" w:hAnsi="Tahoma" w:cs="Tahoma"/>
          <w:sz w:val="18"/>
          <w:szCs w:val="18"/>
        </w:rPr>
        <w:t xml:space="preserve"> min. </w:t>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rPr>
      </w:pPr>
      <w:r w:rsidRPr="004962C9">
        <w:rPr>
          <w:rFonts w:ascii="Tahoma" w:hAnsi="Tahoma" w:cs="Tahoma"/>
          <w:sz w:val="18"/>
          <w:szCs w:val="18"/>
        </w:rPr>
        <w:t>Apklausa yra</w:t>
      </w:r>
      <w:r w:rsidRPr="004962C9">
        <w:rPr>
          <w:rFonts w:ascii="Tahoma" w:hAnsi="Tahoma" w:cs="Tahoma"/>
          <w:b/>
          <w:bCs/>
          <w:sz w:val="18"/>
          <w:szCs w:val="18"/>
        </w:rPr>
        <w:t xml:space="preserve"> </w:t>
      </w:r>
      <w:r w:rsidRPr="004962C9">
        <w:rPr>
          <w:rFonts w:ascii="Tahoma" w:hAnsi="Tahoma" w:cs="Tahoma"/>
          <w:b/>
          <w:bCs/>
          <w:i/>
          <w:iCs/>
          <w:sz w:val="18"/>
          <w:szCs w:val="18"/>
        </w:rPr>
        <w:t>anoniminė</w:t>
      </w:r>
      <w:r w:rsidRPr="004962C9">
        <w:rPr>
          <w:rFonts w:ascii="Tahoma" w:hAnsi="Tahoma" w:cs="Tahoma"/>
          <w:sz w:val="18"/>
          <w:szCs w:val="18"/>
        </w:rPr>
        <w:t xml:space="preserve">, jos duomenys bus naudojami tik susumuoti, apibendrintiems rezultatams. Jūsų vardas ar kitos asmeninės detalės nebus naudojamos ataskaitose, pristatant tyrimo rezultatus. </w:t>
      </w:r>
    </w:p>
    <w:p w:rsidR="00864AB0" w:rsidRPr="004962C9"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r w:rsidRPr="004962C9">
        <w:rPr>
          <w:rFonts w:ascii="Tahoma" w:hAnsi="Tahoma" w:cs="Tahoma"/>
          <w:sz w:val="18"/>
          <w:szCs w:val="18"/>
        </w:rPr>
        <w:t xml:space="preserve">DAUGUMA KLAUSIMŲ – APIE DARBĄ, GYVENIMO SĄLYGAS, PASLAUGAS, GALIMĄ PAGALBĄ. </w:t>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r w:rsidRPr="004962C9">
        <w:rPr>
          <w:rFonts w:ascii="Tahoma" w:hAnsi="Tahoma" w:cs="Tahoma"/>
          <w:sz w:val="18"/>
          <w:szCs w:val="18"/>
        </w:rPr>
        <w:t>Atsakyti į juos bus nesudėtinga. Dažniausiai aš skaitysiu Jums klausimą ir atsakymų variantus. Jūs turėsite pasirinkti Jums tinkamą atsakymą iš tų, kuriuos aš Jums perskaitysiu. Apklausos tikslas - sužinoti Jūsų asmeninę nuomonę, aš neturiu teisės aiškinti klausimų prasmės arba komentuoti atsakymus.</w:t>
      </w:r>
    </w:p>
    <w:p w:rsidR="00864AB0" w:rsidRPr="004962C9"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rPr>
      </w:pPr>
      <w:r w:rsidRPr="004962C9">
        <w:rPr>
          <w:rFonts w:ascii="Tahoma" w:hAnsi="Tahoma" w:cs="Tahoma"/>
          <w:b w:val="0"/>
          <w:bCs w:val="0"/>
          <w:sz w:val="18"/>
          <w:szCs w:val="18"/>
        </w:rPr>
        <w:t xml:space="preserve">Labai svarbūs yra Jūsų atsakymai į kiekvieną klausimą, bet jei kuris nors klausimas Jums yra neiškus ar nežinote, kaip atsakyti, pereisime prie kito klausimo. </w:t>
      </w:r>
    </w:p>
    <w:p w:rsidR="00864AB0" w:rsidRPr="00863BD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rPr>
      </w:pPr>
      <w:r w:rsidRPr="004962C9">
        <w:rPr>
          <w:rFonts w:ascii="Tahoma" w:hAnsi="Tahoma" w:cs="Tahoma"/>
          <w:b w:val="0"/>
          <w:bCs w:val="0"/>
          <w:sz w:val="18"/>
          <w:szCs w:val="18"/>
        </w:rPr>
        <w:t>Jei turite klausimų, komentarų, prašome kreiptis</w:t>
      </w:r>
      <w:r>
        <w:rPr>
          <w:rFonts w:ascii="Tahoma" w:hAnsi="Tahoma" w:cs="Tahoma"/>
          <w:b w:val="0"/>
          <w:bCs w:val="0"/>
          <w:sz w:val="18"/>
          <w:szCs w:val="18"/>
        </w:rPr>
        <w:t>: Projekto vadovė dr. Vita Petrušauskaitė</w:t>
      </w:r>
      <w:r w:rsidRPr="004962C9">
        <w:rPr>
          <w:rFonts w:ascii="Tahoma" w:hAnsi="Tahoma" w:cs="Tahoma"/>
          <w:b w:val="0"/>
          <w:bCs w:val="0"/>
          <w:sz w:val="18"/>
          <w:szCs w:val="18"/>
        </w:rPr>
        <w:t xml:space="preserve"> tel. 8 5 272</w:t>
      </w:r>
      <w:r>
        <w:rPr>
          <w:rFonts w:ascii="Tahoma" w:hAnsi="Tahoma" w:cs="Tahoma"/>
          <w:b w:val="0"/>
          <w:bCs w:val="0"/>
          <w:sz w:val="18"/>
          <w:szCs w:val="18"/>
        </w:rPr>
        <w:t xml:space="preserve"> </w:t>
      </w:r>
      <w:r w:rsidRPr="004962C9">
        <w:rPr>
          <w:rFonts w:ascii="Tahoma" w:hAnsi="Tahoma" w:cs="Tahoma"/>
          <w:b w:val="0"/>
          <w:bCs w:val="0"/>
          <w:sz w:val="18"/>
          <w:szCs w:val="18"/>
        </w:rPr>
        <w:t xml:space="preserve">2063.   </w:t>
      </w:r>
    </w:p>
    <w:p w:rsidR="00864AB0" w:rsidRPr="004962C9"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rPr>
      </w:pPr>
    </w:p>
    <w:p w:rsidR="00864AB0" w:rsidRPr="004962C9"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center"/>
        <w:rPr>
          <w:rFonts w:ascii="Tahoma" w:hAnsi="Tahoma" w:cs="Tahoma"/>
          <w:b w:val="0"/>
          <w:bCs w:val="0"/>
          <w:sz w:val="18"/>
          <w:szCs w:val="18"/>
        </w:rPr>
      </w:pPr>
      <w:r w:rsidRPr="004962C9">
        <w:rPr>
          <w:rFonts w:ascii="Tahoma" w:hAnsi="Tahoma" w:cs="Tahoma"/>
          <w:b w:val="0"/>
          <w:bCs w:val="0"/>
          <w:sz w:val="18"/>
          <w:szCs w:val="18"/>
        </w:rPr>
        <w:t>Ačiū, kad dalyvaujate!</w:t>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 w:rsidR="00864AB0" w:rsidRPr="004962C9" w:rsidRDefault="00864AB0" w:rsidP="00864AB0">
      <w:pPr>
        <w:rPr>
          <w:rFonts w:ascii="Tahoma" w:hAnsi="Tahoma" w:cs="Tahoma"/>
          <w:sz w:val="18"/>
          <w:szCs w:val="18"/>
        </w:rPr>
      </w:pPr>
    </w:p>
    <w:p w:rsidR="000572F4" w:rsidRDefault="000572F4" w:rsidP="00864AB0">
      <w:pPr>
        <w:rPr>
          <w:rFonts w:ascii="Tahoma" w:hAnsi="Tahoma" w:cs="Tahoma"/>
          <w:sz w:val="18"/>
          <w:szCs w:val="18"/>
        </w:rPr>
      </w:pPr>
      <w:r w:rsidRPr="000572F4">
        <w:rPr>
          <w:rFonts w:ascii="Tahoma" w:hAnsi="Tahoma" w:cs="Tahoma"/>
          <w:sz w:val="18"/>
          <w:szCs w:val="18"/>
        </w:rPr>
        <w:t>INTERVIUOTOJO/S VARDAS, PAVARDĖ</w:t>
      </w:r>
      <w:r>
        <w:rPr>
          <w:rFonts w:ascii="Tahoma" w:hAnsi="Tahoma" w:cs="Tahoma"/>
          <w:sz w:val="18"/>
          <w:szCs w:val="18"/>
        </w:rPr>
        <w:t>__________________________________________________________</w:t>
      </w:r>
    </w:p>
    <w:p w:rsidR="000572F4" w:rsidRDefault="000572F4" w:rsidP="00864AB0">
      <w:pPr>
        <w:rPr>
          <w:rFonts w:ascii="Tahoma" w:hAnsi="Tahoma" w:cs="Tahoma"/>
          <w:sz w:val="18"/>
          <w:szCs w:val="18"/>
        </w:rPr>
      </w:pPr>
    </w:p>
    <w:p w:rsidR="00864AB0" w:rsidRPr="004962C9" w:rsidRDefault="00864AB0" w:rsidP="00864AB0">
      <w:pPr>
        <w:rPr>
          <w:rFonts w:ascii="Tahoma" w:hAnsi="Tahoma" w:cs="Tahoma"/>
          <w:sz w:val="18"/>
          <w:szCs w:val="18"/>
        </w:rPr>
      </w:pPr>
      <w:r w:rsidRPr="004962C9">
        <w:rPr>
          <w:rFonts w:ascii="Tahoma" w:hAnsi="Tahoma" w:cs="Tahoma"/>
          <w:sz w:val="18"/>
          <w:szCs w:val="18"/>
        </w:rPr>
        <w:t>Patvirtinu, kad apklausa atlikta laikantis instrukcijų, asmeninio interviu būdu.</w:t>
      </w:r>
    </w:p>
    <w:p w:rsidR="00864AB0" w:rsidRPr="004962C9" w:rsidRDefault="00864AB0" w:rsidP="00864AB0">
      <w:pPr>
        <w:ind w:left="5760"/>
        <w:rPr>
          <w:rFonts w:ascii="Tahoma" w:hAnsi="Tahoma" w:cs="Tahoma"/>
          <w:sz w:val="18"/>
          <w:szCs w:val="18"/>
        </w:rPr>
      </w:pPr>
      <w:r w:rsidRPr="004962C9">
        <w:rPr>
          <w:rFonts w:ascii="Tahoma" w:hAnsi="Tahoma" w:cs="Tahoma"/>
          <w:sz w:val="18"/>
          <w:szCs w:val="18"/>
        </w:rPr>
        <w:t xml:space="preserve">Interviuotojo parašas______________ </w:t>
      </w:r>
      <w:r w:rsidRPr="004962C9">
        <w:rPr>
          <w:rFonts w:ascii="Tahoma" w:hAnsi="Tahoma" w:cs="Tahoma"/>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620"/>
        <w:gridCol w:w="5580"/>
      </w:tblGrid>
      <w:tr w:rsidR="00864AB0" w:rsidRPr="004962C9">
        <w:trPr>
          <w:trHeight w:val="644"/>
        </w:trPr>
        <w:tc>
          <w:tcPr>
            <w:tcW w:w="1728" w:type="dxa"/>
            <w:tcBorders>
              <w:top w:val="single" w:sz="4" w:space="0" w:color="auto"/>
              <w:left w:val="single" w:sz="4" w:space="0" w:color="auto"/>
              <w:bottom w:val="single" w:sz="4" w:space="0" w:color="auto"/>
              <w:right w:val="single" w:sz="4" w:space="0" w:color="auto"/>
            </w:tcBorders>
          </w:tcPr>
          <w:p w:rsidR="00864AB0" w:rsidRDefault="00864AB0" w:rsidP="00DC14C9">
            <w:pPr>
              <w:pStyle w:val="BodyText"/>
              <w:rPr>
                <w:rFonts w:ascii="Tahoma" w:hAnsi="Tahoma" w:cs="Tahoma"/>
                <w:sz w:val="18"/>
                <w:szCs w:val="18"/>
              </w:rPr>
            </w:pPr>
            <w:r w:rsidRPr="004962C9">
              <w:rPr>
                <w:rFonts w:ascii="Tahoma" w:hAnsi="Tahoma" w:cs="Tahoma"/>
                <w:sz w:val="18"/>
                <w:szCs w:val="18"/>
              </w:rPr>
              <w:t>Interviu numeris</w:t>
            </w:r>
          </w:p>
          <w:p w:rsidR="00864AB0" w:rsidRPr="004962C9" w:rsidRDefault="00864AB0" w:rsidP="00DC14C9">
            <w:pPr>
              <w:pStyle w:val="BodyText"/>
              <w:jc w:val="center"/>
              <w:rPr>
                <w:rFonts w:ascii="Tahoma" w:hAnsi="Tahoma" w:cs="Tahoma"/>
                <w:sz w:val="18"/>
                <w:szCs w:val="18"/>
              </w:rPr>
            </w:pPr>
            <w:r>
              <w:rPr>
                <w:rFonts w:ascii="Tahoma" w:hAnsi="Tahoma" w:cs="Tahoma"/>
                <w:sz w:val="18"/>
                <w:szCs w:val="18"/>
                <w:lang w:val="en-US"/>
              </w:rPr>
              <w:t>(pildo interviuotojas)</w:t>
            </w:r>
          </w:p>
        </w:tc>
        <w:tc>
          <w:tcPr>
            <w:tcW w:w="1620" w:type="dxa"/>
            <w:tcBorders>
              <w:top w:val="single" w:sz="4" w:space="0" w:color="auto"/>
              <w:left w:val="single" w:sz="4" w:space="0" w:color="auto"/>
              <w:bottom w:val="single" w:sz="4" w:space="0" w:color="auto"/>
              <w:right w:val="single" w:sz="4" w:space="0" w:color="auto"/>
            </w:tcBorders>
          </w:tcPr>
          <w:p w:rsidR="00864AB0" w:rsidRPr="004962C9" w:rsidRDefault="00864AB0" w:rsidP="00DC14C9">
            <w:pPr>
              <w:pStyle w:val="BodyText"/>
              <w:rPr>
                <w:rFonts w:ascii="Tahoma" w:hAnsi="Tahoma" w:cs="Tahoma"/>
                <w:sz w:val="18"/>
                <w:szCs w:val="18"/>
              </w:rPr>
            </w:pPr>
          </w:p>
        </w:tc>
        <w:tc>
          <w:tcPr>
            <w:tcW w:w="5580" w:type="dxa"/>
            <w:tcBorders>
              <w:top w:val="nil"/>
              <w:left w:val="single" w:sz="4" w:space="0" w:color="auto"/>
              <w:bottom w:val="nil"/>
              <w:right w:val="nil"/>
            </w:tcBorders>
          </w:tcPr>
          <w:p w:rsidR="00864AB0" w:rsidRPr="004962C9" w:rsidRDefault="00864AB0" w:rsidP="00DC14C9">
            <w:pPr>
              <w:pStyle w:val="BodyText"/>
              <w:rPr>
                <w:rFonts w:ascii="Tahoma" w:hAnsi="Tahoma" w:cs="Tahoma"/>
                <w:sz w:val="18"/>
                <w:szCs w:val="18"/>
              </w:rPr>
            </w:pPr>
          </w:p>
          <w:p w:rsidR="00864AB0" w:rsidRPr="004962C9" w:rsidRDefault="00864AB0" w:rsidP="00DC14C9">
            <w:pPr>
              <w:rPr>
                <w:rFonts w:ascii="Tahoma" w:hAnsi="Tahoma" w:cs="Tahoma"/>
                <w:sz w:val="18"/>
                <w:szCs w:val="18"/>
              </w:rPr>
            </w:pPr>
          </w:p>
        </w:tc>
      </w:tr>
    </w:tbl>
    <w:p w:rsidR="00864AB0" w:rsidRPr="004962C9" w:rsidRDefault="00864AB0" w:rsidP="00864AB0"/>
    <w:p w:rsidR="00864AB0" w:rsidRDefault="00864AB0" w:rsidP="00864AB0">
      <w:pPr>
        <w:spacing w:line="480" w:lineRule="auto"/>
        <w:jc w:val="right"/>
        <w:rPr>
          <w:rFonts w:ascii="Tahoma" w:hAnsi="Tahoma" w:cs="Tahoma"/>
          <w:sz w:val="18"/>
          <w:szCs w:val="18"/>
        </w:rPr>
      </w:pPr>
      <w:r>
        <w:rPr>
          <w:rFonts w:ascii="Tahoma" w:hAnsi="Tahoma" w:cs="Tahoma"/>
          <w:sz w:val="18"/>
          <w:szCs w:val="18"/>
        </w:rPr>
        <w:t>Interviu data ___________________________________</w:t>
      </w:r>
    </w:p>
    <w:p w:rsidR="00864AB0" w:rsidRPr="008B2A89" w:rsidRDefault="00864AB0" w:rsidP="00864AB0">
      <w:pPr>
        <w:spacing w:line="480" w:lineRule="auto"/>
        <w:jc w:val="right"/>
        <w:rPr>
          <w:rFonts w:ascii="Tahoma" w:hAnsi="Tahoma" w:cs="Tahoma"/>
          <w:sz w:val="18"/>
          <w:szCs w:val="18"/>
          <w:lang w:val="sv-SE"/>
        </w:rPr>
      </w:pPr>
      <w:r w:rsidRPr="008B2A89">
        <w:rPr>
          <w:rFonts w:ascii="Tahoma" w:hAnsi="Tahoma" w:cs="Tahoma"/>
          <w:sz w:val="18"/>
          <w:szCs w:val="18"/>
          <w:lang w:val="sv-SE"/>
        </w:rPr>
        <w:t xml:space="preserve">Interviu pradžia _________ val. ___________ min. </w:t>
      </w:r>
    </w:p>
    <w:p w:rsidR="00864AB0" w:rsidRPr="008B2A89" w:rsidRDefault="00864AB0" w:rsidP="00864AB0">
      <w:pPr>
        <w:spacing w:line="480" w:lineRule="auto"/>
        <w:jc w:val="right"/>
        <w:rPr>
          <w:rFonts w:ascii="Tahoma" w:hAnsi="Tahoma" w:cs="Tahoma"/>
          <w:sz w:val="18"/>
          <w:szCs w:val="18"/>
          <w:lang w:val="sv-SE"/>
        </w:rPr>
      </w:pPr>
      <w:r w:rsidRPr="008B2A89">
        <w:rPr>
          <w:rFonts w:ascii="Tahoma" w:hAnsi="Tahoma" w:cs="Tahoma"/>
          <w:sz w:val="18"/>
          <w:szCs w:val="18"/>
          <w:lang w:val="sv-SE"/>
        </w:rPr>
        <w:t xml:space="preserve">Interviu pabaiga _________ val. ___________ min. </w:t>
      </w:r>
    </w:p>
    <w:p w:rsidR="00864AB0" w:rsidRPr="008B2A89" w:rsidRDefault="00864AB0" w:rsidP="00864AB0">
      <w:pPr>
        <w:spacing w:line="480" w:lineRule="auto"/>
        <w:jc w:val="right"/>
        <w:rPr>
          <w:rFonts w:ascii="Tahoma" w:hAnsi="Tahoma" w:cs="Tahoma"/>
          <w:sz w:val="20"/>
          <w:lang w:val="sv-SE"/>
        </w:rPr>
      </w:pPr>
      <w:r w:rsidRPr="008B2A89">
        <w:rPr>
          <w:rFonts w:ascii="Tahoma" w:hAnsi="Tahoma" w:cs="Tahoma"/>
          <w:sz w:val="20"/>
          <w:lang w:val="sv-SE"/>
        </w:rPr>
        <w:t>Kur vyko apklausa __________________________ (miestas)</w:t>
      </w:r>
    </w:p>
    <w:p w:rsidR="00864AB0" w:rsidRPr="008B2A89" w:rsidRDefault="00864AB0" w:rsidP="00864AB0">
      <w:pPr>
        <w:spacing w:line="360" w:lineRule="auto"/>
        <w:rPr>
          <w:rFonts w:ascii="Tahoma" w:hAnsi="Tahoma" w:cs="Tahoma"/>
          <w:sz w:val="16"/>
          <w:szCs w:val="16"/>
          <w:lang w:val="sv-SE"/>
        </w:rPr>
      </w:pPr>
    </w:p>
    <w:p w:rsidR="00864AB0" w:rsidRPr="008B2A89" w:rsidRDefault="00864AB0" w:rsidP="00864AB0">
      <w:pPr>
        <w:spacing w:line="360" w:lineRule="auto"/>
        <w:rPr>
          <w:rFonts w:ascii="Tahoma" w:hAnsi="Tahoma" w:cs="Tahoma"/>
          <w:sz w:val="16"/>
          <w:szCs w:val="16"/>
          <w:lang w:val="sv-SE"/>
        </w:rPr>
      </w:pPr>
      <w:r w:rsidRPr="008B2A89">
        <w:rPr>
          <w:rFonts w:ascii="Tahoma" w:hAnsi="Tahoma" w:cs="Tahoma"/>
          <w:sz w:val="16"/>
          <w:szCs w:val="16"/>
          <w:lang w:val="sv-SE"/>
        </w:rPr>
        <w:t xml:space="preserve">Anketos Nr. __________  (nepildyti) </w:t>
      </w:r>
    </w:p>
    <w:p w:rsidR="00864AB0" w:rsidRDefault="00864AB0" w:rsidP="00864AB0">
      <w:pPr>
        <w:spacing w:after="200" w:line="276" w:lineRule="auto"/>
        <w:rPr>
          <w:rFonts w:ascii="Tahoma" w:hAnsi="Tahoma" w:cs="Tahoma"/>
          <w:sz w:val="18"/>
          <w:szCs w:val="18"/>
        </w:rPr>
      </w:pPr>
      <w:r>
        <w:rPr>
          <w:rFonts w:ascii="Tahoma" w:hAnsi="Tahoma" w:cs="Tahoma"/>
          <w:sz w:val="18"/>
          <w:szCs w:val="18"/>
        </w:rPr>
        <w:br w:type="page"/>
      </w:r>
    </w:p>
    <w:p w:rsidR="00864AB0" w:rsidRPr="002D4B84" w:rsidRDefault="00864AB0" w:rsidP="00864AB0">
      <w:pPr>
        <w:rPr>
          <w:rFonts w:ascii="Tahoma" w:hAnsi="Tahoma" w:cs="Tahoma"/>
          <w:sz w:val="10"/>
          <w:szCs w:val="10"/>
        </w:rPr>
      </w:pP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rPr>
      </w:pPr>
      <w:r w:rsidRPr="004962C9">
        <w:rPr>
          <w:rFonts w:ascii="Tahoma" w:hAnsi="Tahoma" w:cs="Tahoma"/>
          <w:i/>
          <w:sz w:val="18"/>
          <w:szCs w:val="18"/>
        </w:rPr>
        <w:t>PRADŽIOJE KELI KLAUSIMAI APIE JUS</w:t>
      </w:r>
      <w:r>
        <w:rPr>
          <w:rFonts w:ascii="Tahoma" w:hAnsi="Tahoma" w:cs="Tahoma"/>
          <w:i/>
          <w:sz w:val="18"/>
          <w:szCs w:val="18"/>
        </w:rPr>
        <w:t xml:space="preserve"> </w:t>
      </w:r>
    </w:p>
    <w:p w:rsidR="00864AB0" w:rsidRPr="002D4B84" w:rsidRDefault="00864AB0" w:rsidP="00864AB0">
      <w:pPr>
        <w:rPr>
          <w:rFonts w:ascii="Tahoma" w:hAnsi="Tahoma" w:cs="Tahoma"/>
          <w:sz w:val="16"/>
          <w:szCs w:val="16"/>
        </w:rPr>
      </w:pPr>
    </w:p>
    <w:p w:rsidR="00864AB0" w:rsidRPr="004962C9" w:rsidRDefault="00864AB0" w:rsidP="00864AB0">
      <w:pPr>
        <w:rPr>
          <w:rFonts w:ascii="Tahoma" w:hAnsi="Tahoma" w:cs="Tahoma"/>
          <w:sz w:val="18"/>
          <w:szCs w:val="18"/>
        </w:rPr>
      </w:pPr>
      <w:r w:rsidRPr="004962C9">
        <w:rPr>
          <w:rFonts w:ascii="Tahoma" w:hAnsi="Tahoma" w:cs="Tahoma"/>
          <w:b/>
          <w:sz w:val="18"/>
          <w:szCs w:val="18"/>
        </w:rPr>
        <w:t>D1. Jūsų lytis:</w:t>
      </w:r>
      <w:r w:rsidRPr="004962C9">
        <w:rPr>
          <w:rFonts w:ascii="Tahoma" w:hAnsi="Tahoma" w:cs="Tahoma"/>
          <w:b/>
          <w:sz w:val="18"/>
          <w:szCs w:val="18"/>
        </w:rPr>
        <w:tab/>
      </w:r>
      <w:r w:rsidRPr="004962C9">
        <w:rPr>
          <w:rFonts w:ascii="Tahoma" w:hAnsi="Tahoma" w:cs="Tahoma"/>
          <w:b/>
          <w:sz w:val="18"/>
          <w:szCs w:val="18"/>
        </w:rPr>
        <w:tab/>
      </w:r>
      <w:r w:rsidRPr="004962C9">
        <w:rPr>
          <w:rFonts w:ascii="Tahoma" w:hAnsi="Tahoma" w:cs="Tahoma"/>
          <w:sz w:val="18"/>
          <w:szCs w:val="18"/>
        </w:rPr>
        <w:t xml:space="preserve">1. Vyras </w:t>
      </w:r>
      <w:r w:rsidRPr="004962C9">
        <w:rPr>
          <w:rFonts w:ascii="Tahoma" w:hAnsi="Tahoma" w:cs="Tahoma"/>
          <w:sz w:val="18"/>
          <w:szCs w:val="18"/>
        </w:rPr>
        <w:tab/>
      </w:r>
      <w:r w:rsidRPr="004962C9">
        <w:rPr>
          <w:rFonts w:ascii="Tahoma" w:hAnsi="Tahoma" w:cs="Tahoma"/>
          <w:sz w:val="18"/>
          <w:szCs w:val="18"/>
        </w:rPr>
        <w:tab/>
        <w:t xml:space="preserve"> 2. Moteris</w:t>
      </w:r>
    </w:p>
    <w:p w:rsidR="00864AB0" w:rsidRPr="004962C9" w:rsidRDefault="00864AB0" w:rsidP="00864AB0">
      <w:pPr>
        <w:rPr>
          <w:rFonts w:ascii="Tahoma" w:hAnsi="Tahoma" w:cs="Tahoma"/>
          <w:b/>
          <w:sz w:val="18"/>
          <w:szCs w:val="18"/>
        </w:rPr>
      </w:pPr>
    </w:p>
    <w:p w:rsidR="00864AB0" w:rsidRPr="004962C9" w:rsidRDefault="00864AB0" w:rsidP="00864AB0">
      <w:pPr>
        <w:rPr>
          <w:rFonts w:ascii="Tahoma" w:hAnsi="Tahoma" w:cs="Tahoma"/>
          <w:sz w:val="18"/>
          <w:szCs w:val="18"/>
        </w:rPr>
      </w:pPr>
      <w:r w:rsidRPr="004962C9">
        <w:rPr>
          <w:rFonts w:ascii="Tahoma" w:hAnsi="Tahoma" w:cs="Tahoma"/>
          <w:b/>
          <w:sz w:val="18"/>
          <w:szCs w:val="18"/>
        </w:rPr>
        <w:t>D2. Kiek Jums metų?</w:t>
      </w:r>
      <w:r w:rsidRPr="004962C9">
        <w:rPr>
          <w:rFonts w:ascii="Tahoma" w:hAnsi="Tahoma" w:cs="Tahoma"/>
          <w:sz w:val="18"/>
          <w:szCs w:val="18"/>
        </w:rPr>
        <w:t xml:space="preserve"> (</w:t>
      </w:r>
      <w:r w:rsidRPr="004962C9">
        <w:rPr>
          <w:rFonts w:ascii="Tahoma" w:hAnsi="Tahoma" w:cs="Tahoma"/>
          <w:i/>
          <w:sz w:val="18"/>
          <w:szCs w:val="18"/>
        </w:rPr>
        <w:t>NURODYKITE SKAIČIŲ, KIEK SUĖJO PER PASKUTINĮ GIMTADIENĮ</w:t>
      </w:r>
      <w:r w:rsidRPr="004962C9">
        <w:rPr>
          <w:rFonts w:ascii="Tahoma" w:hAnsi="Tahoma" w:cs="Tahoma"/>
          <w:sz w:val="18"/>
          <w:szCs w:val="18"/>
        </w:rPr>
        <w:t>)</w:t>
      </w:r>
      <w:r>
        <w:rPr>
          <w:rFonts w:ascii="Tahoma" w:hAnsi="Tahoma" w:cs="Tahoma"/>
          <w:sz w:val="18"/>
          <w:szCs w:val="18"/>
        </w:rPr>
        <w:t xml:space="preserve">______________ </w:t>
      </w:r>
    </w:p>
    <w:p w:rsidR="00864AB0" w:rsidRPr="004962C9" w:rsidRDefault="00864AB0" w:rsidP="00864AB0">
      <w:pPr>
        <w:rPr>
          <w:rFonts w:ascii="Tahoma" w:hAnsi="Tahoma" w:cs="Tahoma"/>
          <w:b/>
          <w:sz w:val="18"/>
          <w:szCs w:val="18"/>
        </w:rPr>
      </w:pPr>
    </w:p>
    <w:p w:rsidR="00864AB0" w:rsidRDefault="00864AB0" w:rsidP="00864AB0">
      <w:pPr>
        <w:rPr>
          <w:rFonts w:ascii="Tahoma" w:hAnsi="Tahoma" w:cs="Tahoma"/>
          <w:sz w:val="18"/>
          <w:szCs w:val="18"/>
        </w:rPr>
      </w:pPr>
      <w:r w:rsidRPr="004962C9">
        <w:rPr>
          <w:rFonts w:ascii="Tahoma" w:hAnsi="Tahoma" w:cs="Tahoma"/>
          <w:b/>
          <w:sz w:val="18"/>
          <w:szCs w:val="18"/>
        </w:rPr>
        <w:t xml:space="preserve">D3. Jūsų pilietybė:  </w:t>
      </w:r>
      <w:r w:rsidRPr="004962C9">
        <w:rPr>
          <w:rFonts w:ascii="Tahoma" w:hAnsi="Tahoma" w:cs="Tahoma"/>
          <w:sz w:val="18"/>
          <w:szCs w:val="18"/>
        </w:rPr>
        <w:t>(</w:t>
      </w:r>
      <w:r w:rsidRPr="004962C9">
        <w:rPr>
          <w:rFonts w:ascii="Tahoma" w:hAnsi="Tahoma" w:cs="Tahoma"/>
          <w:i/>
          <w:sz w:val="18"/>
          <w:szCs w:val="18"/>
        </w:rPr>
        <w:t xml:space="preserve">NURODYKITE ŠALĮ) </w:t>
      </w:r>
      <w:r w:rsidRPr="004962C9">
        <w:rPr>
          <w:rFonts w:ascii="Tahoma" w:hAnsi="Tahoma" w:cs="Tahoma"/>
          <w:sz w:val="18"/>
          <w:szCs w:val="18"/>
        </w:rPr>
        <w:t>______________</w:t>
      </w:r>
    </w:p>
    <w:p w:rsidR="00864AB0" w:rsidRPr="004962C9" w:rsidRDefault="00864AB0" w:rsidP="00864AB0">
      <w:pPr>
        <w:rPr>
          <w:rFonts w:ascii="Tahoma" w:hAnsi="Tahoma" w:cs="Tahoma"/>
          <w:b/>
          <w:sz w:val="18"/>
          <w:szCs w:val="18"/>
        </w:rPr>
      </w:pPr>
    </w:p>
    <w:tbl>
      <w:tblPr>
        <w:tblpPr w:leftFromText="180" w:rightFromText="180" w:vertAnchor="text" w:tblpY="1"/>
        <w:tblOverlap w:val="never"/>
        <w:tblW w:w="0" w:type="auto"/>
        <w:tblLook w:val="01E0"/>
      </w:tblPr>
      <w:tblGrid>
        <w:gridCol w:w="4696"/>
      </w:tblGrid>
      <w:tr w:rsidR="00864AB0" w:rsidRPr="004962C9">
        <w:tc>
          <w:tcPr>
            <w:tcW w:w="4696" w:type="dxa"/>
          </w:tcPr>
          <w:p w:rsidR="00864AB0" w:rsidRPr="004962C9" w:rsidRDefault="00864AB0" w:rsidP="00DC14C9">
            <w:pPr>
              <w:rPr>
                <w:rFonts w:ascii="Tahoma" w:hAnsi="Tahoma" w:cs="Tahoma"/>
                <w:b/>
                <w:sz w:val="18"/>
                <w:szCs w:val="18"/>
              </w:rPr>
            </w:pPr>
          </w:p>
          <w:p w:rsidR="00864AB0" w:rsidRPr="004962C9" w:rsidRDefault="00864AB0" w:rsidP="00DC14C9">
            <w:pPr>
              <w:rPr>
                <w:rFonts w:ascii="Tahoma" w:hAnsi="Tahoma" w:cs="Tahoma"/>
                <w:sz w:val="18"/>
                <w:szCs w:val="18"/>
              </w:rPr>
            </w:pPr>
            <w:r w:rsidRPr="004962C9">
              <w:rPr>
                <w:rFonts w:ascii="Tahoma" w:hAnsi="Tahoma" w:cs="Tahoma"/>
                <w:b/>
                <w:sz w:val="18"/>
                <w:szCs w:val="18"/>
              </w:rPr>
              <w:t>D4. Išsilavinimas:</w:t>
            </w:r>
          </w:p>
        </w:tc>
      </w:tr>
      <w:tr w:rsidR="00864AB0" w:rsidRPr="004962C9">
        <w:tc>
          <w:tcPr>
            <w:tcW w:w="4696" w:type="dxa"/>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1. Nebaigtas vidurinis </w:t>
            </w:r>
            <w:r>
              <w:rPr>
                <w:rFonts w:ascii="Tahoma" w:hAnsi="Tahoma" w:cs="Tahoma"/>
                <w:sz w:val="18"/>
                <w:szCs w:val="18"/>
              </w:rPr>
              <w:t xml:space="preserve">                   KLAUSTI</w:t>
            </w:r>
            <w:r w:rsidRPr="00F625B1">
              <w:rPr>
                <w:rFonts w:ascii="Tahoma" w:hAnsi="Tahoma" w:cs="Tahoma"/>
                <w:sz w:val="18"/>
                <w:szCs w:val="18"/>
              </w:rPr>
              <w:t xml:space="preserve"> D4.1</w:t>
            </w:r>
          </w:p>
        </w:tc>
      </w:tr>
      <w:tr w:rsidR="00864AB0" w:rsidRPr="004962C9">
        <w:tc>
          <w:tcPr>
            <w:tcW w:w="4696" w:type="dxa"/>
          </w:tcPr>
          <w:p w:rsidR="00864AB0" w:rsidRPr="00C44272" w:rsidRDefault="00864AB0" w:rsidP="00DC14C9">
            <w:pPr>
              <w:rPr>
                <w:rFonts w:ascii="Tahoma" w:hAnsi="Tahoma" w:cs="Tahoma"/>
                <w:sz w:val="18"/>
                <w:szCs w:val="18"/>
              </w:rPr>
            </w:pPr>
            <w:r w:rsidRPr="004962C9">
              <w:rPr>
                <w:rFonts w:ascii="Tahoma" w:hAnsi="Tahoma" w:cs="Tahoma"/>
                <w:sz w:val="18"/>
                <w:szCs w:val="18"/>
              </w:rPr>
              <w:t xml:space="preserve">2. </w:t>
            </w:r>
            <w:r>
              <w:rPr>
                <w:rFonts w:ascii="Tahoma" w:hAnsi="Tahoma" w:cs="Tahoma"/>
                <w:sz w:val="18"/>
                <w:szCs w:val="18"/>
              </w:rPr>
              <w:t>Vidurinis                                   KLAUSTI D5</w:t>
            </w:r>
          </w:p>
        </w:tc>
      </w:tr>
      <w:tr w:rsidR="00864AB0" w:rsidRPr="004962C9">
        <w:tc>
          <w:tcPr>
            <w:tcW w:w="4696" w:type="dxa"/>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3. </w:t>
            </w:r>
            <w:r>
              <w:rPr>
                <w:rFonts w:ascii="Tahoma" w:hAnsi="Tahoma" w:cs="Tahoma"/>
                <w:sz w:val="18"/>
                <w:szCs w:val="18"/>
              </w:rPr>
              <w:t>Aukštesnysis / profesinis            KLAUSTI D5</w:t>
            </w:r>
          </w:p>
        </w:tc>
      </w:tr>
      <w:tr w:rsidR="00864AB0" w:rsidRPr="004962C9">
        <w:tc>
          <w:tcPr>
            <w:tcW w:w="4696" w:type="dxa"/>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4. </w:t>
            </w:r>
            <w:r>
              <w:rPr>
                <w:rFonts w:ascii="Tahoma" w:hAnsi="Tahoma" w:cs="Tahoma"/>
                <w:sz w:val="18"/>
                <w:szCs w:val="18"/>
              </w:rPr>
              <w:t>Aukštasis</w:t>
            </w:r>
            <w:r w:rsidRPr="004962C9">
              <w:rPr>
                <w:rFonts w:ascii="Tahoma" w:hAnsi="Tahoma" w:cs="Tahoma"/>
                <w:sz w:val="18"/>
                <w:szCs w:val="18"/>
              </w:rPr>
              <w:t xml:space="preserve"> </w:t>
            </w:r>
            <w:r>
              <w:rPr>
                <w:rFonts w:ascii="Tahoma" w:hAnsi="Tahoma" w:cs="Tahoma"/>
                <w:sz w:val="18"/>
                <w:szCs w:val="18"/>
              </w:rPr>
              <w:t xml:space="preserve">                                 KLAUSTI D5</w:t>
            </w:r>
          </w:p>
        </w:tc>
      </w:tr>
      <w:tr w:rsidR="00864AB0" w:rsidRPr="004962C9">
        <w:tc>
          <w:tcPr>
            <w:tcW w:w="4696" w:type="dxa"/>
          </w:tcPr>
          <w:p w:rsidR="00864AB0" w:rsidRPr="004962C9" w:rsidRDefault="00864AB0" w:rsidP="00DC14C9">
            <w:pPr>
              <w:rPr>
                <w:rFonts w:ascii="Tahoma" w:hAnsi="Tahoma" w:cs="Tahoma"/>
                <w:sz w:val="18"/>
                <w:szCs w:val="18"/>
              </w:rPr>
            </w:pPr>
            <w:r w:rsidRPr="004962C9">
              <w:rPr>
                <w:rFonts w:ascii="Tahoma" w:hAnsi="Tahoma" w:cs="Tahoma"/>
                <w:sz w:val="18"/>
                <w:szCs w:val="18"/>
              </w:rPr>
              <w:t>5. Kita (</w:t>
            </w:r>
            <w:r w:rsidRPr="004962C9">
              <w:rPr>
                <w:rFonts w:ascii="Tahoma" w:hAnsi="Tahoma" w:cs="Tahoma"/>
                <w:i/>
                <w:sz w:val="18"/>
                <w:szCs w:val="18"/>
              </w:rPr>
              <w:t>įrašykite</w:t>
            </w:r>
            <w:r w:rsidRPr="004962C9">
              <w:rPr>
                <w:rFonts w:ascii="Tahoma" w:hAnsi="Tahoma" w:cs="Tahoma"/>
                <w:sz w:val="18"/>
                <w:szCs w:val="18"/>
              </w:rPr>
              <w:t>) __________________________</w:t>
            </w:r>
          </w:p>
        </w:tc>
      </w:tr>
    </w:tbl>
    <w:p w:rsidR="00864AB0" w:rsidRPr="004962C9" w:rsidRDefault="00864AB0" w:rsidP="00864AB0">
      <w:pPr>
        <w:rPr>
          <w:rFonts w:ascii="Tahoma" w:hAnsi="Tahoma" w:cs="Tahoma"/>
          <w:b/>
          <w:sz w:val="18"/>
          <w:szCs w:val="18"/>
        </w:rPr>
      </w:pPr>
    </w:p>
    <w:p w:rsidR="00864AB0" w:rsidRPr="004962C9" w:rsidRDefault="00864AB0" w:rsidP="00864AB0">
      <w:pPr>
        <w:rPr>
          <w:rFonts w:ascii="Tahoma" w:hAnsi="Tahoma" w:cs="Tahoma"/>
          <w:b/>
          <w:sz w:val="18"/>
          <w:szCs w:val="18"/>
        </w:rPr>
      </w:pPr>
    </w:p>
    <w:p w:rsidR="00864AB0" w:rsidRDefault="00864AB0" w:rsidP="00864AB0">
      <w:pPr>
        <w:rPr>
          <w:rFonts w:ascii="Tahoma" w:hAnsi="Tahoma" w:cs="Tahoma"/>
          <w:b/>
          <w:sz w:val="18"/>
          <w:szCs w:val="18"/>
        </w:rPr>
      </w:pPr>
    </w:p>
    <w:p w:rsidR="00864AB0" w:rsidRDefault="00864AB0" w:rsidP="00864AB0">
      <w:pPr>
        <w:rPr>
          <w:rFonts w:ascii="Tahoma" w:hAnsi="Tahoma" w:cs="Tahoma"/>
          <w:b/>
          <w:sz w:val="18"/>
          <w:szCs w:val="18"/>
        </w:rPr>
      </w:pPr>
    </w:p>
    <w:p w:rsidR="00864AB0" w:rsidRDefault="00864AB0" w:rsidP="00864AB0">
      <w:pPr>
        <w:rPr>
          <w:rFonts w:ascii="Tahoma" w:hAnsi="Tahoma" w:cs="Tahoma"/>
          <w:b/>
          <w:sz w:val="18"/>
          <w:szCs w:val="18"/>
        </w:rPr>
      </w:pPr>
    </w:p>
    <w:p w:rsidR="00864AB0" w:rsidRDefault="00864AB0" w:rsidP="00864AB0">
      <w:pPr>
        <w:rPr>
          <w:rFonts w:ascii="Tahoma" w:hAnsi="Tahoma" w:cs="Tahoma"/>
          <w:b/>
          <w:sz w:val="18"/>
          <w:szCs w:val="18"/>
        </w:rPr>
      </w:pPr>
    </w:p>
    <w:p w:rsidR="00864AB0" w:rsidRDefault="00864AB0" w:rsidP="00864AB0">
      <w:pPr>
        <w:rPr>
          <w:rFonts w:ascii="Tahoma" w:hAnsi="Tahoma" w:cs="Tahoma"/>
          <w:b/>
          <w:sz w:val="18"/>
          <w:szCs w:val="18"/>
        </w:rPr>
      </w:pPr>
    </w:p>
    <w:p w:rsidR="00864AB0" w:rsidRDefault="00864AB0" w:rsidP="00864AB0">
      <w:pPr>
        <w:rPr>
          <w:rFonts w:ascii="Tahoma" w:hAnsi="Tahoma" w:cs="Tahoma"/>
          <w:b/>
          <w:sz w:val="18"/>
          <w:szCs w:val="18"/>
        </w:rPr>
      </w:pPr>
    </w:p>
    <w:p w:rsidR="00864AB0" w:rsidRPr="0016572D" w:rsidRDefault="00864AB0" w:rsidP="00864AB0">
      <w:pPr>
        <w:rPr>
          <w:rFonts w:ascii="Tahoma" w:hAnsi="Tahoma" w:cs="Tahoma"/>
          <w:sz w:val="18"/>
          <w:szCs w:val="18"/>
        </w:rPr>
      </w:pPr>
      <w:r w:rsidRPr="004962C9">
        <w:rPr>
          <w:rFonts w:ascii="Tahoma" w:hAnsi="Tahoma" w:cs="Tahoma"/>
          <w:b/>
          <w:sz w:val="18"/>
          <w:szCs w:val="18"/>
        </w:rPr>
        <w:t xml:space="preserve">D4.1. Kiek klasių esate baigęs(usi)? </w:t>
      </w:r>
      <w:r w:rsidRPr="004962C9">
        <w:rPr>
          <w:rFonts w:ascii="Tahoma" w:hAnsi="Tahoma" w:cs="Tahoma"/>
          <w:sz w:val="18"/>
          <w:szCs w:val="18"/>
        </w:rPr>
        <w:t>(Įrašykite)_______</w:t>
      </w:r>
      <w:r>
        <w:rPr>
          <w:rFonts w:ascii="Tahoma" w:hAnsi="Tahoma" w:cs="Tahoma"/>
          <w:sz w:val="18"/>
          <w:szCs w:val="18"/>
        </w:rPr>
        <w:t xml:space="preserve">                                        </w:t>
      </w:r>
      <w:r w:rsidRPr="0016572D">
        <w:rPr>
          <w:rFonts w:ascii="Tahoma" w:hAnsi="Tahoma" w:cs="Tahoma"/>
          <w:sz w:val="18"/>
          <w:szCs w:val="18"/>
        </w:rPr>
        <w:t>99 N/N</w:t>
      </w:r>
      <w:r>
        <w:rPr>
          <w:rFonts w:ascii="Tahoma" w:hAnsi="Tahoma" w:cs="Tahoma"/>
          <w:sz w:val="18"/>
          <w:szCs w:val="18"/>
        </w:rPr>
        <w:t xml:space="preserve"> </w:t>
      </w:r>
      <w:r w:rsidRPr="004962C9">
        <w:rPr>
          <w:rFonts w:ascii="Tahoma" w:hAnsi="Tahoma" w:cs="Tahoma"/>
          <w:i/>
          <w:sz w:val="18"/>
          <w:szCs w:val="18"/>
        </w:rPr>
        <w:t>(NESKAITYTI)</w:t>
      </w:r>
    </w:p>
    <w:p w:rsidR="00864AB0" w:rsidRDefault="00864AB0" w:rsidP="00864AB0">
      <w:pPr>
        <w:rPr>
          <w:rFonts w:ascii="Tahoma" w:hAnsi="Tahoma" w:cs="Tahoma"/>
          <w:sz w:val="18"/>
          <w:szCs w:val="18"/>
        </w:rPr>
      </w:pPr>
    </w:p>
    <w:p w:rsidR="00864AB0" w:rsidRPr="0056676A" w:rsidRDefault="00864AB0" w:rsidP="00864AB0">
      <w:pPr>
        <w:autoSpaceDE w:val="0"/>
        <w:autoSpaceDN w:val="0"/>
        <w:adjustRightInd w:val="0"/>
        <w:rPr>
          <w:rFonts w:ascii="Tahoma" w:eastAsiaTheme="minorHAnsi" w:hAnsi="Tahoma" w:cs="Tahoma"/>
          <w:b/>
          <w:bCs/>
          <w:sz w:val="18"/>
          <w:szCs w:val="18"/>
          <w:lang w:eastAsia="en-US"/>
        </w:rPr>
      </w:pPr>
      <w:r w:rsidRPr="0056676A">
        <w:rPr>
          <w:rFonts w:ascii="Tahoma" w:eastAsiaTheme="minorHAnsi" w:hAnsi="Tahoma" w:cs="Tahoma"/>
          <w:b/>
          <w:bCs/>
          <w:sz w:val="18"/>
          <w:szCs w:val="18"/>
          <w:lang w:eastAsia="en-US"/>
        </w:rPr>
        <w:t>D5</w:t>
      </w:r>
      <w:r>
        <w:rPr>
          <w:rFonts w:ascii="Tahoma" w:eastAsiaTheme="minorHAnsi" w:hAnsi="Tahoma" w:cs="Tahoma"/>
          <w:b/>
          <w:bCs/>
          <w:sz w:val="18"/>
          <w:szCs w:val="18"/>
          <w:lang w:eastAsia="en-US"/>
        </w:rPr>
        <w:t>.</w:t>
      </w:r>
      <w:r w:rsidRPr="0056676A">
        <w:rPr>
          <w:rFonts w:ascii="Tahoma" w:eastAsiaTheme="minorHAnsi" w:hAnsi="Tahoma" w:cs="Tahoma"/>
          <w:b/>
          <w:bCs/>
          <w:sz w:val="18"/>
          <w:szCs w:val="18"/>
          <w:lang w:eastAsia="en-US"/>
        </w:rPr>
        <w:t xml:space="preserve"> Ar šiuo metu dirbate pagal pagal įgytą profesiją ar išsilavinimą? </w:t>
      </w:r>
    </w:p>
    <w:p w:rsidR="00864AB0" w:rsidRPr="0056676A" w:rsidRDefault="00864AB0" w:rsidP="005E7601">
      <w:pPr>
        <w:numPr>
          <w:ilvl w:val="0"/>
          <w:numId w:val="24"/>
        </w:numPr>
        <w:rPr>
          <w:rFonts w:ascii="Tahoma" w:hAnsi="Tahoma" w:cs="Tahoma"/>
          <w:sz w:val="18"/>
          <w:szCs w:val="18"/>
        </w:rPr>
      </w:pPr>
      <w:r w:rsidRPr="0056676A">
        <w:rPr>
          <w:rFonts w:ascii="Tahoma" w:hAnsi="Tahoma" w:cs="Tahoma"/>
          <w:sz w:val="18"/>
          <w:szCs w:val="18"/>
        </w:rPr>
        <w:t xml:space="preserve">Taip </w:t>
      </w:r>
    </w:p>
    <w:p w:rsidR="00864AB0" w:rsidRPr="0056676A" w:rsidRDefault="00864AB0" w:rsidP="005E7601">
      <w:pPr>
        <w:numPr>
          <w:ilvl w:val="0"/>
          <w:numId w:val="24"/>
        </w:numPr>
        <w:rPr>
          <w:rFonts w:ascii="Tahoma" w:hAnsi="Tahoma" w:cs="Tahoma"/>
          <w:sz w:val="18"/>
          <w:szCs w:val="18"/>
        </w:rPr>
      </w:pPr>
      <w:r w:rsidRPr="0056676A">
        <w:rPr>
          <w:rFonts w:ascii="Tahoma" w:hAnsi="Tahoma" w:cs="Tahoma"/>
          <w:sz w:val="18"/>
          <w:szCs w:val="18"/>
        </w:rPr>
        <w:t xml:space="preserve">Ne </w:t>
      </w:r>
    </w:p>
    <w:p w:rsidR="00864AB0" w:rsidRPr="0056676A" w:rsidRDefault="00864AB0" w:rsidP="005E7601">
      <w:pPr>
        <w:numPr>
          <w:ilvl w:val="0"/>
          <w:numId w:val="24"/>
        </w:numPr>
        <w:rPr>
          <w:rFonts w:ascii="Tahoma" w:hAnsi="Tahoma" w:cs="Tahoma"/>
          <w:sz w:val="18"/>
          <w:szCs w:val="18"/>
        </w:rPr>
      </w:pPr>
      <w:r w:rsidRPr="0056676A">
        <w:rPr>
          <w:rFonts w:ascii="Tahoma" w:hAnsi="Tahoma" w:cs="Tahoma"/>
          <w:sz w:val="18"/>
          <w:szCs w:val="18"/>
        </w:rPr>
        <w:t>Kita (</w:t>
      </w:r>
      <w:r w:rsidRPr="0056676A">
        <w:rPr>
          <w:rFonts w:ascii="Tahoma" w:hAnsi="Tahoma" w:cs="Tahoma"/>
          <w:i/>
          <w:sz w:val="18"/>
          <w:szCs w:val="18"/>
        </w:rPr>
        <w:t>NURODYKITE) ____________________________________________________</w:t>
      </w:r>
      <w:r w:rsidRPr="0056676A">
        <w:rPr>
          <w:rFonts w:ascii="Tahoma" w:hAnsi="Tahoma" w:cs="Tahoma"/>
          <w:i/>
          <w:sz w:val="18"/>
          <w:szCs w:val="18"/>
        </w:rPr>
        <w:tab/>
      </w:r>
    </w:p>
    <w:p w:rsidR="00864AB0" w:rsidRPr="004962C9" w:rsidRDefault="00864AB0" w:rsidP="00864AB0">
      <w:pPr>
        <w:ind w:left="6480" w:firstLine="1296"/>
        <w:rPr>
          <w:rFonts w:ascii="Tahoma" w:hAnsi="Tahoma" w:cs="Tahoma"/>
          <w:i/>
          <w:sz w:val="18"/>
          <w:szCs w:val="18"/>
        </w:rPr>
      </w:pPr>
      <w:r w:rsidRPr="0056676A">
        <w:rPr>
          <w:rFonts w:ascii="Tahoma" w:hAnsi="Tahoma" w:cs="Tahoma"/>
          <w:sz w:val="18"/>
          <w:szCs w:val="18"/>
        </w:rPr>
        <w:t xml:space="preserve">99. N/N </w:t>
      </w:r>
      <w:r w:rsidRPr="0056676A">
        <w:rPr>
          <w:rFonts w:ascii="Tahoma" w:hAnsi="Tahoma" w:cs="Tahoma"/>
          <w:i/>
          <w:sz w:val="18"/>
          <w:szCs w:val="18"/>
        </w:rPr>
        <w:t>(NESKAITYTI)</w:t>
      </w: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4962C9" w:rsidRDefault="00864AB0" w:rsidP="00864AB0">
      <w:pPr>
        <w:rPr>
          <w:rFonts w:ascii="Tahoma" w:hAnsi="Tahoma" w:cs="Tahoma"/>
          <w:b/>
          <w:sz w:val="18"/>
          <w:szCs w:val="18"/>
        </w:rPr>
      </w:pPr>
      <w:r w:rsidRPr="004962C9">
        <w:rPr>
          <w:rFonts w:ascii="Tahoma" w:hAnsi="Tahoma" w:cs="Tahoma"/>
          <w:b/>
          <w:sz w:val="18"/>
          <w:szCs w:val="18"/>
        </w:rPr>
        <w:t>D</w:t>
      </w:r>
      <w:r>
        <w:rPr>
          <w:rFonts w:ascii="Tahoma" w:hAnsi="Tahoma" w:cs="Tahoma"/>
          <w:b/>
          <w:sz w:val="18"/>
          <w:szCs w:val="18"/>
        </w:rPr>
        <w:t>6</w:t>
      </w:r>
      <w:r w:rsidRPr="004962C9">
        <w:rPr>
          <w:rFonts w:ascii="Tahoma" w:hAnsi="Tahoma" w:cs="Tahoma"/>
          <w:b/>
          <w:sz w:val="18"/>
          <w:szCs w:val="18"/>
        </w:rPr>
        <w:t xml:space="preserve">. </w:t>
      </w:r>
      <w:r>
        <w:rPr>
          <w:rFonts w:ascii="Tahoma" w:hAnsi="Tahoma" w:cs="Tahoma"/>
          <w:b/>
          <w:sz w:val="18"/>
          <w:szCs w:val="18"/>
        </w:rPr>
        <w:t>Nuo kada gyvenate ir dirbate</w:t>
      </w:r>
      <w:r w:rsidRPr="004962C9">
        <w:rPr>
          <w:rFonts w:ascii="Tahoma" w:hAnsi="Tahoma" w:cs="Tahoma"/>
          <w:b/>
          <w:sz w:val="18"/>
          <w:szCs w:val="18"/>
        </w:rPr>
        <w:t xml:space="preserve"> Lietuvoje </w:t>
      </w:r>
      <w:r w:rsidRPr="00B022B8">
        <w:rPr>
          <w:rFonts w:ascii="Tahoma" w:hAnsi="Tahoma" w:cs="Tahoma"/>
          <w:sz w:val="18"/>
          <w:szCs w:val="18"/>
        </w:rPr>
        <w:t>(</w:t>
      </w:r>
      <w:r w:rsidRPr="00B022B8">
        <w:rPr>
          <w:rFonts w:ascii="Tahoma" w:hAnsi="Tahoma" w:cs="Tahoma"/>
          <w:i/>
          <w:sz w:val="18"/>
          <w:szCs w:val="18"/>
        </w:rPr>
        <w:t>ĮRAŠYKITE</w:t>
      </w:r>
      <w:r w:rsidRPr="00B022B8">
        <w:rPr>
          <w:rFonts w:ascii="Tahoma" w:hAnsi="Tahoma" w:cs="Tahoma"/>
          <w:sz w:val="18"/>
          <w:szCs w:val="18"/>
        </w:rPr>
        <w:t>)?</w:t>
      </w:r>
      <w:r w:rsidRPr="004962C9">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620"/>
        <w:gridCol w:w="6300"/>
      </w:tblGrid>
      <w:tr w:rsidR="00864AB0" w:rsidRPr="004962C9">
        <w:tc>
          <w:tcPr>
            <w:tcW w:w="1728" w:type="dxa"/>
            <w:shd w:val="clear" w:color="auto" w:fill="F2F2F2" w:themeFill="background1" w:themeFillShade="F2"/>
          </w:tcPr>
          <w:p w:rsidR="00864AB0" w:rsidRPr="004962C9" w:rsidRDefault="00864AB0" w:rsidP="00DC14C9">
            <w:pPr>
              <w:jc w:val="center"/>
              <w:rPr>
                <w:rFonts w:ascii="Tahoma" w:hAnsi="Tahoma" w:cs="Tahoma"/>
                <w:b/>
                <w:sz w:val="18"/>
                <w:szCs w:val="18"/>
              </w:rPr>
            </w:pPr>
            <w:r w:rsidRPr="004962C9">
              <w:rPr>
                <w:rFonts w:ascii="Tahoma" w:hAnsi="Tahoma" w:cs="Tahoma"/>
                <w:b/>
                <w:sz w:val="18"/>
                <w:szCs w:val="18"/>
              </w:rPr>
              <w:t>Metai</w:t>
            </w:r>
          </w:p>
        </w:tc>
        <w:tc>
          <w:tcPr>
            <w:tcW w:w="1620" w:type="dxa"/>
            <w:tcBorders>
              <w:right w:val="single" w:sz="4" w:space="0" w:color="auto"/>
            </w:tcBorders>
            <w:shd w:val="clear" w:color="auto" w:fill="F2F2F2" w:themeFill="background1" w:themeFillShade="F2"/>
          </w:tcPr>
          <w:p w:rsidR="00864AB0" w:rsidRPr="004962C9" w:rsidRDefault="00864AB0" w:rsidP="00DC14C9">
            <w:pPr>
              <w:jc w:val="center"/>
              <w:rPr>
                <w:rFonts w:ascii="Tahoma" w:hAnsi="Tahoma" w:cs="Tahoma"/>
                <w:b/>
                <w:sz w:val="18"/>
                <w:szCs w:val="18"/>
              </w:rPr>
            </w:pPr>
            <w:r w:rsidRPr="004962C9">
              <w:rPr>
                <w:rFonts w:ascii="Tahoma" w:hAnsi="Tahoma" w:cs="Tahoma"/>
                <w:b/>
                <w:sz w:val="18"/>
                <w:szCs w:val="18"/>
              </w:rPr>
              <w:t>Mėnuo</w:t>
            </w:r>
          </w:p>
        </w:tc>
        <w:tc>
          <w:tcPr>
            <w:tcW w:w="6300" w:type="dxa"/>
            <w:tcBorders>
              <w:top w:val="nil"/>
              <w:left w:val="single" w:sz="4" w:space="0" w:color="auto"/>
              <w:bottom w:val="nil"/>
              <w:right w:val="nil"/>
            </w:tcBorders>
          </w:tcPr>
          <w:p w:rsidR="00864AB0" w:rsidRPr="006A7B3C" w:rsidRDefault="00864AB0" w:rsidP="00DC14C9">
            <w:pPr>
              <w:tabs>
                <w:tab w:val="left" w:pos="2952"/>
              </w:tabs>
              <w:jc w:val="center"/>
              <w:rPr>
                <w:rFonts w:ascii="Tahoma" w:hAnsi="Tahoma" w:cs="Tahoma"/>
                <w:b/>
                <w:color w:val="FF0000"/>
                <w:sz w:val="18"/>
                <w:szCs w:val="18"/>
              </w:rPr>
            </w:pPr>
            <w:r w:rsidRPr="004962C9">
              <w:rPr>
                <w:rFonts w:ascii="Tahoma" w:hAnsi="Tahoma" w:cs="Tahoma"/>
                <w:sz w:val="18"/>
                <w:szCs w:val="18"/>
              </w:rPr>
              <w:t xml:space="preserve">99. N/N </w:t>
            </w:r>
            <w:r w:rsidRPr="004962C9">
              <w:rPr>
                <w:rFonts w:ascii="Tahoma" w:hAnsi="Tahoma" w:cs="Tahoma"/>
                <w:i/>
                <w:sz w:val="18"/>
                <w:szCs w:val="18"/>
              </w:rPr>
              <w:t>(NESKAITYTI)</w:t>
            </w:r>
            <w:r>
              <w:rPr>
                <w:rFonts w:ascii="Tahoma" w:hAnsi="Tahoma" w:cs="Tahoma"/>
                <w:i/>
                <w:sz w:val="18"/>
                <w:szCs w:val="18"/>
              </w:rPr>
              <w:t xml:space="preserve"> </w:t>
            </w:r>
          </w:p>
        </w:tc>
      </w:tr>
      <w:tr w:rsidR="00864AB0" w:rsidRPr="004962C9">
        <w:tc>
          <w:tcPr>
            <w:tcW w:w="1728" w:type="dxa"/>
          </w:tcPr>
          <w:p w:rsidR="00864AB0" w:rsidRPr="004962C9" w:rsidRDefault="00864AB0" w:rsidP="00DC14C9">
            <w:pPr>
              <w:jc w:val="center"/>
              <w:rPr>
                <w:rFonts w:ascii="Tahoma" w:hAnsi="Tahoma" w:cs="Tahoma"/>
              </w:rPr>
            </w:pPr>
          </w:p>
        </w:tc>
        <w:tc>
          <w:tcPr>
            <w:tcW w:w="1620" w:type="dxa"/>
            <w:tcBorders>
              <w:right w:val="single" w:sz="4" w:space="0" w:color="auto"/>
            </w:tcBorders>
          </w:tcPr>
          <w:p w:rsidR="00864AB0" w:rsidRPr="004962C9" w:rsidRDefault="00864AB0" w:rsidP="00DC14C9">
            <w:pPr>
              <w:jc w:val="center"/>
              <w:rPr>
                <w:rFonts w:ascii="Tahoma" w:hAnsi="Tahoma" w:cs="Tahoma"/>
              </w:rPr>
            </w:pPr>
          </w:p>
        </w:tc>
        <w:tc>
          <w:tcPr>
            <w:tcW w:w="6300" w:type="dxa"/>
            <w:tcBorders>
              <w:top w:val="nil"/>
              <w:left w:val="single" w:sz="4" w:space="0" w:color="auto"/>
              <w:bottom w:val="nil"/>
              <w:right w:val="nil"/>
            </w:tcBorders>
          </w:tcPr>
          <w:p w:rsidR="00864AB0" w:rsidRPr="004962C9" w:rsidRDefault="00864AB0" w:rsidP="00DC14C9">
            <w:pPr>
              <w:jc w:val="right"/>
              <w:rPr>
                <w:rFonts w:ascii="Tahoma" w:hAnsi="Tahoma" w:cs="Tahoma"/>
                <w:sz w:val="18"/>
                <w:szCs w:val="18"/>
              </w:rPr>
            </w:pPr>
          </w:p>
        </w:tc>
      </w:tr>
    </w:tbl>
    <w:p w:rsidR="00864AB0" w:rsidRPr="004962C9" w:rsidRDefault="00864AB0" w:rsidP="00864AB0">
      <w:pPr>
        <w:rPr>
          <w:rFonts w:ascii="Tahoma" w:hAnsi="Tahoma" w:cs="Tahoma"/>
          <w:sz w:val="18"/>
          <w:szCs w:val="18"/>
        </w:rPr>
      </w:pPr>
    </w:p>
    <w:p w:rsidR="00864AB0" w:rsidRDefault="00864AB0" w:rsidP="00864AB0">
      <w:pPr>
        <w:jc w:val="both"/>
        <w:rPr>
          <w:rFonts w:ascii="Tahoma" w:hAnsi="Tahoma" w:cs="Tahoma"/>
          <w:b/>
          <w:sz w:val="18"/>
          <w:szCs w:val="18"/>
        </w:rPr>
      </w:pPr>
      <w:r w:rsidRPr="00B022B8">
        <w:rPr>
          <w:rFonts w:ascii="Tahoma" w:hAnsi="Tahoma" w:cs="Tahoma"/>
          <w:b/>
          <w:sz w:val="18"/>
          <w:szCs w:val="18"/>
        </w:rPr>
        <w:t>D</w:t>
      </w:r>
      <w:r>
        <w:rPr>
          <w:rFonts w:ascii="Tahoma" w:hAnsi="Tahoma" w:cs="Tahoma"/>
          <w:b/>
          <w:sz w:val="18"/>
          <w:szCs w:val="18"/>
        </w:rPr>
        <w:t>7</w:t>
      </w:r>
      <w:r w:rsidRPr="00B022B8">
        <w:rPr>
          <w:rFonts w:ascii="Tahoma" w:hAnsi="Tahoma" w:cs="Tahoma"/>
          <w:b/>
          <w:sz w:val="18"/>
          <w:szCs w:val="18"/>
        </w:rPr>
        <w:t xml:space="preserve">. Prašome pasakyti, kokia buvo </w:t>
      </w:r>
      <w:r w:rsidRPr="00B022B8">
        <w:rPr>
          <w:rFonts w:ascii="Tahoma" w:hAnsi="Tahoma" w:cs="Tahoma"/>
          <w:b/>
          <w:sz w:val="18"/>
          <w:szCs w:val="18"/>
          <w:u w:val="single"/>
        </w:rPr>
        <w:t>pagrindinė</w:t>
      </w:r>
      <w:r w:rsidRPr="00B022B8">
        <w:rPr>
          <w:rFonts w:ascii="Tahoma" w:hAnsi="Tahoma" w:cs="Tahoma"/>
          <w:b/>
          <w:sz w:val="18"/>
          <w:szCs w:val="18"/>
        </w:rPr>
        <w:t xml:space="preserve"> priežastis atvykti gyventi ar dirbti į Lietuvą? </w:t>
      </w:r>
    </w:p>
    <w:p w:rsidR="00864AB0" w:rsidRPr="00F625B1" w:rsidRDefault="00864AB0" w:rsidP="00864AB0">
      <w:pPr>
        <w:jc w:val="both"/>
        <w:rPr>
          <w:rFonts w:ascii="Tahoma" w:hAnsi="Tahoma" w:cs="Tahoma"/>
          <w:sz w:val="18"/>
          <w:szCs w:val="18"/>
        </w:rPr>
      </w:pPr>
      <w:r w:rsidRPr="00F625B1">
        <w:rPr>
          <w:rFonts w:ascii="Tahoma" w:hAnsi="Tahoma" w:cs="Tahoma"/>
          <w:sz w:val="18"/>
          <w:szCs w:val="18"/>
        </w:rPr>
        <w:t>RO</w:t>
      </w:r>
      <w:r>
        <w:rPr>
          <w:rFonts w:ascii="Tahoma" w:hAnsi="Tahoma" w:cs="Tahoma"/>
          <w:sz w:val="18"/>
          <w:szCs w:val="18"/>
        </w:rPr>
        <w:t>DYTI KORETLĘ D7 – PERSKAITYTI VARIANTUS – VIENAS ATSAKYMO VARIANTAS!</w:t>
      </w:r>
    </w:p>
    <w:p w:rsidR="00864AB0" w:rsidRDefault="00864AB0" w:rsidP="00864AB0">
      <w:pPr>
        <w:ind w:left="360"/>
        <w:rPr>
          <w:rFonts w:ascii="Tahoma" w:hAnsi="Tahoma" w:cs="Tahoma"/>
          <w:sz w:val="18"/>
          <w:szCs w:val="18"/>
        </w:rPr>
      </w:pPr>
    </w:p>
    <w:p w:rsidR="00864AB0" w:rsidRPr="00F625B1" w:rsidRDefault="00864AB0" w:rsidP="005E7601">
      <w:pPr>
        <w:pStyle w:val="ListParagraph"/>
        <w:numPr>
          <w:ilvl w:val="0"/>
          <w:numId w:val="23"/>
        </w:numPr>
        <w:spacing w:after="0" w:line="240" w:lineRule="auto"/>
        <w:rPr>
          <w:rFonts w:ascii="Tahoma" w:hAnsi="Tahoma" w:cs="Tahoma"/>
          <w:sz w:val="18"/>
          <w:szCs w:val="18"/>
        </w:rPr>
      </w:pPr>
      <w:r w:rsidRPr="00F625B1">
        <w:rPr>
          <w:rFonts w:ascii="Tahoma" w:hAnsi="Tahoma" w:cs="Tahoma"/>
          <w:sz w:val="18"/>
          <w:szCs w:val="18"/>
        </w:rPr>
        <w:t>Darbas</w:t>
      </w:r>
      <w:r>
        <w:rPr>
          <w:rFonts w:ascii="Tahoma" w:hAnsi="Tahoma" w:cs="Tahoma"/>
          <w:sz w:val="18"/>
          <w:szCs w:val="18"/>
        </w:rPr>
        <w:t xml:space="preserve">                                 KLAUSTI D8</w:t>
      </w:r>
    </w:p>
    <w:p w:rsidR="00864AB0" w:rsidRPr="00F625B1" w:rsidRDefault="00864AB0" w:rsidP="005E7601">
      <w:pPr>
        <w:pStyle w:val="ListParagraph"/>
        <w:numPr>
          <w:ilvl w:val="0"/>
          <w:numId w:val="23"/>
        </w:numPr>
        <w:spacing w:after="0" w:line="240" w:lineRule="auto"/>
        <w:rPr>
          <w:rFonts w:ascii="Tahoma" w:hAnsi="Tahoma" w:cs="Tahoma"/>
          <w:sz w:val="18"/>
          <w:szCs w:val="18"/>
        </w:rPr>
      </w:pPr>
      <w:r>
        <w:rPr>
          <w:rFonts w:ascii="Tahoma" w:hAnsi="Tahoma" w:cs="Tahoma"/>
          <w:sz w:val="18"/>
          <w:szCs w:val="18"/>
        </w:rPr>
        <w:t>Pradėti verslą / teisėta veikla  KLAUSTI D9</w:t>
      </w:r>
    </w:p>
    <w:p w:rsidR="00864AB0" w:rsidRPr="00B022B8" w:rsidRDefault="00864AB0" w:rsidP="005E7601">
      <w:pPr>
        <w:pStyle w:val="ListParagraph"/>
        <w:numPr>
          <w:ilvl w:val="0"/>
          <w:numId w:val="23"/>
        </w:numPr>
        <w:spacing w:after="0" w:line="240" w:lineRule="auto"/>
        <w:rPr>
          <w:rFonts w:ascii="Tahoma" w:hAnsi="Tahoma" w:cs="Tahoma"/>
          <w:sz w:val="18"/>
          <w:szCs w:val="18"/>
        </w:rPr>
      </w:pPr>
      <w:r>
        <w:rPr>
          <w:rFonts w:ascii="Tahoma" w:hAnsi="Tahoma" w:cs="Tahoma"/>
          <w:sz w:val="18"/>
          <w:szCs w:val="18"/>
        </w:rPr>
        <w:t>Mokslas,</w:t>
      </w:r>
      <w:r w:rsidRPr="00B022B8">
        <w:rPr>
          <w:rFonts w:ascii="Tahoma" w:hAnsi="Tahoma" w:cs="Tahoma"/>
          <w:sz w:val="18"/>
          <w:szCs w:val="18"/>
        </w:rPr>
        <w:t xml:space="preserve"> </w:t>
      </w:r>
      <w:r>
        <w:rPr>
          <w:rFonts w:ascii="Tahoma" w:hAnsi="Tahoma" w:cs="Tahoma"/>
          <w:sz w:val="18"/>
          <w:szCs w:val="18"/>
        </w:rPr>
        <w:t>s</w:t>
      </w:r>
      <w:r w:rsidRPr="00B022B8">
        <w:rPr>
          <w:rFonts w:ascii="Tahoma" w:hAnsi="Tahoma" w:cs="Tahoma"/>
          <w:sz w:val="18"/>
          <w:szCs w:val="18"/>
        </w:rPr>
        <w:t>tudijos</w:t>
      </w:r>
      <w:r>
        <w:rPr>
          <w:rFonts w:ascii="Tahoma" w:hAnsi="Tahoma" w:cs="Tahoma"/>
          <w:sz w:val="18"/>
          <w:szCs w:val="18"/>
        </w:rPr>
        <w:t xml:space="preserve">                   KLAUSTI D9</w:t>
      </w:r>
    </w:p>
    <w:p w:rsidR="00864AB0" w:rsidRPr="00B022B8" w:rsidRDefault="00864AB0" w:rsidP="005E7601">
      <w:pPr>
        <w:pStyle w:val="ListParagraph"/>
        <w:numPr>
          <w:ilvl w:val="0"/>
          <w:numId w:val="23"/>
        </w:numPr>
        <w:spacing w:after="0" w:line="240" w:lineRule="auto"/>
        <w:jc w:val="both"/>
        <w:rPr>
          <w:rFonts w:ascii="Tahoma" w:hAnsi="Tahoma" w:cs="Tahoma"/>
          <w:sz w:val="18"/>
          <w:szCs w:val="18"/>
        </w:rPr>
      </w:pPr>
      <w:r w:rsidRPr="00B022B8">
        <w:rPr>
          <w:rFonts w:ascii="Tahoma" w:hAnsi="Tahoma" w:cs="Tahoma"/>
          <w:sz w:val="18"/>
          <w:szCs w:val="18"/>
        </w:rPr>
        <w:t>Šeimos susijungimas</w:t>
      </w:r>
      <w:r>
        <w:rPr>
          <w:rFonts w:ascii="Tahoma" w:hAnsi="Tahoma" w:cs="Tahoma"/>
          <w:sz w:val="18"/>
          <w:szCs w:val="18"/>
        </w:rPr>
        <w:t xml:space="preserve">              KLAUSTI D9</w:t>
      </w:r>
    </w:p>
    <w:p w:rsidR="00864AB0" w:rsidRPr="00B022B8" w:rsidRDefault="00864AB0" w:rsidP="005E7601">
      <w:pPr>
        <w:pStyle w:val="ListParagraph"/>
        <w:numPr>
          <w:ilvl w:val="0"/>
          <w:numId w:val="23"/>
        </w:numPr>
        <w:spacing w:after="0" w:line="240" w:lineRule="auto"/>
        <w:jc w:val="both"/>
        <w:rPr>
          <w:rFonts w:ascii="Tahoma" w:hAnsi="Tahoma" w:cs="Tahoma"/>
          <w:sz w:val="18"/>
          <w:szCs w:val="18"/>
        </w:rPr>
      </w:pPr>
      <w:r w:rsidRPr="00B022B8">
        <w:rPr>
          <w:rFonts w:ascii="Tahoma" w:hAnsi="Tahoma" w:cs="Tahoma"/>
          <w:sz w:val="18"/>
          <w:szCs w:val="18"/>
        </w:rPr>
        <w:t>Kita (</w:t>
      </w:r>
      <w:r w:rsidRPr="00B022B8">
        <w:rPr>
          <w:rFonts w:ascii="Tahoma" w:hAnsi="Tahoma" w:cs="Tahoma"/>
          <w:i/>
          <w:sz w:val="18"/>
          <w:szCs w:val="18"/>
        </w:rPr>
        <w:t>NURODYKITE) ______________________________</w:t>
      </w:r>
      <w:r w:rsidRPr="00B022B8">
        <w:rPr>
          <w:rFonts w:ascii="Tahoma" w:hAnsi="Tahoma" w:cs="Tahoma"/>
          <w:i/>
          <w:sz w:val="18"/>
          <w:szCs w:val="18"/>
        </w:rPr>
        <w:tab/>
      </w:r>
      <w:r w:rsidRPr="00B022B8">
        <w:rPr>
          <w:rFonts w:ascii="Tahoma" w:hAnsi="Tahoma" w:cs="Tahoma"/>
          <w:i/>
          <w:sz w:val="18"/>
          <w:szCs w:val="18"/>
        </w:rPr>
        <w:tab/>
      </w:r>
      <w:r w:rsidRPr="00B022B8">
        <w:rPr>
          <w:rFonts w:ascii="Tahoma" w:hAnsi="Tahoma" w:cs="Tahoma"/>
          <w:sz w:val="18"/>
          <w:szCs w:val="18"/>
        </w:rPr>
        <w:t xml:space="preserve">99. N/N </w:t>
      </w:r>
      <w:r w:rsidRPr="00B022B8">
        <w:rPr>
          <w:rFonts w:ascii="Tahoma" w:hAnsi="Tahoma" w:cs="Tahoma"/>
          <w:i/>
          <w:sz w:val="18"/>
          <w:szCs w:val="18"/>
        </w:rPr>
        <w:t>(NESKAITYTI)</w:t>
      </w:r>
    </w:p>
    <w:p w:rsidR="00864AB0" w:rsidRPr="00B022B8" w:rsidRDefault="00864AB0" w:rsidP="00864AB0">
      <w:pPr>
        <w:pStyle w:val="ListParagraph"/>
        <w:jc w:val="both"/>
        <w:rPr>
          <w:rFonts w:ascii="Tahoma" w:hAnsi="Tahoma" w:cs="Tahoma"/>
          <w:sz w:val="18"/>
          <w:szCs w:val="18"/>
        </w:rPr>
      </w:pPr>
    </w:p>
    <w:p w:rsidR="00864AB0" w:rsidRDefault="00864AB0" w:rsidP="00864AB0">
      <w:pPr>
        <w:rPr>
          <w:rFonts w:ascii="Tahoma" w:hAnsi="Tahoma" w:cs="Tahoma"/>
          <w:b/>
          <w:bCs/>
          <w:sz w:val="18"/>
          <w:szCs w:val="18"/>
        </w:rPr>
      </w:pPr>
      <w:r w:rsidRPr="00F625B1">
        <w:rPr>
          <w:rFonts w:ascii="Tahoma" w:hAnsi="Tahoma" w:cs="Tahoma"/>
          <w:b/>
          <w:bCs/>
          <w:sz w:val="18"/>
          <w:szCs w:val="18"/>
        </w:rPr>
        <w:t xml:space="preserve">D8. </w:t>
      </w:r>
      <w:r>
        <w:rPr>
          <w:rFonts w:ascii="Tahoma" w:hAnsi="Tahoma" w:cs="Tahoma"/>
          <w:b/>
          <w:bCs/>
          <w:sz w:val="18"/>
          <w:szCs w:val="18"/>
        </w:rPr>
        <w:t>Nurodėte, kad atvykote dirbti. Prašome patikslinti, ar atvykote:</w:t>
      </w:r>
    </w:p>
    <w:p w:rsidR="00864AB0" w:rsidRPr="00F625B1" w:rsidRDefault="00864AB0" w:rsidP="00864AB0">
      <w:pPr>
        <w:jc w:val="both"/>
        <w:rPr>
          <w:rFonts w:ascii="Tahoma" w:hAnsi="Tahoma" w:cs="Tahoma"/>
          <w:sz w:val="18"/>
          <w:szCs w:val="18"/>
        </w:rPr>
      </w:pPr>
      <w:r w:rsidRPr="00F625B1">
        <w:rPr>
          <w:rFonts w:ascii="Tahoma" w:hAnsi="Tahoma" w:cs="Tahoma"/>
          <w:sz w:val="18"/>
          <w:szCs w:val="18"/>
        </w:rPr>
        <w:t>RO</w:t>
      </w:r>
      <w:r>
        <w:rPr>
          <w:rFonts w:ascii="Tahoma" w:hAnsi="Tahoma" w:cs="Tahoma"/>
          <w:sz w:val="18"/>
          <w:szCs w:val="18"/>
        </w:rPr>
        <w:t>DYTI KORETLĘ D8 – PERSKAITYTI VARIANTUS – VIENAS ATSAKYMO VARIANTAS!</w:t>
      </w:r>
    </w:p>
    <w:p w:rsidR="00864AB0" w:rsidRDefault="00864AB0" w:rsidP="00864AB0">
      <w:pPr>
        <w:rPr>
          <w:rFonts w:ascii="Tahoma" w:hAnsi="Tahoma" w:cs="Tahoma"/>
          <w:b/>
          <w:bCs/>
          <w:sz w:val="18"/>
          <w:szCs w:val="18"/>
        </w:rPr>
      </w:pPr>
    </w:p>
    <w:p w:rsidR="00864AB0" w:rsidRPr="00F625B1" w:rsidRDefault="00864AB0" w:rsidP="005E7601">
      <w:pPr>
        <w:pStyle w:val="ListParagraph"/>
        <w:numPr>
          <w:ilvl w:val="0"/>
          <w:numId w:val="29"/>
        </w:numPr>
        <w:spacing w:after="0" w:line="240" w:lineRule="auto"/>
        <w:rPr>
          <w:rFonts w:ascii="Tahoma" w:hAnsi="Tahoma" w:cs="Tahoma"/>
          <w:sz w:val="18"/>
          <w:szCs w:val="18"/>
        </w:rPr>
      </w:pPr>
      <w:r w:rsidRPr="00F625B1">
        <w:rPr>
          <w:rFonts w:ascii="Tahoma" w:hAnsi="Tahoma" w:cs="Tahoma"/>
          <w:sz w:val="18"/>
          <w:szCs w:val="18"/>
        </w:rPr>
        <w:t>Su darbo sutartimi, numatyta darbo vieta</w:t>
      </w:r>
    </w:p>
    <w:p w:rsidR="00864AB0" w:rsidRPr="00B022B8" w:rsidRDefault="00864AB0" w:rsidP="005E7601">
      <w:pPr>
        <w:pStyle w:val="ListParagraph"/>
        <w:numPr>
          <w:ilvl w:val="0"/>
          <w:numId w:val="29"/>
        </w:numPr>
        <w:spacing w:after="0" w:line="240" w:lineRule="auto"/>
        <w:rPr>
          <w:rFonts w:ascii="Tahoma" w:hAnsi="Tahoma" w:cs="Tahoma"/>
          <w:sz w:val="18"/>
          <w:szCs w:val="18"/>
        </w:rPr>
      </w:pPr>
      <w:r>
        <w:rPr>
          <w:rFonts w:ascii="Tahoma" w:hAnsi="Tahoma" w:cs="Tahoma"/>
          <w:sz w:val="18"/>
          <w:szCs w:val="18"/>
        </w:rPr>
        <w:t>Kaip a</w:t>
      </w:r>
      <w:r w:rsidRPr="00B022B8">
        <w:rPr>
          <w:rFonts w:ascii="Tahoma" w:hAnsi="Tahoma" w:cs="Tahoma"/>
          <w:sz w:val="18"/>
          <w:szCs w:val="18"/>
        </w:rPr>
        <w:t>ukštos</w:t>
      </w:r>
      <w:r>
        <w:rPr>
          <w:rFonts w:ascii="Tahoma" w:hAnsi="Tahoma" w:cs="Tahoma"/>
          <w:sz w:val="18"/>
          <w:szCs w:val="18"/>
        </w:rPr>
        <w:t xml:space="preserve"> profesinės kvalifikacijos darbuotojas (Mėlynosios kortelės sistema)</w:t>
      </w:r>
    </w:p>
    <w:p w:rsidR="00864AB0" w:rsidRPr="00B022B8" w:rsidRDefault="00864AB0" w:rsidP="005E7601">
      <w:pPr>
        <w:pStyle w:val="ListParagraph"/>
        <w:numPr>
          <w:ilvl w:val="0"/>
          <w:numId w:val="29"/>
        </w:numPr>
        <w:spacing w:after="0" w:line="240" w:lineRule="auto"/>
        <w:rPr>
          <w:rFonts w:ascii="Tahoma" w:hAnsi="Tahoma" w:cs="Tahoma"/>
          <w:sz w:val="18"/>
          <w:szCs w:val="18"/>
        </w:rPr>
      </w:pPr>
      <w:r>
        <w:rPr>
          <w:rFonts w:ascii="Tahoma" w:hAnsi="Tahoma" w:cs="Tahoma"/>
          <w:sz w:val="18"/>
          <w:szCs w:val="18"/>
        </w:rPr>
        <w:t>K</w:t>
      </w:r>
      <w:r w:rsidRPr="00B022B8">
        <w:rPr>
          <w:rFonts w:ascii="Tahoma" w:hAnsi="Tahoma" w:cs="Tahoma"/>
          <w:sz w:val="18"/>
          <w:szCs w:val="18"/>
        </w:rPr>
        <w:t>omandiruot</w:t>
      </w:r>
      <w:r>
        <w:rPr>
          <w:rFonts w:ascii="Tahoma" w:hAnsi="Tahoma" w:cs="Tahoma"/>
          <w:sz w:val="18"/>
          <w:szCs w:val="18"/>
        </w:rPr>
        <w:t>as</w:t>
      </w:r>
      <w:r w:rsidRPr="00B022B8">
        <w:rPr>
          <w:rFonts w:ascii="Tahoma" w:hAnsi="Tahoma" w:cs="Tahoma"/>
          <w:sz w:val="18"/>
          <w:szCs w:val="18"/>
        </w:rPr>
        <w:t xml:space="preserve"> iš kitos įmonės</w:t>
      </w:r>
      <w:r>
        <w:rPr>
          <w:rFonts w:ascii="Tahoma" w:hAnsi="Tahoma" w:cs="Tahoma"/>
          <w:sz w:val="18"/>
          <w:szCs w:val="18"/>
        </w:rPr>
        <w:t xml:space="preserve"> (darbdavys – ne Lietuvos įmonė)</w:t>
      </w:r>
    </w:p>
    <w:p w:rsidR="00864AB0" w:rsidRDefault="00864AB0" w:rsidP="005E7601">
      <w:pPr>
        <w:pStyle w:val="ListParagraph"/>
        <w:numPr>
          <w:ilvl w:val="0"/>
          <w:numId w:val="29"/>
        </w:numPr>
        <w:spacing w:after="0" w:line="240" w:lineRule="auto"/>
        <w:rPr>
          <w:rFonts w:ascii="Tahoma" w:hAnsi="Tahoma" w:cs="Tahoma"/>
          <w:sz w:val="18"/>
          <w:szCs w:val="18"/>
        </w:rPr>
      </w:pPr>
      <w:r>
        <w:rPr>
          <w:rFonts w:ascii="Tahoma" w:hAnsi="Tahoma" w:cs="Tahoma"/>
          <w:sz w:val="18"/>
          <w:szCs w:val="18"/>
        </w:rPr>
        <w:t>K</w:t>
      </w:r>
      <w:r w:rsidRPr="00B022B8">
        <w:rPr>
          <w:rFonts w:ascii="Tahoma" w:hAnsi="Tahoma" w:cs="Tahoma"/>
          <w:sz w:val="18"/>
          <w:szCs w:val="18"/>
        </w:rPr>
        <w:t>aip tyrėjas ir/ar dėstytojas</w:t>
      </w:r>
    </w:p>
    <w:p w:rsidR="00864AB0" w:rsidRPr="00F625B1" w:rsidRDefault="00864AB0" w:rsidP="005E7601">
      <w:pPr>
        <w:pStyle w:val="ListParagraph"/>
        <w:numPr>
          <w:ilvl w:val="0"/>
          <w:numId w:val="29"/>
        </w:numPr>
        <w:spacing w:after="0" w:line="240" w:lineRule="auto"/>
        <w:rPr>
          <w:rFonts w:ascii="Tahoma" w:hAnsi="Tahoma" w:cs="Tahoma"/>
          <w:sz w:val="18"/>
          <w:szCs w:val="18"/>
        </w:rPr>
      </w:pPr>
      <w:r>
        <w:rPr>
          <w:rFonts w:ascii="Tahoma" w:hAnsi="Tahoma" w:cs="Tahoma"/>
          <w:sz w:val="18"/>
          <w:szCs w:val="18"/>
        </w:rPr>
        <w:t>Į s</w:t>
      </w:r>
      <w:r w:rsidRPr="00B022B8">
        <w:rPr>
          <w:rFonts w:ascii="Tahoma" w:hAnsi="Tahoma" w:cs="Tahoma"/>
          <w:sz w:val="18"/>
          <w:szCs w:val="18"/>
        </w:rPr>
        <w:t>avanorišk</w:t>
      </w:r>
      <w:r>
        <w:rPr>
          <w:rFonts w:ascii="Tahoma" w:hAnsi="Tahoma" w:cs="Tahoma"/>
          <w:sz w:val="18"/>
          <w:szCs w:val="18"/>
        </w:rPr>
        <w:t>ą</w:t>
      </w:r>
      <w:r w:rsidRPr="00B022B8">
        <w:rPr>
          <w:rFonts w:ascii="Tahoma" w:hAnsi="Tahoma" w:cs="Tahoma"/>
          <w:sz w:val="18"/>
          <w:szCs w:val="18"/>
        </w:rPr>
        <w:t xml:space="preserve"> veikl</w:t>
      </w:r>
      <w:r>
        <w:rPr>
          <w:rFonts w:ascii="Tahoma" w:hAnsi="Tahoma" w:cs="Tahoma"/>
          <w:sz w:val="18"/>
          <w:szCs w:val="18"/>
        </w:rPr>
        <w:t>ą / stažuotę</w:t>
      </w:r>
      <w:r w:rsidRPr="00B022B8">
        <w:rPr>
          <w:rFonts w:ascii="Tahoma" w:hAnsi="Tahoma" w:cs="Tahoma"/>
          <w:sz w:val="18"/>
          <w:szCs w:val="18"/>
        </w:rPr>
        <w:t xml:space="preserve"> / jaunimo main</w:t>
      </w:r>
      <w:r>
        <w:rPr>
          <w:rFonts w:ascii="Tahoma" w:hAnsi="Tahoma" w:cs="Tahoma"/>
          <w:sz w:val="18"/>
          <w:szCs w:val="18"/>
        </w:rPr>
        <w:t>us</w:t>
      </w:r>
    </w:p>
    <w:p w:rsidR="00864AB0" w:rsidRDefault="00864AB0" w:rsidP="00864AB0">
      <w:pPr>
        <w:jc w:val="both"/>
        <w:rPr>
          <w:rFonts w:ascii="Tahoma" w:hAnsi="Tahoma" w:cs="Tahoma"/>
          <w:b/>
          <w:bCs/>
          <w:sz w:val="18"/>
          <w:szCs w:val="18"/>
        </w:rPr>
      </w:pPr>
    </w:p>
    <w:p w:rsidR="00864AB0" w:rsidRDefault="00864AB0" w:rsidP="00864AB0">
      <w:pPr>
        <w:jc w:val="both"/>
        <w:rPr>
          <w:rFonts w:ascii="Tahoma" w:hAnsi="Tahoma" w:cs="Tahoma"/>
          <w:b/>
          <w:bCs/>
          <w:sz w:val="18"/>
          <w:szCs w:val="18"/>
        </w:rPr>
      </w:pPr>
      <w:r>
        <w:rPr>
          <w:rFonts w:ascii="Tahoma" w:hAnsi="Tahoma" w:cs="Tahoma"/>
          <w:b/>
          <w:bCs/>
          <w:sz w:val="18"/>
          <w:szCs w:val="18"/>
        </w:rPr>
        <w:t xml:space="preserve">D9. </w:t>
      </w:r>
      <w:r w:rsidRPr="00B022B8">
        <w:rPr>
          <w:rFonts w:ascii="Tahoma" w:hAnsi="Tahoma" w:cs="Tahoma"/>
          <w:b/>
          <w:bCs/>
          <w:sz w:val="18"/>
          <w:szCs w:val="18"/>
        </w:rPr>
        <w:t>Šiuo metu Jūs turite (Lietuvoje gyvenate su):</w:t>
      </w:r>
    </w:p>
    <w:p w:rsidR="00864AB0" w:rsidRDefault="00864AB0" w:rsidP="00864AB0">
      <w:pPr>
        <w:rPr>
          <w:rFonts w:ascii="Tahoma" w:hAnsi="Tahoma" w:cs="Tahoma"/>
          <w:sz w:val="18"/>
          <w:szCs w:val="18"/>
        </w:rPr>
      </w:pPr>
      <w:r>
        <w:rPr>
          <w:rFonts w:ascii="Tahoma" w:hAnsi="Tahoma" w:cs="Tahoma"/>
          <w:sz w:val="18"/>
          <w:szCs w:val="18"/>
        </w:rPr>
        <w:t>PERSKAITYTI VARIANTUS – VIENAS ATSAKYMO VARIANTAS!</w:t>
      </w:r>
    </w:p>
    <w:p w:rsidR="00864AB0" w:rsidRDefault="00864AB0" w:rsidP="00864AB0">
      <w:pPr>
        <w:jc w:val="both"/>
        <w:rPr>
          <w:rFonts w:ascii="Tahoma" w:hAnsi="Tahoma" w:cs="Tahoma"/>
          <w:b/>
          <w:bCs/>
          <w:sz w:val="18"/>
          <w:szCs w:val="18"/>
        </w:rPr>
      </w:pPr>
    </w:p>
    <w:p w:rsidR="00864AB0" w:rsidRPr="00B022B8" w:rsidRDefault="00864AB0" w:rsidP="005E7601">
      <w:pPr>
        <w:numPr>
          <w:ilvl w:val="1"/>
          <w:numId w:val="23"/>
        </w:numPr>
        <w:jc w:val="both"/>
        <w:rPr>
          <w:rFonts w:ascii="Tahoma" w:hAnsi="Tahoma" w:cs="Tahoma"/>
          <w:bCs/>
          <w:sz w:val="18"/>
          <w:szCs w:val="18"/>
        </w:rPr>
      </w:pPr>
      <w:r w:rsidRPr="00B022B8">
        <w:rPr>
          <w:rFonts w:ascii="Tahoma" w:hAnsi="Tahoma" w:cs="Tahoma"/>
          <w:bCs/>
          <w:sz w:val="18"/>
          <w:szCs w:val="18"/>
        </w:rPr>
        <w:t>Leidimą laikinai gyventi Lietuvo</w:t>
      </w:r>
      <w:r>
        <w:rPr>
          <w:rFonts w:ascii="Tahoma" w:hAnsi="Tahoma" w:cs="Tahoma"/>
          <w:bCs/>
          <w:sz w:val="18"/>
          <w:szCs w:val="18"/>
        </w:rPr>
        <w:t>je</w:t>
      </w:r>
      <w:r w:rsidRPr="00B022B8">
        <w:rPr>
          <w:rFonts w:ascii="Tahoma" w:hAnsi="Tahoma" w:cs="Tahoma"/>
          <w:bCs/>
          <w:sz w:val="18"/>
          <w:szCs w:val="18"/>
        </w:rPr>
        <w:t xml:space="preserve"> </w:t>
      </w:r>
    </w:p>
    <w:p w:rsidR="00864AB0" w:rsidRPr="00B022B8" w:rsidRDefault="00864AB0" w:rsidP="005E7601">
      <w:pPr>
        <w:numPr>
          <w:ilvl w:val="1"/>
          <w:numId w:val="23"/>
        </w:numPr>
        <w:jc w:val="both"/>
        <w:rPr>
          <w:rFonts w:ascii="Tahoma" w:hAnsi="Tahoma" w:cs="Tahoma"/>
          <w:bCs/>
          <w:sz w:val="18"/>
          <w:szCs w:val="18"/>
        </w:rPr>
      </w:pPr>
      <w:r>
        <w:rPr>
          <w:rFonts w:ascii="Tahoma" w:hAnsi="Tahoma" w:cs="Tahoma"/>
          <w:bCs/>
          <w:sz w:val="18"/>
          <w:szCs w:val="18"/>
        </w:rPr>
        <w:t>Leidimą nuolat gyventi Lietuvoje</w:t>
      </w:r>
    </w:p>
    <w:p w:rsidR="00864AB0" w:rsidRPr="00B022B8" w:rsidRDefault="00864AB0" w:rsidP="005E7601">
      <w:pPr>
        <w:numPr>
          <w:ilvl w:val="1"/>
          <w:numId w:val="23"/>
        </w:numPr>
        <w:jc w:val="both"/>
        <w:rPr>
          <w:rFonts w:ascii="Tahoma" w:hAnsi="Tahoma" w:cs="Tahoma"/>
          <w:bCs/>
          <w:sz w:val="18"/>
          <w:szCs w:val="18"/>
        </w:rPr>
      </w:pPr>
      <w:r w:rsidRPr="00B022B8">
        <w:rPr>
          <w:rFonts w:ascii="Tahoma" w:hAnsi="Tahoma" w:cs="Tahoma"/>
          <w:sz w:val="18"/>
          <w:szCs w:val="18"/>
        </w:rPr>
        <w:t>Daugkartinę nacionalinę vizą (</w:t>
      </w:r>
      <w:r>
        <w:rPr>
          <w:rFonts w:ascii="Tahoma" w:hAnsi="Tahoma" w:cs="Tahoma"/>
          <w:sz w:val="18"/>
          <w:szCs w:val="18"/>
        </w:rPr>
        <w:t>D vizą</w:t>
      </w:r>
      <w:r w:rsidRPr="00B022B8">
        <w:rPr>
          <w:rFonts w:ascii="Tahoma" w:hAnsi="Tahoma" w:cs="Tahoma"/>
          <w:sz w:val="18"/>
          <w:szCs w:val="18"/>
        </w:rPr>
        <w:t>)</w:t>
      </w:r>
    </w:p>
    <w:p w:rsidR="00864AB0" w:rsidRPr="00AD1A58" w:rsidRDefault="00864AB0" w:rsidP="005E7601">
      <w:pPr>
        <w:numPr>
          <w:ilvl w:val="1"/>
          <w:numId w:val="23"/>
        </w:numPr>
        <w:jc w:val="both"/>
        <w:rPr>
          <w:rFonts w:ascii="Tahoma" w:hAnsi="Tahoma" w:cs="Tahoma"/>
          <w:bCs/>
          <w:sz w:val="18"/>
          <w:szCs w:val="18"/>
        </w:rPr>
      </w:pPr>
      <w:r w:rsidRPr="00B022B8">
        <w:rPr>
          <w:rFonts w:ascii="Tahoma" w:hAnsi="Tahoma" w:cs="Tahoma"/>
          <w:sz w:val="18"/>
          <w:szCs w:val="18"/>
        </w:rPr>
        <w:t>Vienkartin</w:t>
      </w:r>
      <w:r>
        <w:rPr>
          <w:rFonts w:ascii="Tahoma" w:hAnsi="Tahoma" w:cs="Tahoma"/>
          <w:sz w:val="18"/>
          <w:szCs w:val="18"/>
        </w:rPr>
        <w:t xml:space="preserve">ę nacionalinę </w:t>
      </w:r>
      <w:r w:rsidRPr="00B022B8">
        <w:rPr>
          <w:rFonts w:ascii="Tahoma" w:hAnsi="Tahoma" w:cs="Tahoma"/>
          <w:sz w:val="18"/>
          <w:szCs w:val="18"/>
        </w:rPr>
        <w:t>viz</w:t>
      </w:r>
      <w:r>
        <w:rPr>
          <w:rFonts w:ascii="Tahoma" w:hAnsi="Tahoma" w:cs="Tahoma"/>
          <w:sz w:val="18"/>
          <w:szCs w:val="18"/>
        </w:rPr>
        <w:t>ą (D vizą)</w:t>
      </w:r>
    </w:p>
    <w:p w:rsidR="00864AB0" w:rsidRPr="00B022B8" w:rsidRDefault="00864AB0" w:rsidP="005E7601">
      <w:pPr>
        <w:numPr>
          <w:ilvl w:val="1"/>
          <w:numId w:val="23"/>
        </w:numPr>
        <w:jc w:val="both"/>
        <w:rPr>
          <w:rFonts w:ascii="Tahoma" w:hAnsi="Tahoma" w:cs="Tahoma"/>
          <w:bCs/>
          <w:sz w:val="18"/>
          <w:szCs w:val="18"/>
        </w:rPr>
      </w:pPr>
      <w:r>
        <w:rPr>
          <w:rFonts w:ascii="Tahoma" w:hAnsi="Tahoma" w:cs="Tahoma"/>
          <w:sz w:val="18"/>
          <w:szCs w:val="18"/>
        </w:rPr>
        <w:t>Šengeno vizą</w:t>
      </w:r>
    </w:p>
    <w:p w:rsidR="00864AB0" w:rsidRPr="00B022B8" w:rsidRDefault="00864AB0" w:rsidP="005E7601">
      <w:pPr>
        <w:numPr>
          <w:ilvl w:val="1"/>
          <w:numId w:val="23"/>
        </w:numPr>
        <w:jc w:val="both"/>
        <w:rPr>
          <w:rFonts w:ascii="Tahoma" w:hAnsi="Tahoma" w:cs="Tahoma"/>
          <w:bCs/>
          <w:sz w:val="18"/>
          <w:szCs w:val="18"/>
        </w:rPr>
      </w:pPr>
      <w:r w:rsidRPr="00B022B8">
        <w:rPr>
          <w:rFonts w:ascii="Tahoma" w:hAnsi="Tahoma" w:cs="Tahoma"/>
          <w:sz w:val="18"/>
          <w:szCs w:val="18"/>
        </w:rPr>
        <w:t xml:space="preserve">Jokių dokumentų gyvenimui nereikia </w:t>
      </w:r>
    </w:p>
    <w:p w:rsidR="00864AB0" w:rsidRDefault="00864AB0" w:rsidP="005E7601">
      <w:pPr>
        <w:numPr>
          <w:ilvl w:val="1"/>
          <w:numId w:val="23"/>
        </w:numPr>
        <w:jc w:val="both"/>
        <w:rPr>
          <w:rFonts w:ascii="Tahoma" w:hAnsi="Tahoma" w:cs="Tahoma"/>
          <w:bCs/>
          <w:sz w:val="18"/>
          <w:szCs w:val="18"/>
        </w:rPr>
      </w:pPr>
      <w:r w:rsidRPr="00B022B8">
        <w:rPr>
          <w:rFonts w:ascii="Tahoma" w:hAnsi="Tahoma" w:cs="Tahoma"/>
          <w:bCs/>
          <w:sz w:val="18"/>
          <w:szCs w:val="18"/>
        </w:rPr>
        <w:t>Kita (</w:t>
      </w:r>
      <w:r w:rsidRPr="00B022B8">
        <w:rPr>
          <w:rFonts w:ascii="Tahoma" w:hAnsi="Tahoma" w:cs="Tahoma"/>
          <w:i/>
          <w:sz w:val="18"/>
          <w:szCs w:val="18"/>
        </w:rPr>
        <w:t>NURODYKITE)</w:t>
      </w:r>
      <w:r>
        <w:rPr>
          <w:rFonts w:ascii="Tahoma" w:hAnsi="Tahoma" w:cs="Tahoma"/>
          <w:i/>
          <w:sz w:val="18"/>
          <w:szCs w:val="18"/>
        </w:rPr>
        <w:t xml:space="preserve"> </w:t>
      </w:r>
      <w:r w:rsidRPr="00B022B8">
        <w:rPr>
          <w:rFonts w:ascii="Tahoma" w:hAnsi="Tahoma" w:cs="Tahoma"/>
          <w:i/>
          <w:sz w:val="18"/>
          <w:szCs w:val="18"/>
        </w:rPr>
        <w:t>_________________________________</w:t>
      </w:r>
      <w:r w:rsidRPr="004962C9">
        <w:rPr>
          <w:rFonts w:ascii="Tahoma" w:hAnsi="Tahoma" w:cs="Tahoma"/>
          <w:i/>
          <w:sz w:val="18"/>
          <w:szCs w:val="18"/>
        </w:rPr>
        <w:tab/>
      </w:r>
      <w:r w:rsidRPr="004962C9">
        <w:rPr>
          <w:rFonts w:ascii="Tahoma" w:hAnsi="Tahoma" w:cs="Tahoma"/>
          <w:i/>
          <w:sz w:val="18"/>
          <w:szCs w:val="18"/>
        </w:rPr>
        <w:tab/>
      </w:r>
      <w:r w:rsidRPr="004962C9">
        <w:rPr>
          <w:rFonts w:ascii="Tahoma" w:hAnsi="Tahoma" w:cs="Tahoma"/>
          <w:sz w:val="18"/>
          <w:szCs w:val="18"/>
        </w:rPr>
        <w:t xml:space="preserve">99. N/N </w:t>
      </w:r>
      <w:r w:rsidRPr="004962C9">
        <w:rPr>
          <w:rFonts w:ascii="Tahoma" w:hAnsi="Tahoma" w:cs="Tahoma"/>
          <w:i/>
          <w:sz w:val="18"/>
          <w:szCs w:val="18"/>
        </w:rPr>
        <w:t>(NESKAITYTI)</w:t>
      </w:r>
    </w:p>
    <w:p w:rsidR="00864AB0" w:rsidRPr="004962C9" w:rsidRDefault="00864AB0" w:rsidP="00864AB0">
      <w:pPr>
        <w:jc w:val="both"/>
        <w:rPr>
          <w:rFonts w:ascii="Tahoma" w:hAnsi="Tahoma" w:cs="Tahoma"/>
          <w:bCs/>
          <w:sz w:val="18"/>
          <w:szCs w:val="18"/>
        </w:rPr>
      </w:pPr>
    </w:p>
    <w:p w:rsidR="00864AB0" w:rsidRDefault="00864AB0" w:rsidP="00864AB0">
      <w:pPr>
        <w:jc w:val="both"/>
        <w:rPr>
          <w:rFonts w:ascii="Tahoma" w:hAnsi="Tahoma" w:cs="Tahoma"/>
          <w:b/>
          <w:bCs/>
          <w:sz w:val="18"/>
          <w:szCs w:val="18"/>
        </w:rPr>
      </w:pPr>
      <w:r w:rsidRPr="003168FF">
        <w:rPr>
          <w:rFonts w:ascii="Tahoma" w:hAnsi="Tahoma" w:cs="Tahoma"/>
          <w:b/>
          <w:sz w:val="18"/>
          <w:szCs w:val="18"/>
        </w:rPr>
        <w:t>D</w:t>
      </w:r>
      <w:r>
        <w:rPr>
          <w:rFonts w:ascii="Tahoma" w:hAnsi="Tahoma" w:cs="Tahoma"/>
          <w:b/>
          <w:sz w:val="18"/>
          <w:szCs w:val="18"/>
        </w:rPr>
        <w:t>10</w:t>
      </w:r>
      <w:r w:rsidRPr="003168FF">
        <w:rPr>
          <w:rFonts w:ascii="Tahoma" w:hAnsi="Tahoma" w:cs="Tahoma"/>
          <w:b/>
          <w:sz w:val="18"/>
          <w:szCs w:val="18"/>
        </w:rPr>
        <w:t xml:space="preserve">. </w:t>
      </w:r>
      <w:r w:rsidRPr="003168FF">
        <w:rPr>
          <w:rFonts w:ascii="Tahoma" w:hAnsi="Tahoma" w:cs="Tahoma"/>
          <w:b/>
          <w:bCs/>
          <w:sz w:val="18"/>
          <w:szCs w:val="18"/>
        </w:rPr>
        <w:t>Kokia J</w:t>
      </w:r>
      <w:r w:rsidRPr="003168FF">
        <w:rPr>
          <w:rFonts w:ascii="Tahoma" w:hAnsi="Tahoma" w:cs="Tahoma"/>
          <w:b/>
          <w:color w:val="000000"/>
          <w:sz w:val="18"/>
          <w:szCs w:val="18"/>
        </w:rPr>
        <w:t>ū</w:t>
      </w:r>
      <w:r w:rsidRPr="003168FF">
        <w:rPr>
          <w:rFonts w:ascii="Tahoma" w:hAnsi="Tahoma" w:cs="Tahoma"/>
          <w:b/>
          <w:bCs/>
          <w:sz w:val="18"/>
          <w:szCs w:val="18"/>
        </w:rPr>
        <w:t>s</w:t>
      </w:r>
      <w:r w:rsidRPr="003168FF">
        <w:rPr>
          <w:rFonts w:ascii="Tahoma" w:hAnsi="Tahoma" w:cs="Tahoma"/>
          <w:b/>
          <w:sz w:val="18"/>
          <w:szCs w:val="18"/>
        </w:rPr>
        <w:t>ų</w:t>
      </w:r>
      <w:r w:rsidRPr="003168FF">
        <w:rPr>
          <w:rFonts w:ascii="Tahoma" w:hAnsi="Tahoma" w:cs="Tahoma"/>
          <w:b/>
          <w:bCs/>
          <w:sz w:val="18"/>
          <w:szCs w:val="18"/>
        </w:rPr>
        <w:t xml:space="preserve"> </w:t>
      </w:r>
      <w:r w:rsidRPr="003168FF">
        <w:rPr>
          <w:rFonts w:ascii="Tahoma" w:hAnsi="Tahoma" w:cs="Tahoma"/>
          <w:b/>
          <w:sz w:val="18"/>
          <w:szCs w:val="18"/>
        </w:rPr>
        <w:t>š</w:t>
      </w:r>
      <w:r w:rsidRPr="003168FF">
        <w:rPr>
          <w:rFonts w:ascii="Tahoma" w:hAnsi="Tahoma" w:cs="Tahoma"/>
          <w:b/>
          <w:bCs/>
          <w:sz w:val="18"/>
          <w:szCs w:val="18"/>
        </w:rPr>
        <w:t>eimynin</w:t>
      </w:r>
      <w:r w:rsidRPr="003168FF">
        <w:rPr>
          <w:rFonts w:ascii="Tahoma" w:hAnsi="Tahoma" w:cs="Tahoma"/>
          <w:b/>
          <w:sz w:val="18"/>
          <w:szCs w:val="18"/>
        </w:rPr>
        <w:t>ė</w:t>
      </w:r>
      <w:r w:rsidRPr="003168FF">
        <w:rPr>
          <w:rFonts w:ascii="Tahoma" w:hAnsi="Tahoma" w:cs="Tahoma"/>
          <w:b/>
          <w:bCs/>
          <w:sz w:val="18"/>
          <w:szCs w:val="18"/>
        </w:rPr>
        <w:t xml:space="preserve"> pad</w:t>
      </w:r>
      <w:r w:rsidRPr="003168FF">
        <w:rPr>
          <w:rFonts w:ascii="Tahoma" w:hAnsi="Tahoma" w:cs="Tahoma"/>
          <w:b/>
          <w:sz w:val="18"/>
          <w:szCs w:val="18"/>
        </w:rPr>
        <w:t>ė</w:t>
      </w:r>
      <w:r w:rsidRPr="003168FF">
        <w:rPr>
          <w:rFonts w:ascii="Tahoma" w:hAnsi="Tahoma" w:cs="Tahoma"/>
          <w:b/>
          <w:bCs/>
          <w:sz w:val="18"/>
          <w:szCs w:val="18"/>
        </w:rPr>
        <w:t xml:space="preserve">tis? </w:t>
      </w:r>
    </w:p>
    <w:p w:rsidR="00864AB0" w:rsidRDefault="00864AB0" w:rsidP="00864AB0">
      <w:pPr>
        <w:rPr>
          <w:rFonts w:ascii="Tahoma" w:hAnsi="Tahoma" w:cs="Tahoma"/>
          <w:sz w:val="18"/>
          <w:szCs w:val="18"/>
        </w:rPr>
      </w:pPr>
      <w:r>
        <w:rPr>
          <w:rFonts w:ascii="Tahoma" w:hAnsi="Tahoma" w:cs="Tahoma"/>
          <w:sz w:val="18"/>
          <w:szCs w:val="18"/>
        </w:rPr>
        <w:t>PERSKAITYTI VARIANTUS – VIENAS ATSAKYMO VARIANTAS!</w:t>
      </w:r>
    </w:p>
    <w:p w:rsidR="00864AB0" w:rsidRDefault="00864AB0" w:rsidP="00864AB0">
      <w:pPr>
        <w:rPr>
          <w:rFonts w:ascii="Tahoma" w:hAnsi="Tahoma" w:cs="Tahoma"/>
          <w:sz w:val="18"/>
          <w:szCs w:val="18"/>
        </w:rPr>
      </w:pP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Turiu sutuoktinį (-ę), su kuriuo (-ia) kartu gyvenu</w:t>
      </w:r>
    </w:p>
    <w:p w:rsidR="00864AB0" w:rsidRPr="003168FF" w:rsidRDefault="00864AB0" w:rsidP="005E7601">
      <w:pPr>
        <w:numPr>
          <w:ilvl w:val="0"/>
          <w:numId w:val="5"/>
        </w:numPr>
        <w:rPr>
          <w:rFonts w:ascii="Tahoma" w:hAnsi="Tahoma" w:cs="Tahoma"/>
          <w:sz w:val="18"/>
          <w:szCs w:val="18"/>
        </w:rPr>
      </w:pPr>
      <w:r>
        <w:rPr>
          <w:rFonts w:ascii="Tahoma" w:hAnsi="Tahoma" w:cs="Tahoma"/>
          <w:sz w:val="18"/>
          <w:szCs w:val="18"/>
        </w:rPr>
        <w:t xml:space="preserve">Turiu partnerį, su kuriuo (-ia) kartu </w:t>
      </w:r>
      <w:r w:rsidRPr="003168FF">
        <w:rPr>
          <w:rFonts w:ascii="Tahoma" w:hAnsi="Tahoma" w:cs="Tahoma"/>
          <w:sz w:val="18"/>
          <w:szCs w:val="18"/>
        </w:rPr>
        <w:t xml:space="preserve">gyvenu </w:t>
      </w: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 xml:space="preserve">Turiu sutuoktinį (-ę), bet kartu negyvename </w:t>
      </w: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Turiu partnerį (-ę), bet kartu negyvename</w:t>
      </w: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 xml:space="preserve">Išsituokęs (-usi) </w:t>
      </w: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 xml:space="preserve">Nevedęs/netekėjusi. </w:t>
      </w: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Našlys(-ė)</w:t>
      </w:r>
    </w:p>
    <w:p w:rsidR="00864AB0" w:rsidRPr="003168FF" w:rsidRDefault="00864AB0" w:rsidP="005E7601">
      <w:pPr>
        <w:numPr>
          <w:ilvl w:val="0"/>
          <w:numId w:val="5"/>
        </w:numPr>
        <w:rPr>
          <w:rFonts w:ascii="Tahoma" w:hAnsi="Tahoma" w:cs="Tahoma"/>
          <w:sz w:val="18"/>
          <w:szCs w:val="18"/>
        </w:rPr>
      </w:pPr>
      <w:r w:rsidRPr="003168FF">
        <w:rPr>
          <w:rFonts w:ascii="Tahoma" w:hAnsi="Tahoma" w:cs="Tahoma"/>
          <w:sz w:val="18"/>
          <w:szCs w:val="18"/>
        </w:rPr>
        <w:t xml:space="preserve">Kita </w:t>
      </w:r>
      <w:r w:rsidRPr="003168FF">
        <w:rPr>
          <w:rFonts w:ascii="Tahoma" w:hAnsi="Tahoma" w:cs="Tahoma"/>
          <w:i/>
          <w:iCs/>
          <w:sz w:val="18"/>
          <w:szCs w:val="18"/>
        </w:rPr>
        <w:t>(nurodykite)_________________________</w:t>
      </w:r>
      <w:r w:rsidRPr="003168FF">
        <w:rPr>
          <w:rFonts w:ascii="Tahoma" w:hAnsi="Tahoma" w:cs="Tahoma"/>
          <w:sz w:val="18"/>
          <w:szCs w:val="18"/>
        </w:rPr>
        <w:t xml:space="preserve"> </w:t>
      </w:r>
      <w:r w:rsidRPr="003168FF">
        <w:rPr>
          <w:rFonts w:ascii="Tahoma" w:hAnsi="Tahoma" w:cs="Tahoma"/>
          <w:sz w:val="18"/>
          <w:szCs w:val="18"/>
        </w:rPr>
        <w:tab/>
      </w:r>
      <w:r w:rsidRPr="003168FF">
        <w:rPr>
          <w:rFonts w:ascii="Tahoma" w:hAnsi="Tahoma" w:cs="Tahoma"/>
          <w:sz w:val="18"/>
          <w:szCs w:val="18"/>
        </w:rPr>
        <w:tab/>
      </w:r>
      <w:r w:rsidRPr="003168FF">
        <w:rPr>
          <w:rFonts w:ascii="Tahoma" w:hAnsi="Tahoma" w:cs="Tahoma"/>
          <w:sz w:val="18"/>
          <w:szCs w:val="18"/>
        </w:rPr>
        <w:tab/>
        <w:t xml:space="preserve">99. N/N </w:t>
      </w:r>
      <w:r w:rsidRPr="003168FF">
        <w:rPr>
          <w:rFonts w:ascii="Tahoma" w:hAnsi="Tahoma" w:cs="Tahoma"/>
          <w:i/>
          <w:sz w:val="18"/>
          <w:szCs w:val="18"/>
        </w:rPr>
        <w:t>(NESKAITYTI)</w:t>
      </w:r>
    </w:p>
    <w:p w:rsidR="00864AB0" w:rsidRPr="004962C9" w:rsidRDefault="00864AB0" w:rsidP="00864AB0">
      <w:pPr>
        <w:jc w:val="both"/>
        <w:rPr>
          <w:rFonts w:ascii="Tahoma" w:hAnsi="Tahoma" w:cs="Tahoma"/>
          <w:b/>
          <w:bCs/>
          <w:sz w:val="18"/>
          <w:szCs w:val="18"/>
        </w:rPr>
      </w:pPr>
    </w:p>
    <w:p w:rsidR="00864AB0" w:rsidRPr="004962C9" w:rsidRDefault="00864AB0" w:rsidP="00864AB0">
      <w:pPr>
        <w:jc w:val="both"/>
        <w:rPr>
          <w:rFonts w:ascii="Tahoma" w:hAnsi="Tahoma" w:cs="Tahoma"/>
          <w:b/>
          <w:bCs/>
          <w:sz w:val="18"/>
          <w:szCs w:val="18"/>
        </w:rPr>
      </w:pPr>
      <w:r w:rsidRPr="004962C9">
        <w:rPr>
          <w:rFonts w:ascii="Tahoma" w:hAnsi="Tahoma" w:cs="Tahoma"/>
          <w:b/>
          <w:bCs/>
          <w:sz w:val="18"/>
          <w:szCs w:val="18"/>
        </w:rPr>
        <w:t>D</w:t>
      </w:r>
      <w:r>
        <w:rPr>
          <w:rFonts w:ascii="Tahoma" w:hAnsi="Tahoma" w:cs="Tahoma"/>
          <w:b/>
          <w:bCs/>
          <w:sz w:val="18"/>
          <w:szCs w:val="18"/>
        </w:rPr>
        <w:t>11</w:t>
      </w:r>
      <w:r w:rsidRPr="004962C9">
        <w:rPr>
          <w:rFonts w:ascii="Tahoma" w:hAnsi="Tahoma" w:cs="Tahoma"/>
          <w:b/>
          <w:bCs/>
          <w:sz w:val="18"/>
          <w:szCs w:val="18"/>
        </w:rPr>
        <w:t>. Kur, kokiame Lietuvos mieste, Jūs šiuo metu gyvenate</w:t>
      </w:r>
      <w:r>
        <w:rPr>
          <w:rFonts w:ascii="Tahoma" w:hAnsi="Tahoma" w:cs="Tahoma"/>
          <w:b/>
          <w:bCs/>
          <w:sz w:val="18"/>
          <w:szCs w:val="18"/>
        </w:rPr>
        <w:t>, jei gyvenate Lietuvoje</w:t>
      </w:r>
      <w:r w:rsidRPr="004962C9">
        <w:rPr>
          <w:rFonts w:ascii="Tahoma" w:hAnsi="Tahoma" w:cs="Tahoma"/>
          <w:b/>
          <w:bCs/>
          <w:sz w:val="18"/>
          <w:szCs w:val="18"/>
        </w:rPr>
        <w:t xml:space="preserve">? </w:t>
      </w:r>
    </w:p>
    <w:p w:rsidR="00864AB0" w:rsidRPr="004962C9" w:rsidRDefault="00864AB0" w:rsidP="005E7601">
      <w:pPr>
        <w:numPr>
          <w:ilvl w:val="1"/>
          <w:numId w:val="6"/>
        </w:numPr>
        <w:jc w:val="both"/>
        <w:rPr>
          <w:rFonts w:ascii="Tahoma" w:hAnsi="Tahoma" w:cs="Tahoma"/>
          <w:bCs/>
          <w:sz w:val="18"/>
          <w:szCs w:val="18"/>
        </w:rPr>
      </w:pPr>
      <w:r w:rsidRPr="004962C9">
        <w:rPr>
          <w:rFonts w:ascii="Tahoma" w:hAnsi="Tahoma" w:cs="Tahoma"/>
          <w:bCs/>
          <w:sz w:val="18"/>
          <w:szCs w:val="18"/>
        </w:rPr>
        <w:t xml:space="preserve">Vilnius </w:t>
      </w:r>
    </w:p>
    <w:p w:rsidR="00864AB0" w:rsidRPr="004962C9" w:rsidRDefault="00864AB0" w:rsidP="005E7601">
      <w:pPr>
        <w:numPr>
          <w:ilvl w:val="1"/>
          <w:numId w:val="6"/>
        </w:numPr>
        <w:jc w:val="both"/>
        <w:rPr>
          <w:rFonts w:ascii="Tahoma" w:hAnsi="Tahoma" w:cs="Tahoma"/>
          <w:bCs/>
          <w:sz w:val="18"/>
          <w:szCs w:val="18"/>
        </w:rPr>
      </w:pPr>
      <w:r w:rsidRPr="004962C9">
        <w:rPr>
          <w:rFonts w:ascii="Tahoma" w:hAnsi="Tahoma" w:cs="Tahoma"/>
          <w:bCs/>
          <w:sz w:val="18"/>
          <w:szCs w:val="18"/>
        </w:rPr>
        <w:t xml:space="preserve">Kaunas </w:t>
      </w:r>
    </w:p>
    <w:p w:rsidR="00864AB0" w:rsidRPr="004962C9" w:rsidRDefault="00864AB0" w:rsidP="005E7601">
      <w:pPr>
        <w:numPr>
          <w:ilvl w:val="1"/>
          <w:numId w:val="6"/>
        </w:numPr>
        <w:jc w:val="both"/>
        <w:rPr>
          <w:rFonts w:ascii="Tahoma" w:hAnsi="Tahoma" w:cs="Tahoma"/>
          <w:bCs/>
          <w:sz w:val="18"/>
          <w:szCs w:val="18"/>
        </w:rPr>
      </w:pPr>
      <w:r w:rsidRPr="004962C9">
        <w:rPr>
          <w:rFonts w:ascii="Tahoma" w:hAnsi="Tahoma" w:cs="Tahoma"/>
          <w:bCs/>
          <w:sz w:val="18"/>
          <w:szCs w:val="18"/>
        </w:rPr>
        <w:t xml:space="preserve">Klaipėda </w:t>
      </w:r>
    </w:p>
    <w:p w:rsidR="00864AB0" w:rsidRPr="004962C9" w:rsidRDefault="00864AB0" w:rsidP="005E7601">
      <w:pPr>
        <w:numPr>
          <w:ilvl w:val="1"/>
          <w:numId w:val="6"/>
        </w:numPr>
        <w:jc w:val="both"/>
        <w:rPr>
          <w:rFonts w:ascii="Tahoma" w:hAnsi="Tahoma" w:cs="Tahoma"/>
          <w:bCs/>
          <w:sz w:val="18"/>
          <w:szCs w:val="18"/>
        </w:rPr>
      </w:pPr>
      <w:r w:rsidRPr="004962C9">
        <w:rPr>
          <w:rFonts w:ascii="Tahoma" w:hAnsi="Tahoma" w:cs="Tahoma"/>
          <w:bCs/>
          <w:sz w:val="18"/>
          <w:szCs w:val="18"/>
        </w:rPr>
        <w:t xml:space="preserve">Panevėžys </w:t>
      </w:r>
    </w:p>
    <w:p w:rsidR="00864AB0" w:rsidRPr="004962C9" w:rsidRDefault="00864AB0" w:rsidP="005E7601">
      <w:pPr>
        <w:numPr>
          <w:ilvl w:val="1"/>
          <w:numId w:val="6"/>
        </w:numPr>
        <w:jc w:val="both"/>
        <w:rPr>
          <w:rFonts w:ascii="Tahoma" w:hAnsi="Tahoma" w:cs="Tahoma"/>
          <w:bCs/>
          <w:sz w:val="18"/>
          <w:szCs w:val="18"/>
        </w:rPr>
      </w:pPr>
      <w:r w:rsidRPr="004962C9">
        <w:rPr>
          <w:rFonts w:ascii="Tahoma" w:hAnsi="Tahoma" w:cs="Tahoma"/>
          <w:bCs/>
          <w:sz w:val="18"/>
          <w:szCs w:val="18"/>
        </w:rPr>
        <w:t>Šiauliai</w:t>
      </w:r>
    </w:p>
    <w:p w:rsidR="00864AB0" w:rsidRPr="00123C17" w:rsidRDefault="00864AB0" w:rsidP="005E7601">
      <w:pPr>
        <w:numPr>
          <w:ilvl w:val="1"/>
          <w:numId w:val="6"/>
        </w:numPr>
        <w:jc w:val="both"/>
        <w:rPr>
          <w:rFonts w:ascii="Tahoma" w:hAnsi="Tahoma" w:cs="Tahoma"/>
          <w:bCs/>
          <w:sz w:val="18"/>
          <w:szCs w:val="18"/>
        </w:rPr>
      </w:pPr>
      <w:r w:rsidRPr="004962C9">
        <w:rPr>
          <w:rFonts w:ascii="Tahoma" w:hAnsi="Tahoma" w:cs="Tahoma"/>
          <w:bCs/>
          <w:sz w:val="18"/>
          <w:szCs w:val="18"/>
        </w:rPr>
        <w:t>Kita (</w:t>
      </w:r>
      <w:r w:rsidRPr="004962C9">
        <w:rPr>
          <w:rFonts w:ascii="Tahoma" w:hAnsi="Tahoma" w:cs="Tahoma"/>
          <w:i/>
          <w:sz w:val="18"/>
          <w:szCs w:val="18"/>
        </w:rPr>
        <w:t>NURODYKITE) _____________________</w:t>
      </w:r>
      <w:r w:rsidRPr="00123C17">
        <w:rPr>
          <w:rFonts w:ascii="Tahoma" w:hAnsi="Tahoma" w:cs="Tahoma"/>
          <w:sz w:val="18"/>
          <w:szCs w:val="18"/>
        </w:rPr>
        <w:t>[VAIRUO</w:t>
      </w:r>
      <w:r>
        <w:rPr>
          <w:rFonts w:ascii="Tahoma" w:hAnsi="Tahoma" w:cs="Tahoma"/>
          <w:sz w:val="18"/>
          <w:szCs w:val="18"/>
        </w:rPr>
        <w:t>TO</w:t>
      </w:r>
      <w:r w:rsidRPr="00123C17">
        <w:rPr>
          <w:rFonts w:ascii="Tahoma" w:hAnsi="Tahoma" w:cs="Tahoma"/>
          <w:sz w:val="18"/>
          <w:szCs w:val="18"/>
        </w:rPr>
        <w:t>JAMS</w:t>
      </w:r>
      <w:r>
        <w:rPr>
          <w:rFonts w:ascii="Tahoma" w:hAnsi="Tahoma" w:cs="Tahoma"/>
          <w:sz w:val="18"/>
          <w:szCs w:val="18"/>
        </w:rPr>
        <w:t xml:space="preserve"> – KLAUSTI D14]</w:t>
      </w:r>
    </w:p>
    <w:p w:rsidR="00864AB0" w:rsidRPr="004962C9" w:rsidRDefault="00864AB0" w:rsidP="00864AB0">
      <w:pPr>
        <w:ind w:left="4032" w:firstLine="1152"/>
        <w:jc w:val="both"/>
        <w:rPr>
          <w:rFonts w:ascii="Tahoma" w:hAnsi="Tahoma" w:cs="Tahoma"/>
          <w:bCs/>
          <w:sz w:val="18"/>
          <w:szCs w:val="18"/>
        </w:rPr>
      </w:pPr>
      <w:r w:rsidRPr="004962C9">
        <w:rPr>
          <w:rFonts w:ascii="Tahoma" w:hAnsi="Tahoma" w:cs="Tahoma"/>
          <w:i/>
          <w:sz w:val="18"/>
          <w:szCs w:val="18"/>
        </w:rPr>
        <w:tab/>
      </w:r>
      <w:r w:rsidRPr="004962C9">
        <w:rPr>
          <w:rFonts w:ascii="Tahoma" w:hAnsi="Tahoma" w:cs="Tahoma"/>
          <w:i/>
          <w:sz w:val="18"/>
          <w:szCs w:val="18"/>
        </w:rPr>
        <w:tab/>
      </w:r>
      <w:r w:rsidRPr="004962C9">
        <w:rPr>
          <w:rFonts w:ascii="Tahoma" w:hAnsi="Tahoma" w:cs="Tahoma"/>
          <w:sz w:val="18"/>
          <w:szCs w:val="18"/>
        </w:rPr>
        <w:t xml:space="preserve">99. N/N </w:t>
      </w:r>
      <w:r w:rsidRPr="004962C9">
        <w:rPr>
          <w:rFonts w:ascii="Tahoma" w:hAnsi="Tahoma" w:cs="Tahoma"/>
          <w:i/>
          <w:sz w:val="18"/>
          <w:szCs w:val="18"/>
        </w:rPr>
        <w:t>(NESKAITYTI)</w:t>
      </w:r>
    </w:p>
    <w:p w:rsidR="00864AB0" w:rsidRPr="004962C9" w:rsidRDefault="00864AB0" w:rsidP="00864AB0">
      <w:pPr>
        <w:jc w:val="both"/>
        <w:rPr>
          <w:rFonts w:ascii="Tahoma" w:hAnsi="Tahoma" w:cs="Tahoma"/>
          <w:bCs/>
          <w:sz w:val="18"/>
          <w:szCs w:val="18"/>
        </w:rPr>
      </w:pPr>
    </w:p>
    <w:p w:rsidR="00864AB0" w:rsidRPr="006A7B3C" w:rsidRDefault="00864AB0" w:rsidP="00864AB0">
      <w:pPr>
        <w:jc w:val="both"/>
        <w:rPr>
          <w:rFonts w:ascii="Tahoma" w:hAnsi="Tahoma" w:cs="Tahoma"/>
          <w:iCs/>
          <w:color w:val="FF0000"/>
          <w:sz w:val="18"/>
          <w:szCs w:val="18"/>
        </w:rPr>
      </w:pPr>
      <w:r w:rsidRPr="004962C9">
        <w:rPr>
          <w:rFonts w:ascii="Tahoma" w:hAnsi="Tahoma" w:cs="Tahoma"/>
          <w:b/>
          <w:bCs/>
          <w:sz w:val="18"/>
          <w:szCs w:val="18"/>
        </w:rPr>
        <w:t>D1</w:t>
      </w:r>
      <w:r>
        <w:rPr>
          <w:rFonts w:ascii="Tahoma" w:hAnsi="Tahoma" w:cs="Tahoma"/>
          <w:b/>
          <w:bCs/>
          <w:sz w:val="18"/>
          <w:szCs w:val="18"/>
        </w:rPr>
        <w:t>2</w:t>
      </w:r>
      <w:r w:rsidRPr="004962C9">
        <w:rPr>
          <w:rFonts w:ascii="Tahoma" w:hAnsi="Tahoma" w:cs="Tahoma"/>
          <w:b/>
          <w:bCs/>
          <w:sz w:val="18"/>
          <w:szCs w:val="18"/>
        </w:rPr>
        <w:t xml:space="preserve">. </w:t>
      </w:r>
      <w:r w:rsidRPr="004962C9">
        <w:rPr>
          <w:rFonts w:ascii="Tahoma" w:hAnsi="Tahoma" w:cs="Tahoma"/>
          <w:b/>
          <w:iCs/>
          <w:sz w:val="18"/>
          <w:szCs w:val="18"/>
        </w:rPr>
        <w:t xml:space="preserve">Kiek laiko Jūs gyvenate šiame Lietuvos mieste: </w:t>
      </w:r>
      <w:r w:rsidRPr="004962C9">
        <w:rPr>
          <w:rFonts w:ascii="Tahoma" w:hAnsi="Tahoma" w:cs="Tahoma"/>
          <w:sz w:val="18"/>
          <w:szCs w:val="18"/>
        </w:rPr>
        <w:t>(</w:t>
      </w:r>
      <w:r w:rsidRPr="004962C9">
        <w:rPr>
          <w:rFonts w:ascii="Tahoma" w:hAnsi="Tahoma" w:cs="Tahoma"/>
          <w:i/>
          <w:sz w:val="18"/>
          <w:szCs w:val="18"/>
        </w:rPr>
        <w:t>ĮRAŠYKITE SKAIČIŲ</w:t>
      </w:r>
      <w:r w:rsidRPr="004962C9">
        <w:rPr>
          <w:rFonts w:ascii="Tahoma" w:hAnsi="Tahoma" w:cs="Tahoma"/>
          <w:sz w:val="18"/>
          <w:szCs w:val="18"/>
        </w:rPr>
        <w:t xml:space="preserve">)  </w:t>
      </w:r>
      <w:r w:rsidRPr="004962C9">
        <w:rPr>
          <w:rFonts w:ascii="Tahoma" w:hAnsi="Tahoma" w:cs="Tahoma"/>
          <w:b/>
          <w:iCs/>
          <w:sz w:val="18"/>
          <w:szCs w:val="18"/>
        </w:rPr>
        <w:t xml:space="preserve">________  metų  _____ mėnesių </w:t>
      </w:r>
    </w:p>
    <w:p w:rsidR="00864AB0" w:rsidRPr="004962C9" w:rsidRDefault="00864AB0" w:rsidP="00864AB0">
      <w:pPr>
        <w:jc w:val="both"/>
        <w:rPr>
          <w:rFonts w:ascii="Tahoma" w:hAnsi="Tahoma" w:cs="Tahoma"/>
          <w:iCs/>
          <w:sz w:val="18"/>
          <w:szCs w:val="18"/>
        </w:rPr>
      </w:pPr>
    </w:p>
    <w:p w:rsidR="00864AB0" w:rsidRPr="004962C9" w:rsidRDefault="00864AB0" w:rsidP="00864AB0">
      <w:pPr>
        <w:jc w:val="both"/>
        <w:rPr>
          <w:rFonts w:ascii="Tahoma" w:hAnsi="Tahoma" w:cs="Tahoma"/>
          <w:b/>
          <w:iCs/>
          <w:sz w:val="18"/>
          <w:szCs w:val="18"/>
        </w:rPr>
      </w:pPr>
      <w:r w:rsidRPr="004962C9">
        <w:rPr>
          <w:rFonts w:ascii="Tahoma" w:hAnsi="Tahoma" w:cs="Tahoma"/>
          <w:b/>
          <w:iCs/>
          <w:sz w:val="18"/>
          <w:szCs w:val="18"/>
        </w:rPr>
        <w:t>D1</w:t>
      </w:r>
      <w:r>
        <w:rPr>
          <w:rFonts w:ascii="Tahoma" w:hAnsi="Tahoma" w:cs="Tahoma"/>
          <w:b/>
          <w:iCs/>
          <w:sz w:val="18"/>
          <w:szCs w:val="18"/>
        </w:rPr>
        <w:t>3</w:t>
      </w:r>
      <w:r w:rsidRPr="004962C9">
        <w:rPr>
          <w:rFonts w:ascii="Tahoma" w:hAnsi="Tahoma" w:cs="Tahoma"/>
          <w:b/>
          <w:iCs/>
          <w:sz w:val="18"/>
          <w:szCs w:val="18"/>
        </w:rPr>
        <w:t xml:space="preserve">. Kiek kartų keitėte gyvenamą vietą </w:t>
      </w:r>
      <w:r>
        <w:rPr>
          <w:rFonts w:ascii="Tahoma" w:hAnsi="Tahoma" w:cs="Tahoma"/>
          <w:b/>
          <w:iCs/>
          <w:sz w:val="18"/>
          <w:szCs w:val="18"/>
        </w:rPr>
        <w:t xml:space="preserve">[gyvenvietę, vietovę] </w:t>
      </w:r>
      <w:r w:rsidRPr="004962C9">
        <w:rPr>
          <w:rFonts w:ascii="Tahoma" w:hAnsi="Tahoma" w:cs="Tahoma"/>
          <w:b/>
          <w:iCs/>
          <w:sz w:val="18"/>
          <w:szCs w:val="18"/>
        </w:rPr>
        <w:t>gyvendama(s) Lietuvoje:</w:t>
      </w:r>
      <w:r w:rsidRPr="004962C9">
        <w:rPr>
          <w:rFonts w:ascii="Tahoma" w:hAnsi="Tahoma" w:cs="Tahoma"/>
          <w:iCs/>
          <w:sz w:val="18"/>
          <w:szCs w:val="18"/>
        </w:rPr>
        <w:t xml:space="preserve"> ________________ </w:t>
      </w:r>
      <w:r w:rsidRPr="004962C9">
        <w:rPr>
          <w:rFonts w:ascii="Tahoma" w:hAnsi="Tahoma" w:cs="Tahoma"/>
          <w:bCs/>
          <w:sz w:val="18"/>
          <w:szCs w:val="18"/>
        </w:rPr>
        <w:t>(</w:t>
      </w:r>
      <w:r w:rsidRPr="004962C9">
        <w:rPr>
          <w:rFonts w:ascii="Tahoma" w:hAnsi="Tahoma" w:cs="Tahoma"/>
          <w:i/>
          <w:iCs/>
          <w:sz w:val="18"/>
          <w:szCs w:val="18"/>
        </w:rPr>
        <w:t>ĮRAŠYKITE SKAIČIŲ)</w:t>
      </w:r>
    </w:p>
    <w:p w:rsidR="00864AB0" w:rsidRPr="004962C9" w:rsidRDefault="00864AB0" w:rsidP="00864AB0">
      <w:pPr>
        <w:rPr>
          <w:rFonts w:ascii="Tahoma" w:hAnsi="Tahoma" w:cs="Tahoma"/>
          <w:sz w:val="18"/>
          <w:szCs w:val="18"/>
        </w:rPr>
      </w:pPr>
    </w:p>
    <w:p w:rsidR="00864AB0" w:rsidRDefault="00864AB0" w:rsidP="00864AB0">
      <w:pPr>
        <w:rPr>
          <w:rFonts w:ascii="Tahoma" w:hAnsi="Tahoma" w:cs="Tahoma"/>
          <w:b/>
          <w:sz w:val="18"/>
          <w:szCs w:val="18"/>
        </w:rPr>
      </w:pPr>
      <w:r w:rsidRPr="004962C9">
        <w:rPr>
          <w:rFonts w:ascii="Tahoma" w:hAnsi="Tahoma" w:cs="Tahoma"/>
          <w:b/>
          <w:bCs/>
          <w:sz w:val="18"/>
          <w:szCs w:val="18"/>
        </w:rPr>
        <w:t>D1</w:t>
      </w:r>
      <w:r>
        <w:rPr>
          <w:rFonts w:ascii="Tahoma" w:hAnsi="Tahoma" w:cs="Tahoma"/>
          <w:b/>
          <w:bCs/>
          <w:sz w:val="18"/>
          <w:szCs w:val="18"/>
        </w:rPr>
        <w:t>4</w:t>
      </w:r>
      <w:r w:rsidRPr="004962C9">
        <w:rPr>
          <w:rFonts w:ascii="Tahoma" w:hAnsi="Tahoma" w:cs="Tahoma"/>
          <w:b/>
          <w:bCs/>
          <w:sz w:val="18"/>
          <w:szCs w:val="18"/>
        </w:rPr>
        <w:t xml:space="preserve">. </w:t>
      </w:r>
      <w:r w:rsidRPr="004962C9">
        <w:rPr>
          <w:rFonts w:ascii="Tahoma" w:hAnsi="Tahoma" w:cs="Tahoma"/>
          <w:b/>
          <w:sz w:val="18"/>
          <w:szCs w:val="18"/>
        </w:rPr>
        <w:t xml:space="preserve">Kokiame būste šiuo metu gyvenate: </w:t>
      </w:r>
    </w:p>
    <w:p w:rsidR="00864AB0" w:rsidRPr="00F625B1" w:rsidRDefault="00864AB0" w:rsidP="00864AB0">
      <w:pPr>
        <w:jc w:val="both"/>
        <w:rPr>
          <w:rFonts w:ascii="Tahoma" w:hAnsi="Tahoma" w:cs="Tahoma"/>
          <w:sz w:val="18"/>
          <w:szCs w:val="18"/>
        </w:rPr>
      </w:pPr>
      <w:r w:rsidRPr="00F625B1">
        <w:rPr>
          <w:rFonts w:ascii="Tahoma" w:hAnsi="Tahoma" w:cs="Tahoma"/>
          <w:sz w:val="18"/>
          <w:szCs w:val="18"/>
        </w:rPr>
        <w:t>RO</w:t>
      </w:r>
      <w:r>
        <w:rPr>
          <w:rFonts w:ascii="Tahoma" w:hAnsi="Tahoma" w:cs="Tahoma"/>
          <w:sz w:val="18"/>
          <w:szCs w:val="18"/>
        </w:rPr>
        <w:t>DYTI KORETLĘ D14 – PERSKAITYTI VARIANTUS – VIENAS ATSAKYMO VARIANTAS!</w:t>
      </w:r>
    </w:p>
    <w:p w:rsidR="00864AB0" w:rsidRDefault="00864AB0" w:rsidP="00864AB0">
      <w:pPr>
        <w:rPr>
          <w:rFonts w:ascii="Tahoma" w:hAnsi="Tahoma" w:cs="Tahoma"/>
          <w:sz w:val="18"/>
          <w:szCs w:val="18"/>
        </w:rPr>
      </w:pPr>
      <w:r w:rsidRPr="008C1017">
        <w:rPr>
          <w:rFonts w:ascii="Tahoma" w:hAnsi="Tahoma" w:cs="Tahoma"/>
          <w:sz w:val="18"/>
          <w:szCs w:val="18"/>
        </w:rPr>
        <w:t>VAIRUOTOJAMS</w:t>
      </w:r>
      <w:r>
        <w:rPr>
          <w:rFonts w:ascii="Tahoma" w:hAnsi="Tahoma" w:cs="Tahoma"/>
          <w:sz w:val="18"/>
          <w:szCs w:val="18"/>
        </w:rPr>
        <w:t xml:space="preserve"> – JEI DARBO METU NAKVOJA MAŠINOJE, ŽYMĖTI  “DARBO VIETOJE”</w:t>
      </w:r>
    </w:p>
    <w:p w:rsidR="00864AB0" w:rsidRPr="00682F61" w:rsidRDefault="00864AB0" w:rsidP="00864AB0">
      <w:pPr>
        <w:rPr>
          <w:rFonts w:ascii="Tahoma" w:hAnsi="Tahoma" w:cs="Tahoma"/>
          <w:sz w:val="18"/>
          <w:szCs w:val="18"/>
        </w:rPr>
      </w:pPr>
    </w:p>
    <w:p w:rsidR="00864AB0" w:rsidRPr="004962C9" w:rsidRDefault="00864AB0" w:rsidP="005E7601">
      <w:pPr>
        <w:numPr>
          <w:ilvl w:val="0"/>
          <w:numId w:val="8"/>
        </w:numPr>
        <w:rPr>
          <w:rFonts w:ascii="Tahoma" w:hAnsi="Tahoma" w:cs="Tahoma"/>
          <w:sz w:val="18"/>
          <w:szCs w:val="18"/>
        </w:rPr>
      </w:pPr>
      <w:r w:rsidRPr="004962C9">
        <w:rPr>
          <w:rFonts w:ascii="Tahoma" w:hAnsi="Tahoma" w:cs="Tahoma"/>
          <w:sz w:val="18"/>
          <w:szCs w:val="18"/>
        </w:rPr>
        <w:t>Butas, namas</w:t>
      </w:r>
    </w:p>
    <w:p w:rsidR="00864AB0" w:rsidRPr="004962C9" w:rsidRDefault="00864AB0" w:rsidP="005E7601">
      <w:pPr>
        <w:numPr>
          <w:ilvl w:val="0"/>
          <w:numId w:val="8"/>
        </w:numPr>
        <w:rPr>
          <w:rFonts w:ascii="Tahoma" w:hAnsi="Tahoma" w:cs="Tahoma"/>
          <w:sz w:val="18"/>
          <w:szCs w:val="18"/>
        </w:rPr>
      </w:pPr>
      <w:r w:rsidRPr="004962C9">
        <w:rPr>
          <w:rFonts w:ascii="Tahoma" w:hAnsi="Tahoma" w:cs="Tahoma"/>
          <w:sz w:val="18"/>
          <w:szCs w:val="18"/>
        </w:rPr>
        <w:t>Atskiras kambarys bute</w:t>
      </w:r>
    </w:p>
    <w:p w:rsidR="00864AB0" w:rsidRPr="004962C9" w:rsidRDefault="00864AB0" w:rsidP="005E7601">
      <w:pPr>
        <w:numPr>
          <w:ilvl w:val="0"/>
          <w:numId w:val="8"/>
        </w:numPr>
        <w:rPr>
          <w:rFonts w:ascii="Tahoma" w:hAnsi="Tahoma" w:cs="Tahoma"/>
          <w:sz w:val="18"/>
          <w:szCs w:val="18"/>
        </w:rPr>
      </w:pPr>
      <w:r w:rsidRPr="004962C9">
        <w:rPr>
          <w:rFonts w:ascii="Tahoma" w:hAnsi="Tahoma" w:cs="Tahoma"/>
          <w:sz w:val="18"/>
          <w:szCs w:val="18"/>
        </w:rPr>
        <w:t xml:space="preserve">Bendrabučio tipo kambarys </w:t>
      </w:r>
    </w:p>
    <w:p w:rsidR="00864AB0" w:rsidRPr="004962C9" w:rsidRDefault="00864AB0" w:rsidP="005E7601">
      <w:pPr>
        <w:numPr>
          <w:ilvl w:val="0"/>
          <w:numId w:val="8"/>
        </w:numPr>
        <w:rPr>
          <w:rFonts w:ascii="Tahoma" w:hAnsi="Tahoma" w:cs="Tahoma"/>
          <w:sz w:val="18"/>
          <w:szCs w:val="18"/>
        </w:rPr>
      </w:pPr>
      <w:r w:rsidRPr="004962C9">
        <w:rPr>
          <w:rFonts w:ascii="Tahoma" w:hAnsi="Tahoma" w:cs="Tahoma"/>
          <w:sz w:val="18"/>
          <w:szCs w:val="18"/>
        </w:rPr>
        <w:t xml:space="preserve">Viešbutis, motelis </w:t>
      </w:r>
    </w:p>
    <w:p w:rsidR="00864AB0" w:rsidRDefault="00864AB0" w:rsidP="005E7601">
      <w:pPr>
        <w:numPr>
          <w:ilvl w:val="0"/>
          <w:numId w:val="8"/>
        </w:numPr>
        <w:rPr>
          <w:rFonts w:ascii="Tahoma" w:hAnsi="Tahoma" w:cs="Tahoma"/>
          <w:sz w:val="18"/>
          <w:szCs w:val="18"/>
        </w:rPr>
      </w:pPr>
      <w:r w:rsidRPr="004962C9">
        <w:rPr>
          <w:rFonts w:ascii="Tahoma" w:hAnsi="Tahoma" w:cs="Tahoma"/>
          <w:sz w:val="18"/>
          <w:szCs w:val="18"/>
        </w:rPr>
        <w:t xml:space="preserve">Vagonėlis </w:t>
      </w:r>
    </w:p>
    <w:p w:rsidR="00864AB0" w:rsidRDefault="00864AB0" w:rsidP="005E7601">
      <w:pPr>
        <w:numPr>
          <w:ilvl w:val="0"/>
          <w:numId w:val="8"/>
        </w:numPr>
        <w:rPr>
          <w:rFonts w:ascii="Tahoma" w:hAnsi="Tahoma" w:cs="Tahoma"/>
          <w:sz w:val="18"/>
          <w:szCs w:val="18"/>
        </w:rPr>
      </w:pPr>
      <w:r>
        <w:rPr>
          <w:rFonts w:ascii="Tahoma" w:hAnsi="Tahoma" w:cs="Tahoma"/>
          <w:sz w:val="18"/>
          <w:szCs w:val="18"/>
        </w:rPr>
        <w:t>Darbo vieta</w:t>
      </w:r>
    </w:p>
    <w:p w:rsidR="00864AB0" w:rsidRPr="004962C9" w:rsidRDefault="00864AB0" w:rsidP="005E7601">
      <w:pPr>
        <w:numPr>
          <w:ilvl w:val="0"/>
          <w:numId w:val="8"/>
        </w:numPr>
        <w:rPr>
          <w:rFonts w:ascii="Tahoma" w:hAnsi="Tahoma" w:cs="Tahoma"/>
          <w:sz w:val="18"/>
          <w:szCs w:val="18"/>
        </w:rPr>
      </w:pPr>
      <w:r w:rsidRPr="004962C9">
        <w:rPr>
          <w:rFonts w:ascii="Tahoma" w:hAnsi="Tahoma" w:cs="Tahoma"/>
          <w:sz w:val="18"/>
          <w:szCs w:val="18"/>
        </w:rPr>
        <w:t>Kita (</w:t>
      </w:r>
      <w:r w:rsidRPr="004962C9">
        <w:rPr>
          <w:rFonts w:ascii="Tahoma" w:hAnsi="Tahoma" w:cs="Tahoma"/>
          <w:i/>
          <w:sz w:val="18"/>
          <w:szCs w:val="18"/>
        </w:rPr>
        <w:t>NURODYKITE</w:t>
      </w:r>
      <w:r w:rsidRPr="004962C9">
        <w:rPr>
          <w:rFonts w:ascii="Tahoma" w:hAnsi="Tahoma" w:cs="Tahoma"/>
          <w:sz w:val="18"/>
          <w:szCs w:val="18"/>
        </w:rPr>
        <w:t xml:space="preserve">) __________________  </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Pr="004962C9" w:rsidRDefault="00864AB0" w:rsidP="00864AB0">
      <w:pPr>
        <w:rPr>
          <w:rFonts w:ascii="Tahoma" w:hAnsi="Tahoma" w:cs="Tahoma"/>
          <w:sz w:val="18"/>
          <w:szCs w:val="18"/>
        </w:rPr>
      </w:pPr>
    </w:p>
    <w:p w:rsidR="00864AB0" w:rsidRDefault="00864AB0" w:rsidP="00864AB0">
      <w:pPr>
        <w:rPr>
          <w:rFonts w:ascii="Tahoma" w:hAnsi="Tahoma" w:cs="Tahoma"/>
          <w:b/>
          <w:bCs/>
          <w:sz w:val="18"/>
          <w:szCs w:val="18"/>
        </w:rPr>
      </w:pPr>
      <w:r w:rsidRPr="004962C9">
        <w:rPr>
          <w:rFonts w:ascii="Tahoma" w:hAnsi="Tahoma" w:cs="Tahoma"/>
          <w:b/>
          <w:bCs/>
          <w:sz w:val="18"/>
          <w:szCs w:val="18"/>
        </w:rPr>
        <w:t>D1</w:t>
      </w:r>
      <w:r>
        <w:rPr>
          <w:rFonts w:ascii="Tahoma" w:hAnsi="Tahoma" w:cs="Tahoma"/>
          <w:b/>
          <w:bCs/>
          <w:sz w:val="18"/>
          <w:szCs w:val="18"/>
        </w:rPr>
        <w:t>5</w:t>
      </w:r>
      <w:r w:rsidRPr="004962C9">
        <w:rPr>
          <w:rFonts w:ascii="Tahoma" w:hAnsi="Tahoma" w:cs="Tahoma"/>
          <w:b/>
          <w:bCs/>
          <w:sz w:val="18"/>
          <w:szCs w:val="18"/>
        </w:rPr>
        <w:t>. Kam priklauso būstas, kuriame dabar gyvenate?</w:t>
      </w:r>
    </w:p>
    <w:p w:rsidR="00864AB0" w:rsidRPr="00F625B1" w:rsidRDefault="00864AB0" w:rsidP="00864AB0">
      <w:pPr>
        <w:jc w:val="both"/>
        <w:rPr>
          <w:rFonts w:ascii="Tahoma" w:hAnsi="Tahoma" w:cs="Tahoma"/>
          <w:sz w:val="18"/>
          <w:szCs w:val="18"/>
        </w:rPr>
      </w:pPr>
      <w:r w:rsidRPr="00F625B1">
        <w:rPr>
          <w:rFonts w:ascii="Tahoma" w:hAnsi="Tahoma" w:cs="Tahoma"/>
          <w:sz w:val="18"/>
          <w:szCs w:val="18"/>
        </w:rPr>
        <w:t>RO</w:t>
      </w:r>
      <w:r>
        <w:rPr>
          <w:rFonts w:ascii="Tahoma" w:hAnsi="Tahoma" w:cs="Tahoma"/>
          <w:sz w:val="18"/>
          <w:szCs w:val="18"/>
        </w:rPr>
        <w:t>DYTI KORETLĘ D15 – PERSKAITYTI VARIANTUS – VIENAS ATSAKYMO VARIANTAS!</w:t>
      </w:r>
    </w:p>
    <w:p w:rsidR="00864AB0" w:rsidRPr="004962C9" w:rsidRDefault="00864AB0" w:rsidP="00864AB0">
      <w:pPr>
        <w:rPr>
          <w:rFonts w:ascii="Tahoma" w:hAnsi="Tahoma" w:cs="Tahoma"/>
          <w:b/>
          <w:bCs/>
          <w:sz w:val="18"/>
          <w:szCs w:val="18"/>
        </w:rPr>
      </w:pPr>
      <w:r w:rsidRPr="004962C9">
        <w:rPr>
          <w:rFonts w:ascii="Tahoma" w:hAnsi="Tahoma" w:cs="Tahoma"/>
          <w:b/>
          <w:bCs/>
          <w:sz w:val="18"/>
          <w:szCs w:val="18"/>
        </w:rPr>
        <w:t xml:space="preserve"> </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Mano ar šeimos (sutuoktinio, partnerio) nuosavybė</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Tėvų nuosavybė</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 xml:space="preserve">Kitų giminių nuosavybė </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 xml:space="preserve">Darbdavio nuosavybė </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Nuomojamas iš privačių savininkų</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 xml:space="preserve">Nuomojamas iš savivaldybės </w:t>
      </w:r>
    </w:p>
    <w:p w:rsidR="00864AB0" w:rsidRPr="004962C9" w:rsidRDefault="00864AB0" w:rsidP="005E7601">
      <w:pPr>
        <w:numPr>
          <w:ilvl w:val="1"/>
          <w:numId w:val="5"/>
        </w:numPr>
        <w:jc w:val="both"/>
        <w:rPr>
          <w:rFonts w:ascii="Tahoma" w:hAnsi="Tahoma" w:cs="Tahoma"/>
          <w:sz w:val="18"/>
          <w:szCs w:val="18"/>
        </w:rPr>
      </w:pPr>
      <w:r w:rsidRPr="004962C9">
        <w:rPr>
          <w:rFonts w:ascii="Tahoma" w:hAnsi="Tahoma" w:cs="Tahoma"/>
          <w:sz w:val="18"/>
          <w:szCs w:val="18"/>
        </w:rPr>
        <w:t>KITA: (</w:t>
      </w:r>
      <w:r w:rsidRPr="004962C9">
        <w:rPr>
          <w:rFonts w:ascii="Tahoma" w:hAnsi="Tahoma" w:cs="Tahoma"/>
          <w:i/>
          <w:sz w:val="18"/>
          <w:szCs w:val="18"/>
        </w:rPr>
        <w:t>NURODYKITE</w:t>
      </w:r>
      <w:r w:rsidRPr="004962C9">
        <w:rPr>
          <w:rFonts w:ascii="Tahoma" w:hAnsi="Tahoma" w:cs="Tahoma"/>
          <w:sz w:val="18"/>
          <w:szCs w:val="18"/>
        </w:rPr>
        <w:t xml:space="preserve">) __________________  </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iCs/>
          <w:sz w:val="18"/>
          <w:szCs w:val="18"/>
        </w:rPr>
        <w:t>(NESKAITYTI)</w:t>
      </w:r>
    </w:p>
    <w:p w:rsidR="00864AB0" w:rsidRPr="004962C9" w:rsidRDefault="00864AB0" w:rsidP="00864AB0">
      <w:pPr>
        <w:rPr>
          <w:rFonts w:ascii="Tahoma" w:hAnsi="Tahoma" w:cs="Tahoma"/>
          <w:sz w:val="18"/>
          <w:szCs w:val="18"/>
        </w:rPr>
      </w:pPr>
    </w:p>
    <w:p w:rsidR="00864AB0" w:rsidRDefault="00864AB0" w:rsidP="00864AB0">
      <w:pPr>
        <w:rPr>
          <w:rFonts w:ascii="Tahoma" w:hAnsi="Tahoma" w:cs="Tahoma"/>
          <w:sz w:val="18"/>
          <w:szCs w:val="18"/>
        </w:rPr>
      </w:pPr>
      <w:r w:rsidRPr="004962C9">
        <w:rPr>
          <w:rFonts w:ascii="Tahoma" w:hAnsi="Tahoma" w:cs="Tahoma"/>
          <w:b/>
          <w:sz w:val="18"/>
          <w:szCs w:val="18"/>
        </w:rPr>
        <w:t>D1</w:t>
      </w:r>
      <w:r>
        <w:rPr>
          <w:rFonts w:ascii="Tahoma" w:hAnsi="Tahoma" w:cs="Tahoma"/>
          <w:b/>
          <w:sz w:val="18"/>
          <w:szCs w:val="18"/>
        </w:rPr>
        <w:t>6</w:t>
      </w:r>
      <w:r w:rsidRPr="004962C9">
        <w:rPr>
          <w:rFonts w:ascii="Tahoma" w:hAnsi="Tahoma" w:cs="Tahoma"/>
          <w:b/>
          <w:sz w:val="18"/>
          <w:szCs w:val="18"/>
        </w:rPr>
        <w:t xml:space="preserve">. Su kuo Jūs šiuo metu gyvenate? </w:t>
      </w:r>
    </w:p>
    <w:p w:rsidR="00864AB0" w:rsidRPr="00F625B1" w:rsidRDefault="00864AB0" w:rsidP="00864AB0">
      <w:pPr>
        <w:jc w:val="both"/>
        <w:rPr>
          <w:rFonts w:ascii="Tahoma" w:hAnsi="Tahoma" w:cs="Tahoma"/>
          <w:sz w:val="18"/>
          <w:szCs w:val="18"/>
        </w:rPr>
      </w:pPr>
      <w:r w:rsidRPr="00F625B1">
        <w:rPr>
          <w:rFonts w:ascii="Tahoma" w:hAnsi="Tahoma" w:cs="Tahoma"/>
          <w:sz w:val="18"/>
          <w:szCs w:val="18"/>
        </w:rPr>
        <w:t>RO</w:t>
      </w:r>
      <w:r>
        <w:rPr>
          <w:rFonts w:ascii="Tahoma" w:hAnsi="Tahoma" w:cs="Tahoma"/>
          <w:sz w:val="18"/>
          <w:szCs w:val="18"/>
        </w:rPr>
        <w:t xml:space="preserve">DYTI KORETLĘ D16 – PERSKAITYTI VARIANTUS – </w:t>
      </w:r>
      <w:r w:rsidRPr="004962C9">
        <w:rPr>
          <w:rFonts w:ascii="Tahoma" w:hAnsi="Tahoma" w:cs="Tahoma"/>
          <w:sz w:val="18"/>
          <w:szCs w:val="18"/>
        </w:rPr>
        <w:t>galimi keli atsakymo variantai</w:t>
      </w:r>
      <w:r>
        <w:rPr>
          <w:rFonts w:ascii="Tahoma" w:hAnsi="Tahoma" w:cs="Tahoma"/>
          <w:sz w:val="18"/>
          <w:szCs w:val="18"/>
        </w:rPr>
        <w:t>!</w:t>
      </w:r>
    </w:p>
    <w:p w:rsidR="00864AB0" w:rsidRPr="004962C9" w:rsidRDefault="00864AB0" w:rsidP="00864AB0">
      <w:pPr>
        <w:rPr>
          <w:rFonts w:ascii="Tahoma" w:hAnsi="Tahoma" w:cs="Tahoma"/>
          <w:b/>
          <w:sz w:val="18"/>
          <w:szCs w:val="18"/>
        </w:rPr>
      </w:pPr>
    </w:p>
    <w:p w:rsidR="00864AB0" w:rsidRDefault="00864AB0" w:rsidP="005E7601">
      <w:pPr>
        <w:numPr>
          <w:ilvl w:val="0"/>
          <w:numId w:val="15"/>
        </w:numPr>
        <w:rPr>
          <w:rFonts w:ascii="Tahoma" w:hAnsi="Tahoma" w:cs="Tahoma"/>
          <w:sz w:val="18"/>
          <w:szCs w:val="18"/>
        </w:rPr>
      </w:pPr>
      <w:r>
        <w:rPr>
          <w:rFonts w:ascii="Tahoma" w:hAnsi="Tahoma" w:cs="Tahoma"/>
          <w:sz w:val="18"/>
          <w:szCs w:val="18"/>
        </w:rPr>
        <w:t>Vienas, viena</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Partneriu, sutuoktiniu</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 xml:space="preserve">Tėvų šeima </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 xml:space="preserve">Vaiku(ais) </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 xml:space="preserve">Bendradarbiu(ais) </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 xml:space="preserve">Draugu (ais) </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 xml:space="preserve">Kitais nuomininkais </w:t>
      </w:r>
    </w:p>
    <w:p w:rsidR="00864AB0" w:rsidRPr="004962C9" w:rsidRDefault="00864AB0" w:rsidP="005E7601">
      <w:pPr>
        <w:numPr>
          <w:ilvl w:val="0"/>
          <w:numId w:val="15"/>
        </w:numPr>
        <w:rPr>
          <w:rFonts w:ascii="Tahoma" w:hAnsi="Tahoma" w:cs="Tahoma"/>
          <w:sz w:val="18"/>
          <w:szCs w:val="18"/>
        </w:rPr>
      </w:pPr>
      <w:r w:rsidRPr="004962C9">
        <w:rPr>
          <w:rFonts w:ascii="Tahoma" w:hAnsi="Tahoma" w:cs="Tahoma"/>
          <w:sz w:val="18"/>
          <w:szCs w:val="18"/>
        </w:rPr>
        <w:t>Kita (</w:t>
      </w:r>
      <w:r w:rsidRPr="004962C9">
        <w:rPr>
          <w:rFonts w:ascii="Tahoma" w:hAnsi="Tahoma" w:cs="Tahoma"/>
          <w:i/>
          <w:sz w:val="18"/>
          <w:szCs w:val="18"/>
        </w:rPr>
        <w:t>NURODYKITE</w:t>
      </w:r>
      <w:r w:rsidRPr="004962C9">
        <w:rPr>
          <w:rFonts w:ascii="Tahoma" w:hAnsi="Tahoma" w:cs="Tahoma"/>
          <w:sz w:val="18"/>
          <w:szCs w:val="18"/>
        </w:rPr>
        <w:t>) __________________</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Pr="004962C9" w:rsidRDefault="00864AB0" w:rsidP="00864AB0">
      <w:pPr>
        <w:rPr>
          <w:rFonts w:ascii="Tahoma" w:hAnsi="Tahoma" w:cs="Tahoma"/>
          <w:sz w:val="18"/>
          <w:szCs w:val="18"/>
        </w:rPr>
      </w:pPr>
    </w:p>
    <w:p w:rsidR="00864AB0" w:rsidRDefault="00864AB0" w:rsidP="00864AB0">
      <w:pPr>
        <w:rPr>
          <w:rFonts w:ascii="Tahoma" w:hAnsi="Tahoma" w:cs="Tahoma"/>
          <w:b/>
          <w:sz w:val="18"/>
          <w:szCs w:val="18"/>
        </w:rPr>
      </w:pPr>
      <w:r w:rsidRPr="004962C9">
        <w:rPr>
          <w:rFonts w:ascii="Tahoma" w:hAnsi="Tahoma" w:cs="Tahoma"/>
          <w:b/>
          <w:sz w:val="18"/>
          <w:szCs w:val="18"/>
        </w:rPr>
        <w:t>D1</w:t>
      </w:r>
      <w:r>
        <w:rPr>
          <w:rFonts w:ascii="Tahoma" w:hAnsi="Tahoma" w:cs="Tahoma"/>
          <w:b/>
          <w:sz w:val="18"/>
          <w:szCs w:val="18"/>
        </w:rPr>
        <w:t>7</w:t>
      </w:r>
      <w:r w:rsidRPr="004962C9">
        <w:rPr>
          <w:rFonts w:ascii="Tahoma" w:hAnsi="Tahoma" w:cs="Tahoma"/>
          <w:b/>
          <w:sz w:val="18"/>
          <w:szCs w:val="18"/>
        </w:rPr>
        <w:t xml:space="preserve">. Kiek žmonių kartu su Jumis gyvena dabartiniame Jūsų būste (įskaitant Jus)? </w:t>
      </w:r>
    </w:p>
    <w:p w:rsidR="00864AB0" w:rsidRPr="004962C9" w:rsidRDefault="00864AB0" w:rsidP="00864AB0">
      <w:pPr>
        <w:rPr>
          <w:rFonts w:ascii="Tahoma" w:hAnsi="Tahoma" w:cs="Tahoma"/>
          <w:b/>
          <w:sz w:val="18"/>
          <w:szCs w:val="18"/>
        </w:rPr>
      </w:pPr>
      <w:r w:rsidRPr="004962C9">
        <w:rPr>
          <w:rFonts w:ascii="Tahoma" w:hAnsi="Tahoma" w:cs="Tahoma"/>
          <w:i/>
          <w:sz w:val="18"/>
          <w:szCs w:val="18"/>
        </w:rPr>
        <w:t>NURODYKITE SKAIČIŲ</w:t>
      </w:r>
      <w:r w:rsidRPr="004962C9">
        <w:rPr>
          <w:rFonts w:ascii="Tahoma" w:hAnsi="Tahoma" w:cs="Tahoma"/>
          <w:sz w:val="18"/>
          <w:szCs w:val="18"/>
        </w:rPr>
        <w:t>:_________</w:t>
      </w:r>
      <w:r>
        <w:rPr>
          <w:rFonts w:ascii="Tahoma" w:hAnsi="Tahoma" w:cs="Tahoma"/>
          <w:sz w:val="18"/>
          <w:szCs w:val="18"/>
        </w:rPr>
        <w:t>_____________</w:t>
      </w:r>
    </w:p>
    <w:p w:rsidR="00864AB0" w:rsidRPr="004962C9" w:rsidRDefault="00864AB0" w:rsidP="00864AB0">
      <w:pPr>
        <w:ind w:left="6480" w:firstLine="1296"/>
        <w:rPr>
          <w:rFonts w:ascii="Tahoma" w:hAnsi="Tahoma" w:cs="Tahoma"/>
          <w:sz w:val="18"/>
          <w:szCs w:val="18"/>
        </w:rPr>
      </w:pPr>
      <w:r w:rsidRPr="004962C9">
        <w:rPr>
          <w:rFonts w:ascii="Tahoma" w:hAnsi="Tahoma" w:cs="Tahoma"/>
          <w:sz w:val="18"/>
          <w:szCs w:val="18"/>
        </w:rPr>
        <w:t xml:space="preserve">99. N/N </w:t>
      </w:r>
      <w:r w:rsidRPr="004962C9">
        <w:rPr>
          <w:rFonts w:ascii="Tahoma" w:hAnsi="Tahoma" w:cs="Tahoma"/>
          <w:i/>
          <w:sz w:val="18"/>
          <w:szCs w:val="18"/>
        </w:rPr>
        <w:t>(NESKAITYTI)</w:t>
      </w:r>
    </w:p>
    <w:p w:rsidR="00864AB0" w:rsidRDefault="00864AB0" w:rsidP="00864AB0">
      <w:pPr>
        <w:spacing w:after="200" w:line="276" w:lineRule="auto"/>
        <w:rPr>
          <w:rFonts w:ascii="Tahoma" w:hAnsi="Tahoma" w:cs="Tahoma"/>
          <w:b/>
          <w:sz w:val="18"/>
          <w:szCs w:val="18"/>
        </w:rPr>
      </w:pPr>
      <w:r>
        <w:rPr>
          <w:rFonts w:ascii="Tahoma" w:hAnsi="Tahoma" w:cs="Tahoma"/>
          <w:b/>
          <w:sz w:val="18"/>
          <w:szCs w:val="18"/>
        </w:rPr>
        <w:br w:type="page"/>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rPr>
      </w:pPr>
      <w:r w:rsidRPr="004962C9">
        <w:rPr>
          <w:rFonts w:ascii="Tahoma" w:hAnsi="Tahoma" w:cs="Tahoma"/>
          <w:i/>
          <w:sz w:val="18"/>
          <w:szCs w:val="18"/>
        </w:rPr>
        <w:t>KELI</w:t>
      </w:r>
      <w:r>
        <w:rPr>
          <w:rFonts w:ascii="Tahoma" w:hAnsi="Tahoma" w:cs="Tahoma"/>
          <w:i/>
          <w:sz w:val="18"/>
          <w:szCs w:val="18"/>
        </w:rPr>
        <w:t xml:space="preserve"> </w:t>
      </w:r>
      <w:r w:rsidRPr="004962C9">
        <w:rPr>
          <w:rFonts w:ascii="Tahoma" w:hAnsi="Tahoma" w:cs="Tahoma"/>
          <w:i/>
          <w:sz w:val="18"/>
          <w:szCs w:val="18"/>
        </w:rPr>
        <w:t>KLAUSIM</w:t>
      </w:r>
      <w:r>
        <w:rPr>
          <w:rFonts w:ascii="Tahoma" w:hAnsi="Tahoma" w:cs="Tahoma"/>
          <w:i/>
          <w:sz w:val="18"/>
          <w:szCs w:val="18"/>
        </w:rPr>
        <w:t>AI</w:t>
      </w:r>
      <w:r w:rsidRPr="004962C9">
        <w:rPr>
          <w:rFonts w:ascii="Tahoma" w:hAnsi="Tahoma" w:cs="Tahoma"/>
          <w:i/>
          <w:sz w:val="18"/>
          <w:szCs w:val="18"/>
        </w:rPr>
        <w:t xml:space="preserve"> APIE JŪSŲ DARBĄ </w:t>
      </w:r>
    </w:p>
    <w:p w:rsidR="00864AB0" w:rsidRPr="004962C9" w:rsidRDefault="00864AB0" w:rsidP="00864AB0">
      <w:pPr>
        <w:rPr>
          <w:rFonts w:ascii="Tahoma" w:hAnsi="Tahoma" w:cs="Tahoma"/>
          <w:sz w:val="18"/>
          <w:szCs w:val="18"/>
        </w:rPr>
      </w:pPr>
    </w:p>
    <w:p w:rsidR="00864AB0" w:rsidRPr="00B022B8" w:rsidRDefault="00864AB0" w:rsidP="00864AB0">
      <w:pPr>
        <w:rPr>
          <w:rFonts w:ascii="Tahoma" w:hAnsi="Tahoma" w:cs="Tahoma"/>
          <w:b/>
          <w:sz w:val="18"/>
          <w:szCs w:val="18"/>
        </w:rPr>
      </w:pPr>
      <w:r w:rsidRPr="00B022B8">
        <w:rPr>
          <w:rFonts w:ascii="Tahoma" w:hAnsi="Tahoma" w:cs="Tahoma"/>
          <w:b/>
          <w:sz w:val="18"/>
          <w:szCs w:val="18"/>
        </w:rPr>
        <w:t>Q1. Ar šiuo metu dirbate (darbą, už kurį gaunate atlygį, įskaitant ir nepastovų, neformalų darbą)?</w:t>
      </w:r>
    </w:p>
    <w:p w:rsidR="00864AB0" w:rsidRPr="00B022B8" w:rsidRDefault="00864AB0" w:rsidP="005E7601">
      <w:pPr>
        <w:numPr>
          <w:ilvl w:val="1"/>
          <w:numId w:val="8"/>
        </w:numPr>
        <w:rPr>
          <w:rFonts w:ascii="Tahoma" w:hAnsi="Tahoma" w:cs="Tahoma"/>
          <w:sz w:val="18"/>
          <w:szCs w:val="18"/>
        </w:rPr>
      </w:pPr>
      <w:r w:rsidRPr="00B022B8">
        <w:rPr>
          <w:rFonts w:ascii="Tahoma" w:hAnsi="Tahoma" w:cs="Tahoma"/>
          <w:sz w:val="18"/>
          <w:szCs w:val="18"/>
        </w:rPr>
        <w:t xml:space="preserve">Taip </w:t>
      </w:r>
    </w:p>
    <w:p w:rsidR="00864AB0" w:rsidRPr="00B022B8" w:rsidRDefault="00864AB0" w:rsidP="005E7601">
      <w:pPr>
        <w:numPr>
          <w:ilvl w:val="1"/>
          <w:numId w:val="8"/>
        </w:numPr>
        <w:rPr>
          <w:rFonts w:ascii="Tahoma" w:hAnsi="Tahoma" w:cs="Tahoma"/>
          <w:sz w:val="18"/>
          <w:szCs w:val="18"/>
        </w:rPr>
      </w:pPr>
      <w:r w:rsidRPr="00B022B8">
        <w:rPr>
          <w:rFonts w:ascii="Tahoma" w:hAnsi="Tahoma" w:cs="Tahoma"/>
          <w:sz w:val="18"/>
          <w:szCs w:val="18"/>
        </w:rPr>
        <w:t xml:space="preserve">Ne </w:t>
      </w:r>
    </w:p>
    <w:p w:rsidR="00864AB0" w:rsidRPr="00B022B8" w:rsidRDefault="00864AB0" w:rsidP="005E7601">
      <w:pPr>
        <w:numPr>
          <w:ilvl w:val="1"/>
          <w:numId w:val="8"/>
        </w:numPr>
        <w:rPr>
          <w:rFonts w:ascii="Tahoma" w:hAnsi="Tahoma" w:cs="Tahoma"/>
          <w:sz w:val="18"/>
          <w:szCs w:val="18"/>
        </w:rPr>
      </w:pPr>
      <w:r w:rsidRPr="00B022B8">
        <w:rPr>
          <w:rFonts w:ascii="Tahoma" w:hAnsi="Tahoma" w:cs="Tahoma"/>
          <w:sz w:val="18"/>
          <w:szCs w:val="18"/>
        </w:rPr>
        <w:t>Kita (</w:t>
      </w:r>
      <w:r w:rsidRPr="00B022B8">
        <w:rPr>
          <w:rFonts w:ascii="Tahoma" w:hAnsi="Tahoma" w:cs="Tahoma"/>
          <w:i/>
          <w:sz w:val="18"/>
          <w:szCs w:val="18"/>
        </w:rPr>
        <w:t>NURODYKITE) ____________________________________________________</w:t>
      </w:r>
      <w:r w:rsidRPr="00B022B8">
        <w:rPr>
          <w:rFonts w:ascii="Tahoma" w:hAnsi="Tahoma" w:cs="Tahoma"/>
          <w:i/>
          <w:sz w:val="18"/>
          <w:szCs w:val="18"/>
        </w:rPr>
        <w:tab/>
      </w:r>
    </w:p>
    <w:p w:rsidR="00864AB0" w:rsidRPr="004962C9" w:rsidRDefault="00864AB0" w:rsidP="00864AB0">
      <w:pPr>
        <w:ind w:left="6480" w:firstLine="1296"/>
        <w:rPr>
          <w:rFonts w:ascii="Tahoma" w:hAnsi="Tahoma" w:cs="Tahoma"/>
          <w:i/>
          <w:sz w:val="18"/>
          <w:szCs w:val="18"/>
        </w:rPr>
      </w:pPr>
      <w:r w:rsidRPr="00B022B8">
        <w:rPr>
          <w:rFonts w:ascii="Tahoma" w:hAnsi="Tahoma" w:cs="Tahoma"/>
          <w:sz w:val="18"/>
          <w:szCs w:val="18"/>
        </w:rPr>
        <w:t xml:space="preserve">99. N/N </w:t>
      </w:r>
      <w:r w:rsidRPr="00B022B8">
        <w:rPr>
          <w:rFonts w:ascii="Tahoma" w:hAnsi="Tahoma" w:cs="Tahoma"/>
          <w:i/>
          <w:sz w:val="18"/>
          <w:szCs w:val="18"/>
        </w:rPr>
        <w:t>(NESKAITYTI)</w:t>
      </w:r>
    </w:p>
    <w:p w:rsidR="00864AB0" w:rsidRDefault="00864AB0" w:rsidP="00864AB0">
      <w:pPr>
        <w:rPr>
          <w:rFonts w:ascii="Tahoma" w:hAnsi="Tahoma" w:cs="Tahoma"/>
          <w:sz w:val="18"/>
          <w:szCs w:val="18"/>
        </w:rPr>
      </w:pPr>
    </w:p>
    <w:p w:rsidR="00864AB0" w:rsidRPr="00F84751" w:rsidRDefault="00864AB0" w:rsidP="00864AB0">
      <w:pPr>
        <w:autoSpaceDE w:val="0"/>
        <w:autoSpaceDN w:val="0"/>
        <w:adjustRightInd w:val="0"/>
        <w:rPr>
          <w:rFonts w:ascii="Tahoma" w:eastAsiaTheme="minorHAnsi" w:hAnsi="Tahoma" w:cs="Tahoma"/>
          <w:b/>
          <w:bCs/>
          <w:sz w:val="18"/>
          <w:szCs w:val="18"/>
          <w:lang w:eastAsia="en-US"/>
        </w:rPr>
      </w:pPr>
      <w:r w:rsidRPr="00F84751">
        <w:rPr>
          <w:rFonts w:ascii="Tahoma" w:eastAsiaTheme="minorHAnsi" w:hAnsi="Tahoma" w:cs="Tahoma"/>
          <w:b/>
          <w:bCs/>
          <w:sz w:val="18"/>
          <w:szCs w:val="18"/>
          <w:lang w:eastAsia="en-US"/>
        </w:rPr>
        <w:t>Q2</w:t>
      </w:r>
      <w:r>
        <w:rPr>
          <w:rFonts w:ascii="Tahoma" w:eastAsiaTheme="minorHAnsi" w:hAnsi="Tahoma" w:cs="Tahoma"/>
          <w:b/>
          <w:bCs/>
          <w:sz w:val="18"/>
          <w:szCs w:val="18"/>
          <w:lang w:eastAsia="en-US"/>
        </w:rPr>
        <w:t>.</w:t>
      </w:r>
      <w:r w:rsidRPr="00F84751">
        <w:rPr>
          <w:rFonts w:ascii="Tahoma" w:eastAsiaTheme="minorHAnsi" w:hAnsi="Tahoma" w:cs="Tahoma"/>
          <w:b/>
          <w:bCs/>
          <w:sz w:val="18"/>
          <w:szCs w:val="18"/>
          <w:lang w:eastAsia="en-US"/>
        </w:rPr>
        <w:t xml:space="preserve"> Kokios jūsų pareigos jūsų pagrindiniame apmokamame darbe? Sakydami “pagrindiniame”</w:t>
      </w:r>
      <w:r>
        <w:rPr>
          <w:rFonts w:ascii="Tahoma" w:eastAsiaTheme="minorHAnsi" w:hAnsi="Tahoma" w:cs="Tahoma"/>
          <w:b/>
          <w:bCs/>
          <w:sz w:val="18"/>
          <w:szCs w:val="18"/>
          <w:lang w:eastAsia="en-US"/>
        </w:rPr>
        <w:t xml:space="preserve">, </w:t>
      </w:r>
      <w:r w:rsidRPr="00F84751">
        <w:rPr>
          <w:rFonts w:ascii="Tahoma" w:eastAsiaTheme="minorHAnsi" w:hAnsi="Tahoma" w:cs="Tahoma"/>
          <w:b/>
          <w:bCs/>
          <w:sz w:val="18"/>
          <w:szCs w:val="18"/>
          <w:lang w:eastAsia="en-US"/>
        </w:rPr>
        <w:t>mes turime galvoje tą darbą, kuriame jūs praleidžiate daugiausia valandų.</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F84751" w:rsidRDefault="00864AB0" w:rsidP="00864AB0">
      <w:pPr>
        <w:autoSpaceDE w:val="0"/>
        <w:autoSpaceDN w:val="0"/>
        <w:adjustRightInd w:val="0"/>
        <w:rPr>
          <w:rFonts w:ascii="Tahoma" w:eastAsiaTheme="minorHAnsi" w:hAnsi="Tahoma" w:cs="Tahoma"/>
          <w:sz w:val="18"/>
          <w:szCs w:val="18"/>
          <w:lang w:eastAsia="en-US"/>
        </w:rPr>
      </w:pPr>
      <w:r w:rsidRPr="00F84751">
        <w:rPr>
          <w:rFonts w:ascii="Tahoma" w:eastAsiaTheme="minorHAnsi" w:hAnsi="Tahoma" w:cs="Tahoma"/>
          <w:sz w:val="18"/>
          <w:szCs w:val="18"/>
          <w:lang w:eastAsia="en-US"/>
        </w:rPr>
        <w:t>INTERVIUERIUI: KLAUSTI IR PARAŠYTI DETALŲ ATSAKYMĄ - PRAŠYKITE SUTEIKTI KUO</w:t>
      </w:r>
      <w:r>
        <w:rPr>
          <w:rFonts w:ascii="Tahoma" w:eastAsiaTheme="minorHAnsi" w:hAnsi="Tahoma" w:cs="Tahoma"/>
          <w:sz w:val="18"/>
          <w:szCs w:val="18"/>
          <w:lang w:eastAsia="en-US"/>
        </w:rPr>
        <w:t xml:space="preserve"> </w:t>
      </w:r>
      <w:r w:rsidRPr="00F84751">
        <w:rPr>
          <w:rFonts w:ascii="Tahoma" w:eastAsiaTheme="minorHAnsi" w:hAnsi="Tahoma" w:cs="Tahoma"/>
          <w:sz w:val="18"/>
          <w:szCs w:val="18"/>
          <w:lang w:eastAsia="en-US"/>
        </w:rPr>
        <w:t>DAUGIAU INFORMACIJOS, KAD GALIMA BŪTŲ TIKSLIAI PAŽYMĖTI KODĄ PAGAL</w:t>
      </w:r>
      <w:r>
        <w:rPr>
          <w:rFonts w:ascii="Tahoma" w:eastAsiaTheme="minorHAnsi" w:hAnsi="Tahoma" w:cs="Tahoma"/>
          <w:sz w:val="18"/>
          <w:szCs w:val="18"/>
          <w:lang w:eastAsia="en-US"/>
        </w:rPr>
        <w:t xml:space="preserve"> </w:t>
      </w:r>
      <w:r w:rsidRPr="00F84751">
        <w:rPr>
          <w:rFonts w:ascii="Tahoma" w:eastAsiaTheme="minorHAnsi" w:hAnsi="Tahoma" w:cs="Tahoma"/>
          <w:sz w:val="18"/>
          <w:szCs w:val="18"/>
          <w:lang w:eastAsia="en-US"/>
        </w:rPr>
        <w:t>PROFESIJŲ KLASIFIKATORIŲ</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F84751" w:rsidRDefault="00864AB0" w:rsidP="00864AB0">
      <w:pPr>
        <w:rPr>
          <w:rFonts w:ascii="Tahoma" w:eastAsiaTheme="minorHAnsi" w:hAnsi="Tahoma" w:cs="Tahoma"/>
          <w:sz w:val="18"/>
          <w:szCs w:val="18"/>
          <w:lang w:eastAsia="en-US"/>
        </w:rPr>
      </w:pPr>
      <w:r w:rsidRPr="00F84751">
        <w:rPr>
          <w:rFonts w:ascii="Tahoma" w:eastAsiaTheme="minorHAnsi" w:hAnsi="Tahoma" w:cs="Tahoma"/>
          <w:sz w:val="18"/>
          <w:szCs w:val="18"/>
          <w:lang w:eastAsia="en-US"/>
        </w:rPr>
        <w:t>88 – Nežino/neturi nuomonės (spontaninis)</w:t>
      </w:r>
    </w:p>
    <w:p w:rsidR="00864AB0" w:rsidRPr="00F84751" w:rsidRDefault="00864AB0" w:rsidP="00864AB0">
      <w:pPr>
        <w:rPr>
          <w:rFonts w:ascii="Tahoma" w:hAnsi="Tahoma" w:cs="Tahoma"/>
          <w:sz w:val="18"/>
          <w:szCs w:val="18"/>
        </w:rPr>
      </w:pPr>
      <w:r w:rsidRPr="00F84751">
        <w:rPr>
          <w:rFonts w:ascii="Tahoma" w:eastAsiaTheme="minorHAnsi" w:hAnsi="Tahoma" w:cs="Tahoma"/>
          <w:sz w:val="18"/>
          <w:szCs w:val="18"/>
          <w:lang w:eastAsia="en-US"/>
        </w:rPr>
        <w:t>99 – Atsisakė (spontaninis)</w:t>
      </w:r>
    </w:p>
    <w:p w:rsidR="00864AB0" w:rsidRDefault="00864AB0" w:rsidP="00864AB0">
      <w:pPr>
        <w:rPr>
          <w:rFonts w:ascii="TimesNewRoman" w:eastAsiaTheme="minorHAnsi" w:hAnsi="TimesNewRoman" w:cs="TimesNewRoman"/>
          <w:lang w:eastAsia="en-US"/>
        </w:rPr>
      </w:pPr>
    </w:p>
    <w:p w:rsidR="00864AB0" w:rsidRDefault="00864AB0" w:rsidP="00864AB0">
      <w:pPr>
        <w:autoSpaceDE w:val="0"/>
        <w:autoSpaceDN w:val="0"/>
        <w:adjustRightInd w:val="0"/>
        <w:rPr>
          <w:rFonts w:ascii="Tahoma" w:eastAsiaTheme="minorHAnsi" w:hAnsi="Tahoma" w:cs="Tahoma"/>
          <w:b/>
          <w:bCs/>
          <w:sz w:val="18"/>
          <w:szCs w:val="18"/>
          <w:lang w:eastAsia="en-US"/>
        </w:rPr>
      </w:pPr>
      <w:r w:rsidRPr="00B022B8">
        <w:rPr>
          <w:rFonts w:ascii="Tahoma" w:eastAsiaTheme="minorHAnsi" w:hAnsi="Tahoma" w:cs="Tahoma"/>
          <w:b/>
          <w:bCs/>
          <w:sz w:val="18"/>
          <w:szCs w:val="18"/>
          <w:lang w:eastAsia="en-US"/>
        </w:rPr>
        <w:t>Q3. Ar jūs turėjote panašaus / tokio pat darbo patirties prieš atvykdamas į Lietuvą dirbti šį darbą?</w:t>
      </w:r>
    </w:p>
    <w:p w:rsidR="00864AB0" w:rsidRPr="00B022B8" w:rsidRDefault="00864AB0" w:rsidP="005E7601">
      <w:pPr>
        <w:numPr>
          <w:ilvl w:val="0"/>
          <w:numId w:val="25"/>
        </w:numPr>
        <w:rPr>
          <w:rFonts w:ascii="Tahoma" w:hAnsi="Tahoma" w:cs="Tahoma"/>
          <w:sz w:val="18"/>
          <w:szCs w:val="18"/>
        </w:rPr>
      </w:pPr>
      <w:r w:rsidRPr="00B022B8">
        <w:rPr>
          <w:rFonts w:ascii="Tahoma" w:hAnsi="Tahoma" w:cs="Tahoma"/>
          <w:sz w:val="18"/>
          <w:szCs w:val="18"/>
        </w:rPr>
        <w:t xml:space="preserve">Taip </w:t>
      </w:r>
    </w:p>
    <w:p w:rsidR="00864AB0" w:rsidRPr="00B022B8" w:rsidRDefault="00864AB0" w:rsidP="005E7601">
      <w:pPr>
        <w:numPr>
          <w:ilvl w:val="0"/>
          <w:numId w:val="25"/>
        </w:numPr>
        <w:rPr>
          <w:rFonts w:ascii="Tahoma" w:hAnsi="Tahoma" w:cs="Tahoma"/>
          <w:sz w:val="18"/>
          <w:szCs w:val="18"/>
        </w:rPr>
      </w:pPr>
      <w:r w:rsidRPr="00B022B8">
        <w:rPr>
          <w:rFonts w:ascii="Tahoma" w:hAnsi="Tahoma" w:cs="Tahoma"/>
          <w:sz w:val="18"/>
          <w:szCs w:val="18"/>
        </w:rPr>
        <w:t xml:space="preserve">Ne </w:t>
      </w:r>
    </w:p>
    <w:p w:rsidR="00864AB0" w:rsidRPr="00B022B8" w:rsidRDefault="00864AB0" w:rsidP="005E7601">
      <w:pPr>
        <w:numPr>
          <w:ilvl w:val="0"/>
          <w:numId w:val="25"/>
        </w:numPr>
        <w:rPr>
          <w:rFonts w:ascii="Tahoma" w:hAnsi="Tahoma" w:cs="Tahoma"/>
          <w:sz w:val="18"/>
          <w:szCs w:val="18"/>
        </w:rPr>
      </w:pPr>
      <w:r w:rsidRPr="00B022B8">
        <w:rPr>
          <w:rFonts w:ascii="Tahoma" w:hAnsi="Tahoma" w:cs="Tahoma"/>
          <w:sz w:val="18"/>
          <w:szCs w:val="18"/>
        </w:rPr>
        <w:t>Kita (</w:t>
      </w:r>
      <w:r w:rsidRPr="00B022B8">
        <w:rPr>
          <w:rFonts w:ascii="Tahoma" w:hAnsi="Tahoma" w:cs="Tahoma"/>
          <w:i/>
          <w:sz w:val="18"/>
          <w:szCs w:val="18"/>
        </w:rPr>
        <w:t>NURODYKITE) ____________________________________________________</w:t>
      </w:r>
      <w:r w:rsidRPr="00B022B8">
        <w:rPr>
          <w:rFonts w:ascii="Tahoma" w:hAnsi="Tahoma" w:cs="Tahoma"/>
          <w:i/>
          <w:sz w:val="18"/>
          <w:szCs w:val="18"/>
        </w:rPr>
        <w:tab/>
      </w:r>
    </w:p>
    <w:p w:rsidR="00864AB0" w:rsidRPr="00B022B8" w:rsidRDefault="00864AB0" w:rsidP="00864AB0">
      <w:pPr>
        <w:ind w:left="6480" w:firstLine="1296"/>
        <w:rPr>
          <w:rFonts w:ascii="Tahoma" w:hAnsi="Tahoma" w:cs="Tahoma"/>
          <w:i/>
          <w:sz w:val="18"/>
          <w:szCs w:val="18"/>
        </w:rPr>
      </w:pPr>
      <w:r w:rsidRPr="00B022B8">
        <w:rPr>
          <w:rFonts w:ascii="Tahoma" w:hAnsi="Tahoma" w:cs="Tahoma"/>
          <w:sz w:val="18"/>
          <w:szCs w:val="18"/>
        </w:rPr>
        <w:t xml:space="preserve">99. N/N </w:t>
      </w:r>
      <w:r w:rsidRPr="00B022B8">
        <w:rPr>
          <w:rFonts w:ascii="Tahoma" w:hAnsi="Tahoma" w:cs="Tahoma"/>
          <w:i/>
          <w:sz w:val="18"/>
          <w:szCs w:val="18"/>
        </w:rPr>
        <w:t>(NESKAITYTI)</w:t>
      </w:r>
    </w:p>
    <w:p w:rsidR="00864AB0" w:rsidRDefault="00864AB0" w:rsidP="00864AB0">
      <w:pPr>
        <w:rPr>
          <w:rFonts w:ascii="Tahoma" w:hAnsi="Tahoma" w:cs="Tahoma"/>
          <w:sz w:val="18"/>
          <w:szCs w:val="18"/>
        </w:rPr>
      </w:pPr>
    </w:p>
    <w:p w:rsidR="00864AB0" w:rsidRPr="00F84751" w:rsidRDefault="00864AB0" w:rsidP="00864AB0">
      <w:pPr>
        <w:autoSpaceDE w:val="0"/>
        <w:autoSpaceDN w:val="0"/>
        <w:adjustRightInd w:val="0"/>
        <w:rPr>
          <w:rFonts w:ascii="Tahoma" w:eastAsiaTheme="minorHAnsi" w:hAnsi="Tahoma" w:cs="Tahoma"/>
          <w:b/>
          <w:bCs/>
          <w:sz w:val="18"/>
          <w:szCs w:val="18"/>
          <w:lang w:eastAsia="en-US"/>
        </w:rPr>
      </w:pPr>
      <w:r w:rsidRPr="00F84751">
        <w:rPr>
          <w:rFonts w:ascii="Tahoma" w:eastAsiaTheme="minorHAnsi" w:hAnsi="Tahoma" w:cs="Tahoma"/>
          <w:b/>
          <w:bCs/>
          <w:sz w:val="18"/>
          <w:szCs w:val="18"/>
          <w:lang w:eastAsia="en-US"/>
        </w:rPr>
        <w:t>Q</w:t>
      </w:r>
      <w:r>
        <w:rPr>
          <w:rFonts w:ascii="Tahoma" w:eastAsiaTheme="minorHAnsi" w:hAnsi="Tahoma" w:cs="Tahoma"/>
          <w:b/>
          <w:bCs/>
          <w:sz w:val="18"/>
          <w:szCs w:val="18"/>
          <w:lang w:eastAsia="en-US"/>
        </w:rPr>
        <w:t>4.</w:t>
      </w:r>
      <w:r w:rsidRPr="00F84751">
        <w:rPr>
          <w:rFonts w:ascii="Tahoma" w:eastAsiaTheme="minorHAnsi" w:hAnsi="Tahoma" w:cs="Tahoma"/>
          <w:b/>
          <w:bCs/>
          <w:sz w:val="18"/>
          <w:szCs w:val="18"/>
          <w:lang w:eastAsia="en-US"/>
        </w:rPr>
        <w:t xml:space="preserve"> Ar jū</w:t>
      </w:r>
      <w:r>
        <w:rPr>
          <w:rFonts w:ascii="Tahoma" w:eastAsiaTheme="minorHAnsi" w:hAnsi="Tahoma" w:cs="Tahoma"/>
          <w:b/>
          <w:bCs/>
          <w:sz w:val="18"/>
          <w:szCs w:val="18"/>
          <w:lang w:eastAsia="en-US"/>
        </w:rPr>
        <w:t>s</w:t>
      </w:r>
      <w:r w:rsidRPr="00F84751">
        <w:rPr>
          <w:rFonts w:ascii="Tahoma" w:eastAsiaTheme="minorHAnsi" w:hAnsi="Tahoma" w:cs="Tahoma"/>
          <w:b/>
          <w:bCs/>
          <w:sz w:val="18"/>
          <w:szCs w:val="18"/>
          <w:lang w:eastAsia="en-US"/>
        </w:rPr>
        <w:t>…?</w:t>
      </w:r>
    </w:p>
    <w:p w:rsidR="00864AB0" w:rsidRPr="00F84751" w:rsidRDefault="00864AB0" w:rsidP="00864AB0">
      <w:pPr>
        <w:autoSpaceDE w:val="0"/>
        <w:autoSpaceDN w:val="0"/>
        <w:adjustRightInd w:val="0"/>
        <w:rPr>
          <w:rFonts w:ascii="Tahoma" w:eastAsiaTheme="minorHAnsi" w:hAnsi="Tahoma" w:cs="Tahoma"/>
          <w:sz w:val="18"/>
          <w:szCs w:val="18"/>
          <w:lang w:eastAsia="en-US"/>
        </w:rPr>
      </w:pPr>
      <w:r w:rsidRPr="00F84751">
        <w:rPr>
          <w:rFonts w:ascii="Tahoma" w:eastAsiaTheme="minorHAnsi" w:hAnsi="Tahoma" w:cs="Tahoma"/>
          <w:sz w:val="18"/>
          <w:szCs w:val="18"/>
          <w:lang w:eastAsia="en-US"/>
        </w:rPr>
        <w:t>RODYTI KORTELĘ Q</w:t>
      </w:r>
      <w:r>
        <w:rPr>
          <w:rFonts w:ascii="Tahoma" w:eastAsiaTheme="minorHAnsi" w:hAnsi="Tahoma" w:cs="Tahoma"/>
          <w:sz w:val="18"/>
          <w:szCs w:val="18"/>
          <w:lang w:eastAsia="en-US"/>
        </w:rPr>
        <w:t>4</w:t>
      </w:r>
      <w:r w:rsidRPr="00F84751">
        <w:rPr>
          <w:rFonts w:ascii="Tahoma" w:eastAsiaTheme="minorHAnsi" w:hAnsi="Tahoma" w:cs="Tahoma"/>
          <w:sz w:val="18"/>
          <w:szCs w:val="18"/>
          <w:lang w:eastAsia="en-US"/>
        </w:rPr>
        <w:t xml:space="preserve"> – SKAITYTI ATSAKYMUS – TIK VIENAS ATSAKYMAS</w:t>
      </w:r>
    </w:p>
    <w:p w:rsidR="00864AB0" w:rsidRPr="00F84751"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sz w:val="18"/>
          <w:szCs w:val="18"/>
          <w:lang w:eastAsia="en-US"/>
        </w:rPr>
      </w:pPr>
      <w:r w:rsidRPr="00F84751">
        <w:rPr>
          <w:rFonts w:ascii="Tahoma" w:eastAsiaTheme="minorHAnsi" w:hAnsi="Tahoma" w:cs="Tahoma"/>
          <w:sz w:val="18"/>
          <w:szCs w:val="18"/>
          <w:lang w:eastAsia="en-US"/>
        </w:rPr>
        <w:t xml:space="preserve">1 – </w:t>
      </w:r>
      <w:r>
        <w:rPr>
          <w:rFonts w:ascii="Tahoma" w:eastAsiaTheme="minorHAnsi" w:hAnsi="Tahoma" w:cs="Tahoma"/>
          <w:sz w:val="18"/>
          <w:szCs w:val="18"/>
          <w:lang w:eastAsia="en-US"/>
        </w:rPr>
        <w:t>Esate s</w:t>
      </w:r>
      <w:r w:rsidRPr="00F84751">
        <w:rPr>
          <w:rFonts w:ascii="Tahoma" w:eastAsiaTheme="minorHAnsi" w:hAnsi="Tahoma" w:cs="Tahoma"/>
          <w:sz w:val="18"/>
          <w:szCs w:val="18"/>
          <w:lang w:eastAsia="en-US"/>
        </w:rPr>
        <w:t>amdomas darbuotojas</w:t>
      </w:r>
    </w:p>
    <w:p w:rsidR="00864AB0" w:rsidRPr="00F84751" w:rsidRDefault="00864AB0" w:rsidP="00864AB0">
      <w:pPr>
        <w:autoSpaceDE w:val="0"/>
        <w:autoSpaceDN w:val="0"/>
        <w:adjustRightInd w:val="0"/>
        <w:rPr>
          <w:rFonts w:ascii="Tahoma" w:eastAsiaTheme="minorHAnsi" w:hAnsi="Tahoma" w:cs="Tahoma"/>
          <w:b/>
          <w:bCs/>
          <w:sz w:val="18"/>
          <w:szCs w:val="18"/>
          <w:lang w:eastAsia="en-US"/>
        </w:rPr>
      </w:pPr>
      <w:r>
        <w:rPr>
          <w:rFonts w:ascii="Tahoma" w:eastAsiaTheme="minorHAnsi" w:hAnsi="Tahoma" w:cs="Tahoma"/>
          <w:sz w:val="18"/>
          <w:szCs w:val="18"/>
          <w:lang w:eastAsia="en-US"/>
        </w:rPr>
        <w:t xml:space="preserve">2 </w:t>
      </w:r>
      <w:r w:rsidRPr="00F84751">
        <w:rPr>
          <w:rFonts w:ascii="Tahoma" w:eastAsiaTheme="minorHAnsi" w:hAnsi="Tahoma" w:cs="Tahoma"/>
          <w:sz w:val="18"/>
          <w:szCs w:val="18"/>
          <w:lang w:eastAsia="en-US"/>
        </w:rPr>
        <w:t>–</w:t>
      </w:r>
      <w:r>
        <w:rPr>
          <w:rFonts w:ascii="Tahoma" w:eastAsiaTheme="minorHAnsi" w:hAnsi="Tahoma" w:cs="Tahoma"/>
          <w:sz w:val="18"/>
          <w:szCs w:val="18"/>
          <w:lang w:eastAsia="en-US"/>
        </w:rPr>
        <w:t xml:space="preserve"> </w:t>
      </w:r>
      <w:r w:rsidRPr="00F84751">
        <w:rPr>
          <w:rFonts w:ascii="Tahoma" w:eastAsiaTheme="minorHAnsi" w:hAnsi="Tahoma" w:cs="Tahoma"/>
          <w:sz w:val="18"/>
          <w:szCs w:val="18"/>
          <w:lang w:eastAsia="en-US"/>
        </w:rPr>
        <w:t xml:space="preserve">Užsiimate individualia veikla, neturite samdomų darbuotojų </w:t>
      </w:r>
    </w:p>
    <w:p w:rsidR="00864AB0" w:rsidRPr="00F84751" w:rsidRDefault="00864AB0" w:rsidP="00864AB0">
      <w:pPr>
        <w:autoSpaceDE w:val="0"/>
        <w:autoSpaceDN w:val="0"/>
        <w:adjustRightInd w:val="0"/>
        <w:rPr>
          <w:rFonts w:ascii="Tahoma" w:eastAsiaTheme="minorHAnsi" w:hAnsi="Tahoma" w:cs="Tahoma"/>
          <w:b/>
          <w:bCs/>
          <w:sz w:val="18"/>
          <w:szCs w:val="18"/>
          <w:lang w:eastAsia="en-US"/>
        </w:rPr>
      </w:pPr>
      <w:r w:rsidRPr="00F84751">
        <w:rPr>
          <w:rFonts w:ascii="Tahoma" w:eastAsiaTheme="minorHAnsi" w:hAnsi="Tahoma" w:cs="Tahoma"/>
          <w:sz w:val="18"/>
          <w:szCs w:val="18"/>
          <w:lang w:eastAsia="en-US"/>
        </w:rPr>
        <w:t xml:space="preserve">3 – Užsiimate individualia veikla, turite samdomų darbuotojų </w:t>
      </w:r>
    </w:p>
    <w:p w:rsidR="00864AB0" w:rsidRDefault="00864AB0" w:rsidP="00864AB0">
      <w:pPr>
        <w:autoSpaceDE w:val="0"/>
        <w:autoSpaceDN w:val="0"/>
        <w:adjustRightInd w:val="0"/>
        <w:rPr>
          <w:rFonts w:ascii="Tahoma" w:eastAsiaTheme="minorHAnsi" w:hAnsi="Tahoma" w:cs="Tahoma"/>
          <w:b/>
          <w:bCs/>
          <w:sz w:val="18"/>
          <w:szCs w:val="18"/>
          <w:lang w:eastAsia="en-US"/>
        </w:rPr>
      </w:pPr>
      <w:r w:rsidRPr="00F84751">
        <w:rPr>
          <w:rFonts w:ascii="Tahoma" w:eastAsiaTheme="minorHAnsi" w:hAnsi="Tahoma" w:cs="Tahoma"/>
          <w:sz w:val="18"/>
          <w:szCs w:val="18"/>
          <w:lang w:eastAsia="en-US"/>
        </w:rPr>
        <w:t xml:space="preserve">4 – </w:t>
      </w:r>
      <w:r>
        <w:rPr>
          <w:rFonts w:ascii="Tahoma" w:eastAsiaTheme="minorHAnsi" w:hAnsi="Tahoma" w:cs="Tahoma"/>
          <w:sz w:val="18"/>
          <w:szCs w:val="18"/>
          <w:lang w:eastAsia="en-US"/>
        </w:rPr>
        <w:t>K</w:t>
      </w:r>
      <w:r w:rsidRPr="00F84751">
        <w:rPr>
          <w:rFonts w:ascii="Tahoma" w:eastAsiaTheme="minorHAnsi" w:hAnsi="Tahoma" w:cs="Tahoma"/>
          <w:sz w:val="18"/>
          <w:szCs w:val="18"/>
          <w:lang w:eastAsia="en-US"/>
        </w:rPr>
        <w:t xml:space="preserve">ita </w:t>
      </w:r>
      <w:r>
        <w:rPr>
          <w:rFonts w:ascii="Tahoma" w:eastAsiaTheme="minorHAnsi" w:hAnsi="Tahoma" w:cs="Tahoma"/>
          <w:sz w:val="18"/>
          <w:szCs w:val="18"/>
          <w:lang w:eastAsia="en-US"/>
        </w:rPr>
        <w:t>(</w:t>
      </w:r>
      <w:r w:rsidRPr="00B022B8">
        <w:rPr>
          <w:rFonts w:ascii="Tahoma" w:hAnsi="Tahoma" w:cs="Tahoma"/>
          <w:i/>
          <w:sz w:val="18"/>
          <w:szCs w:val="18"/>
        </w:rPr>
        <w:t>NURODYKITE) ____________________________________________________</w:t>
      </w: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F84751" w:rsidRDefault="00864AB0" w:rsidP="00864AB0">
      <w:pPr>
        <w:autoSpaceDE w:val="0"/>
        <w:autoSpaceDN w:val="0"/>
        <w:adjustRightInd w:val="0"/>
        <w:rPr>
          <w:rFonts w:ascii="Tahoma" w:eastAsiaTheme="minorHAnsi" w:hAnsi="Tahoma" w:cs="Tahoma"/>
          <w:b/>
          <w:bCs/>
          <w:sz w:val="18"/>
          <w:szCs w:val="18"/>
          <w:lang w:eastAsia="en-US"/>
        </w:rPr>
      </w:pPr>
    </w:p>
    <w:p w:rsidR="00864AB0" w:rsidRPr="00F84751" w:rsidRDefault="00864AB0" w:rsidP="00864AB0">
      <w:pPr>
        <w:autoSpaceDE w:val="0"/>
        <w:autoSpaceDN w:val="0"/>
        <w:adjustRightInd w:val="0"/>
        <w:rPr>
          <w:rFonts w:ascii="Tahoma" w:eastAsiaTheme="minorHAnsi" w:hAnsi="Tahoma" w:cs="Tahoma"/>
          <w:b/>
          <w:bCs/>
          <w:sz w:val="18"/>
          <w:szCs w:val="18"/>
          <w:lang w:eastAsia="en-US"/>
        </w:rPr>
      </w:pPr>
      <w:r w:rsidRPr="00F84751">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F84751">
        <w:rPr>
          <w:rFonts w:ascii="Tahoma" w:eastAsiaTheme="minorHAnsi" w:hAnsi="Tahoma" w:cs="Tahoma"/>
          <w:sz w:val="18"/>
          <w:szCs w:val="18"/>
          <w:lang w:eastAsia="en-US"/>
        </w:rPr>
        <w:t xml:space="preserve"> – Nežino/neturi nuomonės (spontaninis) </w:t>
      </w:r>
      <w:r w:rsidRPr="00F84751">
        <w:rPr>
          <w:rFonts w:ascii="Tahoma" w:eastAsiaTheme="minorHAnsi" w:hAnsi="Tahoma" w:cs="Tahoma"/>
          <w:b/>
          <w:bCs/>
          <w:sz w:val="18"/>
          <w:szCs w:val="18"/>
          <w:lang w:eastAsia="en-US"/>
        </w:rPr>
        <w:t xml:space="preserve">------------- </w:t>
      </w:r>
    </w:p>
    <w:p w:rsidR="00864AB0" w:rsidRPr="0056676A" w:rsidRDefault="00864AB0" w:rsidP="00864AB0">
      <w:pPr>
        <w:rPr>
          <w:rFonts w:ascii="Tahoma" w:hAnsi="Tahoma" w:cs="Tahoma"/>
          <w:sz w:val="18"/>
          <w:szCs w:val="18"/>
        </w:rPr>
      </w:pPr>
      <w:r w:rsidRPr="00F84751">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F84751">
        <w:rPr>
          <w:rFonts w:ascii="Tahoma" w:eastAsiaTheme="minorHAnsi" w:hAnsi="Tahoma" w:cs="Tahoma"/>
          <w:sz w:val="18"/>
          <w:szCs w:val="18"/>
          <w:lang w:eastAsia="en-US"/>
        </w:rPr>
        <w:t xml:space="preserve"> – Atsisakė (spontaninis) </w:t>
      </w:r>
      <w:r w:rsidRPr="00F84751">
        <w:rPr>
          <w:rFonts w:ascii="Tahoma" w:eastAsiaTheme="minorHAnsi" w:hAnsi="Tahoma" w:cs="Tahoma"/>
          <w:b/>
          <w:bCs/>
          <w:sz w:val="18"/>
          <w:szCs w:val="18"/>
          <w:lang w:eastAsia="en-US"/>
        </w:rPr>
        <w:t xml:space="preserve">-------------------------------- </w:t>
      </w:r>
    </w:p>
    <w:p w:rsidR="00864AB0" w:rsidRDefault="00864AB0" w:rsidP="00864AB0">
      <w:pPr>
        <w:rPr>
          <w:rFonts w:ascii="Tahoma" w:hAnsi="Tahoma" w:cs="Tahoma"/>
          <w:sz w:val="18"/>
          <w:szCs w:val="18"/>
        </w:rPr>
      </w:pPr>
    </w:p>
    <w:p w:rsidR="00864AB0" w:rsidRPr="00A16957" w:rsidRDefault="00864AB0" w:rsidP="00864AB0">
      <w:pPr>
        <w:rPr>
          <w:rFonts w:ascii="Tahoma" w:hAnsi="Tahoma" w:cs="Tahoma"/>
          <w:sz w:val="18"/>
          <w:szCs w:val="18"/>
        </w:rPr>
      </w:pPr>
    </w:p>
    <w:p w:rsidR="00864AB0" w:rsidRDefault="00864AB0" w:rsidP="00864AB0">
      <w:pPr>
        <w:autoSpaceDE w:val="0"/>
        <w:autoSpaceDN w:val="0"/>
        <w:adjustRightInd w:val="0"/>
        <w:rPr>
          <w:rFonts w:ascii="Tahoma" w:eastAsiaTheme="minorHAnsi" w:hAnsi="Tahoma" w:cs="Tahoma"/>
          <w:b/>
          <w:bCs/>
          <w:sz w:val="18"/>
          <w:szCs w:val="18"/>
          <w:lang w:eastAsia="en-US"/>
        </w:rPr>
      </w:pPr>
      <w:r w:rsidRPr="00F916D0">
        <w:rPr>
          <w:rFonts w:ascii="Tahoma" w:eastAsiaTheme="minorHAnsi" w:hAnsi="Tahoma" w:cs="Tahoma"/>
          <w:b/>
          <w:bCs/>
          <w:sz w:val="18"/>
          <w:szCs w:val="18"/>
          <w:lang w:eastAsia="en-US"/>
        </w:rPr>
        <w:t>Q5</w:t>
      </w:r>
      <w:r>
        <w:rPr>
          <w:rFonts w:ascii="Tahoma" w:eastAsiaTheme="minorHAnsi" w:hAnsi="Tahoma" w:cs="Tahoma"/>
          <w:b/>
          <w:bCs/>
          <w:sz w:val="18"/>
          <w:szCs w:val="18"/>
          <w:lang w:eastAsia="en-US"/>
        </w:rPr>
        <w:t>.</w:t>
      </w:r>
      <w:r w:rsidRPr="00A16957">
        <w:rPr>
          <w:rFonts w:ascii="Tahoma" w:eastAsiaTheme="minorHAnsi" w:hAnsi="Tahoma" w:cs="Tahoma"/>
          <w:b/>
          <w:bCs/>
          <w:sz w:val="18"/>
          <w:szCs w:val="18"/>
          <w:lang w:eastAsia="en-US"/>
        </w:rPr>
        <w:t xml:space="preserve"> Kokią darbo sutartį Jūs esate sudaręs/iusi?</w:t>
      </w:r>
    </w:p>
    <w:p w:rsidR="00864AB0"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RODYTI KORTELĘ Q</w:t>
      </w:r>
      <w:r>
        <w:rPr>
          <w:rFonts w:ascii="Tahoma" w:eastAsiaTheme="minorHAnsi" w:hAnsi="Tahoma" w:cs="Tahoma"/>
          <w:sz w:val="18"/>
          <w:szCs w:val="18"/>
          <w:lang w:eastAsia="en-US"/>
        </w:rPr>
        <w:t>5</w:t>
      </w:r>
      <w:r w:rsidRPr="00A16957">
        <w:rPr>
          <w:rFonts w:ascii="Tahoma" w:eastAsiaTheme="minorHAnsi" w:hAnsi="Tahoma" w:cs="Tahoma"/>
          <w:sz w:val="18"/>
          <w:szCs w:val="18"/>
          <w:lang w:eastAsia="en-US"/>
        </w:rPr>
        <w:t xml:space="preserve"> – SKAITYTI ATSAKYMUS– TIK VIENAS ATSAKYMAS</w:t>
      </w:r>
    </w:p>
    <w:p w:rsidR="00864AB0" w:rsidRPr="00A16957" w:rsidRDefault="00864AB0" w:rsidP="00864AB0">
      <w:pPr>
        <w:autoSpaceDE w:val="0"/>
        <w:autoSpaceDN w:val="0"/>
        <w:adjustRightInd w:val="0"/>
        <w:rPr>
          <w:rFonts w:ascii="Tahoma" w:eastAsiaTheme="minorHAnsi" w:hAnsi="Tahoma" w:cs="Tahoma"/>
          <w:sz w:val="18"/>
          <w:szCs w:val="18"/>
          <w:lang w:eastAsia="en-US"/>
        </w:rPr>
      </w:pPr>
    </w:p>
    <w:p w:rsidR="00864AB0" w:rsidRPr="002551EB" w:rsidRDefault="00864AB0" w:rsidP="00864AB0">
      <w:pPr>
        <w:autoSpaceDE w:val="0"/>
        <w:autoSpaceDN w:val="0"/>
        <w:adjustRightInd w:val="0"/>
        <w:rPr>
          <w:rFonts w:ascii="Tahoma" w:eastAsiaTheme="minorHAnsi" w:hAnsi="Tahoma" w:cs="Tahoma"/>
          <w:b/>
          <w:bCs/>
          <w:sz w:val="18"/>
          <w:szCs w:val="18"/>
          <w:lang w:eastAsia="en-US"/>
        </w:rPr>
      </w:pPr>
      <w:r w:rsidRPr="00A16957">
        <w:rPr>
          <w:rFonts w:ascii="Tahoma" w:eastAsiaTheme="minorHAnsi" w:hAnsi="Tahoma" w:cs="Tahoma"/>
          <w:sz w:val="18"/>
          <w:szCs w:val="18"/>
          <w:lang w:eastAsia="en-US"/>
        </w:rPr>
        <w:t xml:space="preserve">1 – </w:t>
      </w:r>
      <w:r w:rsidRPr="002551EB">
        <w:rPr>
          <w:rFonts w:ascii="Tahoma" w:eastAsiaTheme="minorHAnsi" w:hAnsi="Tahoma" w:cs="Tahoma"/>
          <w:sz w:val="18"/>
          <w:szCs w:val="18"/>
          <w:lang w:eastAsia="en-US"/>
        </w:rPr>
        <w:t>Neterminuota sutartis    KLAUSTI Q7</w:t>
      </w:r>
    </w:p>
    <w:p w:rsidR="00864AB0" w:rsidRPr="002551EB" w:rsidRDefault="00864AB0" w:rsidP="00864AB0">
      <w:pPr>
        <w:autoSpaceDE w:val="0"/>
        <w:autoSpaceDN w:val="0"/>
        <w:adjustRightInd w:val="0"/>
        <w:rPr>
          <w:rFonts w:ascii="Tahoma" w:eastAsiaTheme="minorHAnsi" w:hAnsi="Tahoma" w:cs="Tahoma"/>
          <w:b/>
          <w:bCs/>
          <w:sz w:val="18"/>
          <w:szCs w:val="18"/>
          <w:lang w:eastAsia="en-US"/>
        </w:rPr>
      </w:pPr>
      <w:r w:rsidRPr="002551EB">
        <w:rPr>
          <w:rFonts w:ascii="Tahoma" w:eastAsiaTheme="minorHAnsi" w:hAnsi="Tahoma" w:cs="Tahoma"/>
          <w:sz w:val="18"/>
          <w:szCs w:val="18"/>
          <w:lang w:eastAsia="en-US"/>
        </w:rPr>
        <w:t>2 – Terminuota sutartis       KLAUSTI Q6</w:t>
      </w:r>
    </w:p>
    <w:p w:rsidR="00864AB0" w:rsidRPr="002551EB" w:rsidRDefault="00864AB0" w:rsidP="00864AB0">
      <w:pPr>
        <w:autoSpaceDE w:val="0"/>
        <w:autoSpaceDN w:val="0"/>
        <w:adjustRightInd w:val="0"/>
        <w:rPr>
          <w:rFonts w:ascii="Tahoma" w:eastAsiaTheme="minorHAnsi" w:hAnsi="Tahoma" w:cs="Tahoma"/>
          <w:b/>
          <w:bCs/>
          <w:sz w:val="18"/>
          <w:szCs w:val="18"/>
          <w:lang w:eastAsia="en-US"/>
        </w:rPr>
      </w:pPr>
      <w:r w:rsidRPr="002551EB">
        <w:rPr>
          <w:rFonts w:ascii="Tahoma" w:eastAsiaTheme="minorHAnsi" w:hAnsi="Tahoma" w:cs="Tahoma"/>
          <w:sz w:val="18"/>
          <w:szCs w:val="18"/>
          <w:lang w:eastAsia="en-US"/>
        </w:rPr>
        <w:t>3 – Laikina įdarbinimo agentūros sutartis                      KLAUSTI Q6</w:t>
      </w:r>
    </w:p>
    <w:p w:rsidR="00864AB0" w:rsidRPr="002551EB" w:rsidRDefault="00864AB0" w:rsidP="00864AB0">
      <w:pPr>
        <w:autoSpaceDE w:val="0"/>
        <w:autoSpaceDN w:val="0"/>
        <w:adjustRightInd w:val="0"/>
        <w:rPr>
          <w:rFonts w:ascii="Tahoma" w:eastAsiaTheme="minorHAnsi" w:hAnsi="Tahoma" w:cs="Tahoma"/>
          <w:b/>
          <w:bCs/>
          <w:sz w:val="18"/>
          <w:szCs w:val="18"/>
          <w:lang w:eastAsia="en-US"/>
        </w:rPr>
      </w:pPr>
      <w:r w:rsidRPr="002551EB">
        <w:rPr>
          <w:rFonts w:ascii="Tahoma" w:eastAsiaTheme="minorHAnsi" w:hAnsi="Tahoma" w:cs="Tahoma"/>
          <w:sz w:val="18"/>
          <w:szCs w:val="18"/>
          <w:lang w:eastAsia="en-US"/>
        </w:rPr>
        <w:t>4 – Esate mokinys ar dalyvaujate kitoje apmokymo programoje KLAUSTI Q6</w:t>
      </w:r>
    </w:p>
    <w:p w:rsidR="00864AB0" w:rsidRPr="002551EB" w:rsidRDefault="00864AB0" w:rsidP="00864AB0">
      <w:pPr>
        <w:autoSpaceDE w:val="0"/>
        <w:autoSpaceDN w:val="0"/>
        <w:adjustRightInd w:val="0"/>
        <w:rPr>
          <w:rFonts w:ascii="Tahoma" w:eastAsiaTheme="minorHAnsi" w:hAnsi="Tahoma" w:cs="Tahoma"/>
          <w:b/>
          <w:bCs/>
          <w:sz w:val="18"/>
          <w:szCs w:val="18"/>
          <w:lang w:eastAsia="en-US"/>
        </w:rPr>
      </w:pPr>
      <w:r w:rsidRPr="002551EB">
        <w:rPr>
          <w:rFonts w:ascii="Tahoma" w:eastAsiaTheme="minorHAnsi" w:hAnsi="Tahoma" w:cs="Tahoma"/>
          <w:sz w:val="18"/>
          <w:szCs w:val="18"/>
          <w:lang w:eastAsia="en-US"/>
        </w:rPr>
        <w:t>5 – Be sutarties                   KLAUSTI Q7</w:t>
      </w:r>
    </w:p>
    <w:p w:rsidR="00864AB0" w:rsidRDefault="00864AB0" w:rsidP="00864AB0">
      <w:pPr>
        <w:autoSpaceDE w:val="0"/>
        <w:autoSpaceDN w:val="0"/>
        <w:adjustRightInd w:val="0"/>
        <w:rPr>
          <w:rFonts w:ascii="Tahoma" w:hAnsi="Tahoma" w:cs="Tahoma"/>
          <w:i/>
          <w:sz w:val="18"/>
          <w:szCs w:val="18"/>
        </w:rPr>
      </w:pPr>
      <w:r w:rsidRPr="002551EB">
        <w:rPr>
          <w:rFonts w:ascii="Tahoma" w:eastAsiaTheme="minorHAnsi" w:hAnsi="Tahoma" w:cs="Tahoma"/>
          <w:sz w:val="18"/>
          <w:szCs w:val="18"/>
          <w:lang w:eastAsia="en-US"/>
        </w:rPr>
        <w:t xml:space="preserve">6 – Kita </w:t>
      </w:r>
      <w:r w:rsidRPr="002551EB">
        <w:rPr>
          <w:rFonts w:ascii="Tahoma" w:hAnsi="Tahoma" w:cs="Tahoma"/>
          <w:sz w:val="18"/>
          <w:szCs w:val="18"/>
        </w:rPr>
        <w:t>(</w:t>
      </w:r>
      <w:r w:rsidRPr="002551EB">
        <w:rPr>
          <w:rFonts w:ascii="Tahoma" w:hAnsi="Tahoma" w:cs="Tahoma"/>
          <w:i/>
          <w:sz w:val="18"/>
          <w:szCs w:val="18"/>
        </w:rPr>
        <w:t>NURODYKITE) ____________________________________________________</w:t>
      </w:r>
    </w:p>
    <w:p w:rsidR="00864AB0" w:rsidRPr="00A16957" w:rsidRDefault="00864AB0" w:rsidP="00864AB0">
      <w:pPr>
        <w:autoSpaceDE w:val="0"/>
        <w:autoSpaceDN w:val="0"/>
        <w:adjustRightInd w:val="0"/>
        <w:rPr>
          <w:rFonts w:ascii="Tahoma" w:eastAsiaTheme="minorHAnsi" w:hAnsi="Tahoma" w:cs="Tahoma"/>
          <w:b/>
          <w:bCs/>
          <w:sz w:val="18"/>
          <w:szCs w:val="18"/>
          <w:lang w:eastAsia="en-US"/>
        </w:rPr>
      </w:pPr>
    </w:p>
    <w:p w:rsidR="00864AB0" w:rsidRPr="00A16957" w:rsidRDefault="00864AB0" w:rsidP="00864AB0">
      <w:pPr>
        <w:autoSpaceDE w:val="0"/>
        <w:autoSpaceDN w:val="0"/>
        <w:adjustRightInd w:val="0"/>
        <w:rPr>
          <w:rFonts w:ascii="Tahoma" w:eastAsiaTheme="minorHAnsi" w:hAnsi="Tahoma" w:cs="Tahoma"/>
          <w:b/>
          <w:bCs/>
          <w:sz w:val="18"/>
          <w:szCs w:val="18"/>
          <w:lang w:eastAsia="en-US"/>
        </w:rPr>
      </w:pPr>
      <w:r w:rsidRPr="00A16957">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A16957">
        <w:rPr>
          <w:rFonts w:ascii="Tahoma" w:eastAsiaTheme="minorHAnsi" w:hAnsi="Tahoma" w:cs="Tahoma"/>
          <w:sz w:val="18"/>
          <w:szCs w:val="18"/>
          <w:lang w:eastAsia="en-US"/>
        </w:rPr>
        <w:t xml:space="preserve"> – Nežino/neturi nuomonės (spontaninis) -------------------- </w:t>
      </w:r>
    </w:p>
    <w:p w:rsidR="00864AB0" w:rsidRPr="0056676A" w:rsidRDefault="00864AB0" w:rsidP="00864AB0">
      <w:pPr>
        <w:rPr>
          <w:rFonts w:ascii="Tahoma" w:eastAsiaTheme="minorHAnsi" w:hAnsi="Tahoma" w:cs="Tahoma"/>
          <w:b/>
          <w:bCs/>
          <w:sz w:val="18"/>
          <w:szCs w:val="18"/>
          <w:lang w:eastAsia="en-US"/>
        </w:rPr>
      </w:pPr>
      <w:r w:rsidRPr="00A16957">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A16957">
        <w:rPr>
          <w:rFonts w:ascii="Tahoma" w:eastAsiaTheme="minorHAnsi" w:hAnsi="Tahoma" w:cs="Tahoma"/>
          <w:sz w:val="18"/>
          <w:szCs w:val="18"/>
          <w:lang w:eastAsia="en-US"/>
        </w:rPr>
        <w:t xml:space="preserve"> – Atsisakė (spontaninis)---------------------------------------- </w:t>
      </w: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A16957" w:rsidRDefault="00864AB0" w:rsidP="00864AB0">
      <w:pPr>
        <w:autoSpaceDE w:val="0"/>
        <w:autoSpaceDN w:val="0"/>
        <w:adjustRightInd w:val="0"/>
        <w:rPr>
          <w:rFonts w:ascii="Tahoma" w:eastAsiaTheme="minorHAnsi" w:hAnsi="Tahoma" w:cs="Tahoma"/>
          <w:b/>
          <w:bCs/>
          <w:sz w:val="18"/>
          <w:szCs w:val="18"/>
          <w:lang w:eastAsia="en-US"/>
        </w:rPr>
      </w:pPr>
      <w:r>
        <w:rPr>
          <w:rFonts w:ascii="Tahoma" w:eastAsiaTheme="minorHAnsi" w:hAnsi="Tahoma" w:cs="Tahoma"/>
          <w:b/>
          <w:bCs/>
          <w:sz w:val="18"/>
          <w:szCs w:val="18"/>
          <w:lang w:eastAsia="en-US"/>
        </w:rPr>
        <w:t>Q6.</w:t>
      </w:r>
      <w:r w:rsidRPr="00A16957">
        <w:rPr>
          <w:rFonts w:ascii="Tahoma" w:eastAsiaTheme="minorHAnsi" w:hAnsi="Tahoma" w:cs="Tahoma"/>
          <w:b/>
          <w:bCs/>
          <w:sz w:val="18"/>
          <w:szCs w:val="18"/>
          <w:lang w:eastAsia="en-US"/>
        </w:rPr>
        <w:t xml:space="preserve">  Kokiam laikotarpiui (metų ir mėnesių) sudaryta terminuota sutartis?</w:t>
      </w:r>
    </w:p>
    <w:p w:rsidR="00864AB0" w:rsidRPr="00A16957" w:rsidRDefault="00864AB0" w:rsidP="00864AB0">
      <w:pPr>
        <w:autoSpaceDE w:val="0"/>
        <w:autoSpaceDN w:val="0"/>
        <w:adjustRightInd w:val="0"/>
        <w:jc w:val="both"/>
        <w:rPr>
          <w:rFonts w:ascii="Tahoma" w:eastAsiaTheme="minorHAnsi" w:hAnsi="Tahoma" w:cs="Tahoma"/>
          <w:sz w:val="18"/>
          <w:szCs w:val="18"/>
          <w:lang w:eastAsia="en-US"/>
        </w:rPr>
      </w:pPr>
    </w:p>
    <w:p w:rsidR="00864AB0" w:rsidRDefault="00864AB0" w:rsidP="00864AB0">
      <w:pPr>
        <w:autoSpaceDE w:val="0"/>
        <w:autoSpaceDN w:val="0"/>
        <w:adjustRightInd w:val="0"/>
        <w:jc w:val="both"/>
        <w:rPr>
          <w:rFonts w:ascii="Tahoma" w:eastAsiaTheme="minorHAnsi" w:hAnsi="Tahoma" w:cs="Tahoma"/>
          <w:sz w:val="18"/>
          <w:szCs w:val="18"/>
          <w:lang w:eastAsia="en-US"/>
        </w:rPr>
      </w:pPr>
      <w:r w:rsidRPr="00A16957">
        <w:rPr>
          <w:rFonts w:ascii="Tahoma" w:eastAsiaTheme="minorHAnsi" w:hAnsi="Tahoma" w:cs="Tahoma"/>
          <w:sz w:val="18"/>
          <w:szCs w:val="18"/>
          <w:lang w:eastAsia="en-US"/>
        </w:rPr>
        <w:t>JEIGU MAŽIAU NEI VIENERIEMS METAMS, EILUTĖJE ‘‘METŲ’’ PAŽYMĖKITE ‘‘00’’, O EILUTĖJE</w:t>
      </w:r>
      <w:r>
        <w:rPr>
          <w:rFonts w:ascii="Tahoma" w:eastAsiaTheme="minorHAnsi" w:hAnsi="Tahoma" w:cs="Tahoma"/>
          <w:sz w:val="18"/>
          <w:szCs w:val="18"/>
          <w:lang w:eastAsia="en-US"/>
        </w:rPr>
        <w:t xml:space="preserve"> </w:t>
      </w:r>
      <w:r w:rsidRPr="00A16957">
        <w:rPr>
          <w:rFonts w:ascii="Tahoma" w:eastAsiaTheme="minorHAnsi" w:hAnsi="Tahoma" w:cs="Tahoma"/>
          <w:sz w:val="18"/>
          <w:szCs w:val="18"/>
          <w:lang w:eastAsia="en-US"/>
        </w:rPr>
        <w:t xml:space="preserve">‘‘MĖNESIŲ’’ PAŽYMĖKITE MĖNESIŲ SKAIČIŲ </w:t>
      </w:r>
    </w:p>
    <w:p w:rsidR="00864AB0" w:rsidRPr="00A16957" w:rsidRDefault="00864AB0" w:rsidP="00864AB0">
      <w:pPr>
        <w:autoSpaceDE w:val="0"/>
        <w:autoSpaceDN w:val="0"/>
        <w:adjustRightInd w:val="0"/>
        <w:jc w:val="both"/>
        <w:rPr>
          <w:rFonts w:ascii="Tahoma" w:eastAsiaTheme="minorHAnsi" w:hAnsi="Tahoma" w:cs="Tahoma"/>
          <w:sz w:val="18"/>
          <w:szCs w:val="18"/>
          <w:lang w:eastAsia="en-US"/>
        </w:rPr>
      </w:pPr>
      <w:r w:rsidRPr="00A16957">
        <w:rPr>
          <w:rFonts w:ascii="Tahoma" w:eastAsiaTheme="minorHAnsi" w:hAnsi="Tahoma" w:cs="Tahoma"/>
          <w:sz w:val="18"/>
          <w:szCs w:val="18"/>
          <w:lang w:eastAsia="en-US"/>
        </w:rPr>
        <w:t>JEIGU TERMINUOTOS SUTARTIES LAIKAS NEAPIBRĖŽTAS</w:t>
      </w:r>
      <w:r>
        <w:rPr>
          <w:rFonts w:ascii="Tahoma" w:eastAsiaTheme="minorHAnsi" w:hAnsi="Tahoma" w:cs="Tahoma"/>
          <w:sz w:val="18"/>
          <w:szCs w:val="18"/>
          <w:lang w:eastAsia="en-US"/>
        </w:rPr>
        <w:t xml:space="preserve"> </w:t>
      </w:r>
      <w:r w:rsidRPr="00A16957">
        <w:rPr>
          <w:rFonts w:ascii="Tahoma" w:eastAsiaTheme="minorHAnsi" w:hAnsi="Tahoma" w:cs="Tahoma"/>
          <w:sz w:val="18"/>
          <w:szCs w:val="18"/>
          <w:lang w:eastAsia="en-US"/>
        </w:rPr>
        <w:t>ATITINKAMOSE EILUTĖSE PAŽYMĖKITE KODĄ‘‘77’’</w:t>
      </w:r>
    </w:p>
    <w:p w:rsidR="00864AB0" w:rsidRPr="00A16957" w:rsidRDefault="00864AB0" w:rsidP="00864AB0">
      <w:pPr>
        <w:autoSpaceDE w:val="0"/>
        <w:autoSpaceDN w:val="0"/>
        <w:adjustRightInd w:val="0"/>
        <w:rPr>
          <w:rFonts w:ascii="Tahoma" w:eastAsiaTheme="minorHAnsi" w:hAnsi="Tahoma" w:cs="Tahoma"/>
          <w:sz w:val="18"/>
          <w:szCs w:val="18"/>
          <w:lang w:eastAsia="en-US"/>
        </w:rPr>
      </w:pP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Metų ……………………</w:t>
      </w: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00 – jeigu mažiau nei 1 metus</w:t>
      </w: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77 – tiksli trukmė nenurodyta</w:t>
      </w: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88 – Nežino/neturi nuomonės (spontaninis)</w:t>
      </w: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99 – Atsisakė (spontaninis)</w:t>
      </w:r>
    </w:p>
    <w:p w:rsidR="00864AB0" w:rsidRPr="00A16957" w:rsidRDefault="00864AB0" w:rsidP="00864AB0">
      <w:pPr>
        <w:autoSpaceDE w:val="0"/>
        <w:autoSpaceDN w:val="0"/>
        <w:adjustRightInd w:val="0"/>
        <w:rPr>
          <w:rFonts w:ascii="Tahoma" w:eastAsiaTheme="minorHAnsi" w:hAnsi="Tahoma" w:cs="Tahoma"/>
          <w:sz w:val="18"/>
          <w:szCs w:val="18"/>
          <w:lang w:eastAsia="en-US"/>
        </w:rPr>
      </w:pP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Mėnesių ……………………</w:t>
      </w: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77 – tiksli trukmė nenurodyta</w:t>
      </w:r>
    </w:p>
    <w:p w:rsidR="00864AB0" w:rsidRPr="00A16957"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88 – Nežino/neturi nuomonės (spontaninis)</w:t>
      </w:r>
    </w:p>
    <w:p w:rsidR="00864AB0" w:rsidRPr="00A16957" w:rsidRDefault="00864AB0" w:rsidP="00864AB0">
      <w:pPr>
        <w:rPr>
          <w:rFonts w:ascii="Tahoma" w:hAnsi="Tahoma" w:cs="Tahoma"/>
          <w:b/>
          <w:sz w:val="18"/>
          <w:szCs w:val="18"/>
        </w:rPr>
      </w:pPr>
      <w:r w:rsidRPr="00A16957">
        <w:rPr>
          <w:rFonts w:ascii="Tahoma" w:eastAsiaTheme="minorHAnsi" w:hAnsi="Tahoma" w:cs="Tahoma"/>
          <w:sz w:val="18"/>
          <w:szCs w:val="18"/>
          <w:lang w:eastAsia="en-US"/>
        </w:rPr>
        <w:t>99 – Atsisakė (spontaninis)</w:t>
      </w:r>
    </w:p>
    <w:p w:rsidR="00864AB0" w:rsidRDefault="00864AB0" w:rsidP="00864AB0">
      <w:pPr>
        <w:rPr>
          <w:rFonts w:ascii="Tahoma" w:hAnsi="Tahoma" w:cs="Tahoma"/>
          <w:sz w:val="18"/>
          <w:szCs w:val="18"/>
        </w:rPr>
      </w:pPr>
    </w:p>
    <w:p w:rsidR="00864AB0" w:rsidRPr="00C750F2" w:rsidRDefault="00864AB0" w:rsidP="00864AB0">
      <w:pPr>
        <w:rPr>
          <w:rFonts w:ascii="Tahoma" w:hAnsi="Tahoma" w:cs="Tahoma"/>
          <w:sz w:val="18"/>
          <w:szCs w:val="18"/>
        </w:rPr>
      </w:pPr>
    </w:p>
    <w:p w:rsidR="00864AB0" w:rsidRPr="00D1448C" w:rsidRDefault="00864AB0" w:rsidP="00864AB0">
      <w:pPr>
        <w:autoSpaceDE w:val="0"/>
        <w:autoSpaceDN w:val="0"/>
        <w:adjustRightInd w:val="0"/>
        <w:rPr>
          <w:rFonts w:ascii="Tahoma" w:eastAsiaTheme="minorHAnsi" w:hAnsi="Tahoma" w:cs="Tahoma"/>
          <w:b/>
          <w:bCs/>
          <w:sz w:val="18"/>
          <w:szCs w:val="18"/>
          <w:lang w:eastAsia="en-US"/>
        </w:rPr>
      </w:pPr>
      <w:r w:rsidRPr="00D1448C">
        <w:rPr>
          <w:rFonts w:ascii="Tahoma" w:eastAsiaTheme="minorHAnsi" w:hAnsi="Tahoma" w:cs="Tahoma"/>
          <w:b/>
          <w:bCs/>
          <w:sz w:val="18"/>
          <w:szCs w:val="18"/>
          <w:lang w:eastAsia="en-US"/>
        </w:rPr>
        <w:t>Q</w:t>
      </w:r>
      <w:r>
        <w:rPr>
          <w:rFonts w:ascii="Tahoma" w:eastAsiaTheme="minorHAnsi" w:hAnsi="Tahoma" w:cs="Tahoma"/>
          <w:b/>
          <w:bCs/>
          <w:sz w:val="18"/>
          <w:szCs w:val="18"/>
          <w:lang w:eastAsia="en-US"/>
        </w:rPr>
        <w:t>7.</w:t>
      </w:r>
      <w:r w:rsidRPr="00D1448C">
        <w:rPr>
          <w:rFonts w:ascii="Tahoma" w:eastAsiaTheme="minorHAnsi" w:hAnsi="Tahoma" w:cs="Tahoma"/>
          <w:b/>
          <w:bCs/>
          <w:sz w:val="18"/>
          <w:szCs w:val="18"/>
          <w:lang w:eastAsia="en-US"/>
        </w:rPr>
        <w:t xml:space="preserve"> Kokia yra pagrindinė kompanijos ar organizacijos, kurioje jūs dirbate, veiklos rūšis?</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UŽRAŠYKITE RESPONDENTO ATSAKYMĄ KUO TIKSLIAU, SU VISOMIS DETALĖMIS –</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IŠKLAUSKITE TIEK INFORMACIJOS, KIEK ĮMANOMA</w:t>
      </w:r>
    </w:p>
    <w:p w:rsidR="00864AB0"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w:t>
      </w:r>
    </w:p>
    <w:p w:rsidR="00864AB0" w:rsidRPr="00D1448C"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88 – Nežino/neturi nuomonės (spontaninis)</w:t>
      </w:r>
    </w:p>
    <w:p w:rsidR="00864AB0" w:rsidRPr="00D1448C" w:rsidRDefault="00864AB0" w:rsidP="00864AB0">
      <w:pPr>
        <w:rPr>
          <w:rFonts w:ascii="Tahoma" w:hAnsi="Tahoma" w:cs="Tahoma"/>
          <w:sz w:val="18"/>
          <w:szCs w:val="18"/>
        </w:rPr>
      </w:pPr>
      <w:r w:rsidRPr="00D1448C">
        <w:rPr>
          <w:rFonts w:ascii="Tahoma" w:eastAsiaTheme="minorHAnsi" w:hAnsi="Tahoma" w:cs="Tahoma"/>
          <w:sz w:val="18"/>
          <w:szCs w:val="18"/>
          <w:lang w:eastAsia="en-US"/>
        </w:rPr>
        <w:t>99 – Atsisakė (spontaninis)</w:t>
      </w:r>
    </w:p>
    <w:p w:rsidR="00864AB0" w:rsidRDefault="00864AB0" w:rsidP="00864AB0">
      <w:pPr>
        <w:autoSpaceDE w:val="0"/>
        <w:autoSpaceDN w:val="0"/>
        <w:adjustRightInd w:val="0"/>
        <w:rPr>
          <w:rFonts w:ascii="Tahoma" w:hAnsi="Tahoma" w:cs="Tahoma"/>
          <w:b/>
          <w:sz w:val="18"/>
          <w:szCs w:val="18"/>
          <w:highlight w:val="yellow"/>
        </w:rPr>
      </w:pPr>
    </w:p>
    <w:p w:rsidR="00864AB0" w:rsidRPr="002551EB" w:rsidRDefault="00864AB0" w:rsidP="00864AB0">
      <w:pPr>
        <w:autoSpaceDE w:val="0"/>
        <w:autoSpaceDN w:val="0"/>
        <w:adjustRightInd w:val="0"/>
        <w:rPr>
          <w:rFonts w:ascii="Tahoma" w:hAnsi="Tahoma" w:cs="Tahoma"/>
          <w:b/>
          <w:sz w:val="18"/>
          <w:szCs w:val="18"/>
        </w:rPr>
      </w:pPr>
      <w:r w:rsidRPr="002551EB">
        <w:rPr>
          <w:rFonts w:ascii="Tahoma" w:hAnsi="Tahoma" w:cs="Tahoma"/>
          <w:b/>
          <w:sz w:val="18"/>
          <w:szCs w:val="18"/>
        </w:rPr>
        <w:t>Q7.1 Koks yra įmonės, kurioje dirbate, pavadinimas?</w:t>
      </w:r>
    </w:p>
    <w:p w:rsidR="00864AB0" w:rsidRPr="002551EB" w:rsidRDefault="00864AB0" w:rsidP="00864AB0">
      <w:pPr>
        <w:rPr>
          <w:rFonts w:ascii="Tahoma" w:hAnsi="Tahoma" w:cs="Tahoma"/>
          <w:sz w:val="18"/>
          <w:szCs w:val="18"/>
        </w:rPr>
      </w:pPr>
      <w:r w:rsidRPr="002551EB">
        <w:rPr>
          <w:rFonts w:ascii="Tahoma" w:hAnsi="Tahoma" w:cs="Tahoma"/>
          <w:sz w:val="18"/>
          <w:szCs w:val="18"/>
        </w:rPr>
        <w:t>(</w:t>
      </w:r>
      <w:r w:rsidRPr="002551EB">
        <w:rPr>
          <w:rFonts w:ascii="Tahoma" w:hAnsi="Tahoma" w:cs="Tahoma"/>
          <w:i/>
          <w:sz w:val="18"/>
          <w:szCs w:val="18"/>
        </w:rPr>
        <w:t xml:space="preserve">NURODYKITE PAVADINIMĄ) </w:t>
      </w:r>
      <w:r w:rsidRPr="002551EB">
        <w:rPr>
          <w:rFonts w:ascii="Tahoma" w:hAnsi="Tahoma" w:cs="Tahoma"/>
          <w:sz w:val="18"/>
          <w:szCs w:val="18"/>
        </w:rPr>
        <w:t>___________________________________________________________</w:t>
      </w:r>
    </w:p>
    <w:p w:rsidR="00864AB0" w:rsidRPr="002551EB" w:rsidRDefault="00864AB0" w:rsidP="00864AB0">
      <w:pPr>
        <w:autoSpaceDE w:val="0"/>
        <w:autoSpaceDN w:val="0"/>
        <w:adjustRightInd w:val="0"/>
        <w:rPr>
          <w:rFonts w:ascii="Tahoma" w:eastAsiaTheme="minorHAnsi" w:hAnsi="Tahoma" w:cs="Tahoma"/>
          <w:sz w:val="18"/>
          <w:szCs w:val="18"/>
          <w:lang w:eastAsia="en-US"/>
        </w:rPr>
      </w:pP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88 – Nežino (spontaninis)</w:t>
      </w:r>
    </w:p>
    <w:p w:rsidR="00864AB0" w:rsidRPr="00D1448C" w:rsidRDefault="00864AB0" w:rsidP="00864AB0">
      <w:pPr>
        <w:rPr>
          <w:rFonts w:ascii="Tahoma" w:hAnsi="Tahoma" w:cs="Tahoma"/>
          <w:sz w:val="18"/>
          <w:szCs w:val="18"/>
        </w:rPr>
      </w:pPr>
      <w:r w:rsidRPr="002551EB">
        <w:rPr>
          <w:rFonts w:ascii="Tahoma" w:eastAsiaTheme="minorHAnsi" w:hAnsi="Tahoma" w:cs="Tahoma"/>
          <w:sz w:val="18"/>
          <w:szCs w:val="18"/>
          <w:lang w:eastAsia="en-US"/>
        </w:rPr>
        <w:t>99 – Atsisakė (spontaninis)</w:t>
      </w:r>
    </w:p>
    <w:p w:rsidR="00864AB0" w:rsidRDefault="00864AB0" w:rsidP="00864AB0">
      <w:pPr>
        <w:autoSpaceDE w:val="0"/>
        <w:autoSpaceDN w:val="0"/>
        <w:adjustRightInd w:val="0"/>
        <w:rPr>
          <w:rFonts w:ascii="Tahoma" w:hAnsi="Tahoma" w:cs="Tahoma"/>
          <w:b/>
          <w:sz w:val="18"/>
          <w:szCs w:val="18"/>
          <w:highlight w:val="yellow"/>
        </w:rPr>
      </w:pPr>
    </w:p>
    <w:p w:rsidR="00864AB0" w:rsidRDefault="00864AB0" w:rsidP="00864AB0">
      <w:pPr>
        <w:autoSpaceDE w:val="0"/>
        <w:autoSpaceDN w:val="0"/>
        <w:adjustRightInd w:val="0"/>
        <w:rPr>
          <w:rFonts w:ascii="Tahoma" w:eastAsiaTheme="minorHAnsi" w:hAnsi="Tahoma" w:cs="Tahoma"/>
          <w:b/>
          <w:bCs/>
          <w:sz w:val="18"/>
          <w:szCs w:val="18"/>
          <w:lang w:eastAsia="en-US"/>
        </w:rPr>
      </w:pPr>
      <w:r w:rsidRPr="00C750F2">
        <w:rPr>
          <w:rFonts w:ascii="Tahoma" w:eastAsiaTheme="minorHAnsi" w:hAnsi="Tahoma" w:cs="Tahoma"/>
          <w:b/>
          <w:bCs/>
          <w:sz w:val="18"/>
          <w:szCs w:val="18"/>
          <w:lang w:eastAsia="en-US"/>
        </w:rPr>
        <w:t>Q</w:t>
      </w:r>
      <w:r>
        <w:rPr>
          <w:rFonts w:ascii="Tahoma" w:eastAsiaTheme="minorHAnsi" w:hAnsi="Tahoma" w:cs="Tahoma"/>
          <w:b/>
          <w:bCs/>
          <w:sz w:val="18"/>
          <w:szCs w:val="18"/>
          <w:lang w:eastAsia="en-US"/>
        </w:rPr>
        <w:t>8.</w:t>
      </w:r>
      <w:r w:rsidRPr="00C750F2">
        <w:rPr>
          <w:rFonts w:ascii="Tahoma" w:eastAsiaTheme="minorHAnsi" w:hAnsi="Tahoma" w:cs="Tahoma"/>
          <w:b/>
          <w:bCs/>
          <w:sz w:val="18"/>
          <w:szCs w:val="18"/>
          <w:lang w:eastAsia="en-US"/>
        </w:rPr>
        <w:t xml:space="preserve"> Ar jūs dirbate ... ?</w:t>
      </w:r>
    </w:p>
    <w:p w:rsidR="00864AB0"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RODYTI KORTELĘ Q</w:t>
      </w:r>
      <w:r>
        <w:rPr>
          <w:rFonts w:ascii="Tahoma" w:eastAsiaTheme="minorHAnsi" w:hAnsi="Tahoma" w:cs="Tahoma"/>
          <w:sz w:val="18"/>
          <w:szCs w:val="18"/>
          <w:lang w:eastAsia="en-US"/>
        </w:rPr>
        <w:t>8</w:t>
      </w:r>
      <w:r w:rsidRPr="00A16957">
        <w:rPr>
          <w:rFonts w:ascii="Tahoma" w:eastAsiaTheme="minorHAnsi" w:hAnsi="Tahoma" w:cs="Tahoma"/>
          <w:sz w:val="18"/>
          <w:szCs w:val="18"/>
          <w:lang w:eastAsia="en-US"/>
        </w:rPr>
        <w:t xml:space="preserve"> – SKAITYTI ATSAKYMUS– TIK VIENAS ATSAKYMAS</w:t>
      </w: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C750F2"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1.</w:t>
      </w:r>
      <w:r w:rsidRPr="00C750F2">
        <w:rPr>
          <w:rFonts w:ascii="Tahoma" w:eastAsiaTheme="minorHAnsi" w:hAnsi="Tahoma" w:cs="Tahoma"/>
          <w:sz w:val="18"/>
          <w:szCs w:val="18"/>
          <w:lang w:eastAsia="en-US"/>
        </w:rPr>
        <w:t xml:space="preserve"> </w:t>
      </w:r>
      <w:r>
        <w:rPr>
          <w:rFonts w:ascii="Tahoma" w:eastAsiaTheme="minorHAnsi" w:hAnsi="Tahoma" w:cs="Tahoma"/>
          <w:sz w:val="18"/>
          <w:szCs w:val="18"/>
          <w:lang w:eastAsia="en-US"/>
        </w:rPr>
        <w:t>P</w:t>
      </w:r>
      <w:r w:rsidRPr="00C750F2">
        <w:rPr>
          <w:rFonts w:ascii="Tahoma" w:eastAsiaTheme="minorHAnsi" w:hAnsi="Tahoma" w:cs="Tahoma"/>
          <w:sz w:val="18"/>
          <w:szCs w:val="18"/>
          <w:lang w:eastAsia="en-US"/>
        </w:rPr>
        <w:t>rivačiame sektoriuje</w:t>
      </w:r>
    </w:p>
    <w:p w:rsidR="00864AB0" w:rsidRPr="00C750F2"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2.</w:t>
      </w:r>
      <w:r w:rsidRPr="00C750F2">
        <w:rPr>
          <w:rFonts w:ascii="Tahoma" w:eastAsiaTheme="minorHAnsi" w:hAnsi="Tahoma" w:cs="Tahoma"/>
          <w:sz w:val="18"/>
          <w:szCs w:val="18"/>
          <w:lang w:eastAsia="en-US"/>
        </w:rPr>
        <w:t xml:space="preserve"> </w:t>
      </w:r>
      <w:r>
        <w:rPr>
          <w:rFonts w:ascii="Tahoma" w:eastAsiaTheme="minorHAnsi" w:hAnsi="Tahoma" w:cs="Tahoma"/>
          <w:sz w:val="18"/>
          <w:szCs w:val="18"/>
          <w:lang w:eastAsia="en-US"/>
        </w:rPr>
        <w:t>V</w:t>
      </w:r>
      <w:r w:rsidRPr="00C750F2">
        <w:rPr>
          <w:rFonts w:ascii="Tahoma" w:eastAsiaTheme="minorHAnsi" w:hAnsi="Tahoma" w:cs="Tahoma"/>
          <w:sz w:val="18"/>
          <w:szCs w:val="18"/>
          <w:lang w:eastAsia="en-US"/>
        </w:rPr>
        <w:t>alstybiniame sektoriuje</w:t>
      </w:r>
    </w:p>
    <w:p w:rsidR="00864AB0" w:rsidRPr="00C750F2"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3. P</w:t>
      </w:r>
      <w:r w:rsidRPr="00C750F2">
        <w:rPr>
          <w:rFonts w:ascii="Tahoma" w:eastAsiaTheme="minorHAnsi" w:hAnsi="Tahoma" w:cs="Tahoma"/>
          <w:sz w:val="18"/>
          <w:szCs w:val="18"/>
          <w:lang w:eastAsia="en-US"/>
        </w:rPr>
        <w:t>elno nesiekiančiame sektoriuje, nevyriausybinėje organizacijoje</w:t>
      </w:r>
    </w:p>
    <w:p w:rsidR="00864AB0" w:rsidRPr="00C750F2"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4. K</w:t>
      </w:r>
      <w:r w:rsidRPr="00C750F2">
        <w:rPr>
          <w:rFonts w:ascii="Tahoma" w:eastAsiaTheme="minorHAnsi" w:hAnsi="Tahoma" w:cs="Tahoma"/>
          <w:sz w:val="18"/>
          <w:szCs w:val="18"/>
          <w:lang w:eastAsia="en-US"/>
        </w:rPr>
        <w:t>ita</w:t>
      </w:r>
      <w:r>
        <w:rPr>
          <w:rFonts w:ascii="Tahoma" w:eastAsiaTheme="minorHAnsi" w:hAnsi="Tahoma" w:cs="Tahoma"/>
          <w:sz w:val="18"/>
          <w:szCs w:val="18"/>
          <w:lang w:eastAsia="en-US"/>
        </w:rPr>
        <w:t xml:space="preserve"> </w:t>
      </w:r>
      <w:r w:rsidRPr="00B022B8">
        <w:rPr>
          <w:rFonts w:ascii="Tahoma" w:hAnsi="Tahoma" w:cs="Tahoma"/>
          <w:sz w:val="18"/>
          <w:szCs w:val="18"/>
        </w:rPr>
        <w:t>(</w:t>
      </w:r>
      <w:r w:rsidRPr="00B022B8">
        <w:rPr>
          <w:rFonts w:ascii="Tahoma" w:hAnsi="Tahoma" w:cs="Tahoma"/>
          <w:i/>
          <w:sz w:val="18"/>
          <w:szCs w:val="18"/>
        </w:rPr>
        <w:t>NURODYKITE) ____________________________________________________</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C750F2" w:rsidRDefault="00864AB0" w:rsidP="00864AB0">
      <w:pPr>
        <w:autoSpaceDE w:val="0"/>
        <w:autoSpaceDN w:val="0"/>
        <w:adjustRightInd w:val="0"/>
        <w:rPr>
          <w:rFonts w:ascii="Tahoma" w:eastAsiaTheme="minorHAnsi" w:hAnsi="Tahoma" w:cs="Tahoma"/>
          <w:sz w:val="18"/>
          <w:szCs w:val="18"/>
          <w:lang w:eastAsia="en-US"/>
        </w:rPr>
      </w:pPr>
      <w:r w:rsidRPr="00C750F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C750F2">
        <w:rPr>
          <w:rFonts w:ascii="Tahoma" w:eastAsiaTheme="minorHAnsi" w:hAnsi="Tahoma" w:cs="Tahoma"/>
          <w:sz w:val="18"/>
          <w:szCs w:val="18"/>
          <w:lang w:eastAsia="en-US"/>
        </w:rPr>
        <w:t xml:space="preserve"> – Nežino/neturi nuomonės (spontaninis)</w:t>
      </w:r>
    </w:p>
    <w:p w:rsidR="00864AB0" w:rsidRPr="00C750F2" w:rsidRDefault="00864AB0" w:rsidP="00864AB0">
      <w:pPr>
        <w:rPr>
          <w:rFonts w:ascii="Tahoma" w:hAnsi="Tahoma" w:cs="Tahoma"/>
          <w:b/>
          <w:sz w:val="18"/>
          <w:szCs w:val="18"/>
        </w:rPr>
      </w:pPr>
      <w:r w:rsidRPr="00C750F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750F2">
        <w:rPr>
          <w:rFonts w:ascii="Tahoma" w:eastAsiaTheme="minorHAnsi" w:hAnsi="Tahoma" w:cs="Tahoma"/>
          <w:sz w:val="18"/>
          <w:szCs w:val="18"/>
          <w:lang w:eastAsia="en-US"/>
        </w:rPr>
        <w:t xml:space="preserve"> – Atsisakė (spontaninis)</w:t>
      </w:r>
    </w:p>
    <w:p w:rsidR="00864AB0" w:rsidRDefault="00864AB0" w:rsidP="00864AB0">
      <w:pPr>
        <w:rPr>
          <w:rFonts w:ascii="Tahoma" w:hAnsi="Tahoma" w:cs="Tahoma"/>
          <w:sz w:val="18"/>
          <w:szCs w:val="18"/>
        </w:rPr>
      </w:pPr>
    </w:p>
    <w:p w:rsidR="00864AB0" w:rsidRDefault="00864AB0" w:rsidP="00864AB0">
      <w:pPr>
        <w:rPr>
          <w:rFonts w:ascii="Tahoma" w:hAnsi="Tahoma" w:cs="Tahoma"/>
          <w:b/>
          <w:sz w:val="18"/>
          <w:szCs w:val="18"/>
        </w:rPr>
      </w:pPr>
    </w:p>
    <w:p w:rsidR="00864AB0" w:rsidRPr="002551EB" w:rsidRDefault="00864AB0" w:rsidP="00864AB0">
      <w:pPr>
        <w:autoSpaceDE w:val="0"/>
        <w:autoSpaceDN w:val="0"/>
        <w:adjustRightInd w:val="0"/>
        <w:rPr>
          <w:rFonts w:ascii="Tahoma" w:eastAsiaTheme="minorHAnsi" w:hAnsi="Tahoma" w:cs="Tahoma"/>
          <w:b/>
          <w:bCs/>
          <w:sz w:val="18"/>
          <w:szCs w:val="18"/>
          <w:lang w:eastAsia="en-US"/>
        </w:rPr>
      </w:pPr>
      <w:r w:rsidRPr="002551EB">
        <w:rPr>
          <w:rFonts w:ascii="Tahoma" w:eastAsiaTheme="minorHAnsi" w:hAnsi="Tahoma" w:cs="Tahoma"/>
          <w:b/>
          <w:bCs/>
          <w:sz w:val="18"/>
          <w:szCs w:val="18"/>
          <w:lang w:eastAsia="en-US"/>
        </w:rPr>
        <w:t>Q9 Kiek metų Jūs dirbate šioje kompanijoje/organizacijoje?</w:t>
      </w:r>
    </w:p>
    <w:p w:rsidR="00864AB0" w:rsidRPr="002551EB" w:rsidRDefault="00864AB0" w:rsidP="00864AB0">
      <w:pPr>
        <w:autoSpaceDE w:val="0"/>
        <w:autoSpaceDN w:val="0"/>
        <w:adjustRightInd w:val="0"/>
        <w:rPr>
          <w:rFonts w:ascii="Tahoma" w:eastAsiaTheme="minorHAnsi" w:hAnsi="Tahoma" w:cs="Tahoma"/>
          <w:sz w:val="18"/>
          <w:szCs w:val="18"/>
          <w:lang w:eastAsia="en-US"/>
        </w:rPr>
      </w:pP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INTERVIUERIUI; JEIGU REIKĖTŲ PAAIŠKINKITE, KAD SAKYDAMI KOMPANIJA TURIME OMENYJE VISĄ ORGANIZACIJĄ APSKRITAI, BET NE ATSKIRĄ PADALINĮ</w:t>
      </w:r>
    </w:p>
    <w:p w:rsidR="00864AB0" w:rsidRPr="002551EB" w:rsidRDefault="00864AB0" w:rsidP="00864AB0">
      <w:pPr>
        <w:autoSpaceDE w:val="0"/>
        <w:autoSpaceDN w:val="0"/>
        <w:adjustRightInd w:val="0"/>
        <w:rPr>
          <w:rFonts w:ascii="Tahoma" w:eastAsiaTheme="minorHAnsi" w:hAnsi="Tahoma" w:cs="Tahoma"/>
          <w:sz w:val="18"/>
          <w:szCs w:val="18"/>
          <w:lang w:eastAsia="en-US"/>
        </w:rPr>
      </w:pP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Metų ……………………</w:t>
      </w: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00 – jeigu mažiau nei 1 metus</w:t>
      </w:r>
    </w:p>
    <w:p w:rsidR="00864AB0" w:rsidRPr="002551EB" w:rsidRDefault="00864AB0" w:rsidP="00864AB0">
      <w:pPr>
        <w:autoSpaceDE w:val="0"/>
        <w:autoSpaceDN w:val="0"/>
        <w:adjustRightInd w:val="0"/>
        <w:rPr>
          <w:rFonts w:ascii="Tahoma" w:eastAsiaTheme="minorHAnsi" w:hAnsi="Tahoma" w:cs="Tahoma"/>
          <w:sz w:val="18"/>
          <w:szCs w:val="18"/>
          <w:lang w:eastAsia="en-US"/>
        </w:rPr>
      </w:pP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Mėnesių ……………………</w:t>
      </w: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77 – tiksli trukmė nenurodyta</w:t>
      </w: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88 – Nežino/neturi nuomonės (spontaninis)</w:t>
      </w:r>
    </w:p>
    <w:p w:rsidR="00864AB0" w:rsidRPr="00A16957" w:rsidRDefault="00864AB0" w:rsidP="00864AB0">
      <w:pPr>
        <w:rPr>
          <w:rFonts w:ascii="Tahoma" w:hAnsi="Tahoma" w:cs="Tahoma"/>
          <w:b/>
          <w:sz w:val="18"/>
          <w:szCs w:val="18"/>
        </w:rPr>
      </w:pPr>
      <w:r w:rsidRPr="002551EB">
        <w:rPr>
          <w:rFonts w:ascii="Tahoma" w:eastAsiaTheme="minorHAnsi" w:hAnsi="Tahoma" w:cs="Tahoma"/>
          <w:sz w:val="18"/>
          <w:szCs w:val="18"/>
          <w:lang w:eastAsia="en-US"/>
        </w:rPr>
        <w:t>99 – Atsisakė (spontaninis)</w:t>
      </w:r>
    </w:p>
    <w:p w:rsidR="00864AB0" w:rsidRDefault="00864AB0" w:rsidP="00864AB0">
      <w:pPr>
        <w:rPr>
          <w:rFonts w:ascii="Tahoma" w:hAnsi="Tahoma" w:cs="Tahoma"/>
          <w:sz w:val="18"/>
          <w:szCs w:val="18"/>
        </w:rPr>
      </w:pPr>
    </w:p>
    <w:p w:rsidR="00864AB0" w:rsidRDefault="00864AB0" w:rsidP="00864AB0">
      <w:pPr>
        <w:rPr>
          <w:rFonts w:ascii="TimesNewRoman" w:eastAsiaTheme="minorHAnsi" w:hAnsi="TimesNewRoman" w:cs="TimesNewRoman"/>
          <w:lang w:eastAsia="en-US"/>
        </w:rPr>
      </w:pPr>
    </w:p>
    <w:p w:rsidR="00864AB0" w:rsidRPr="00B022B8" w:rsidRDefault="00864AB0" w:rsidP="00864AB0">
      <w:pPr>
        <w:rPr>
          <w:rFonts w:ascii="Tahoma" w:hAnsi="Tahoma" w:cs="Tahoma"/>
          <w:b/>
          <w:sz w:val="18"/>
          <w:szCs w:val="18"/>
        </w:rPr>
      </w:pPr>
      <w:r w:rsidRPr="00B022B8">
        <w:rPr>
          <w:rFonts w:ascii="Tahoma" w:hAnsi="Tahoma" w:cs="Tahoma"/>
          <w:b/>
          <w:sz w:val="18"/>
          <w:szCs w:val="18"/>
        </w:rPr>
        <w:t xml:space="preserve">Q10 Ar įmonė, kurioje dirbate yra </w:t>
      </w:r>
    </w:p>
    <w:p w:rsidR="00864AB0" w:rsidRPr="00B022B8" w:rsidRDefault="00864AB0" w:rsidP="005E7601">
      <w:pPr>
        <w:numPr>
          <w:ilvl w:val="0"/>
          <w:numId w:val="17"/>
        </w:numPr>
        <w:rPr>
          <w:rFonts w:ascii="Tahoma" w:hAnsi="Tahoma" w:cs="Tahoma"/>
          <w:sz w:val="18"/>
          <w:szCs w:val="18"/>
        </w:rPr>
      </w:pPr>
      <w:r w:rsidRPr="00B022B8">
        <w:rPr>
          <w:rFonts w:ascii="Tahoma" w:hAnsi="Tahoma" w:cs="Tahoma"/>
          <w:sz w:val="18"/>
          <w:szCs w:val="18"/>
        </w:rPr>
        <w:t>Lietuvos kapitalo</w:t>
      </w:r>
    </w:p>
    <w:p w:rsidR="00864AB0" w:rsidRPr="00B022B8" w:rsidRDefault="00864AB0" w:rsidP="005E7601">
      <w:pPr>
        <w:numPr>
          <w:ilvl w:val="0"/>
          <w:numId w:val="17"/>
        </w:numPr>
        <w:rPr>
          <w:rFonts w:ascii="Tahoma" w:hAnsi="Tahoma" w:cs="Tahoma"/>
          <w:sz w:val="18"/>
          <w:szCs w:val="18"/>
        </w:rPr>
      </w:pPr>
      <w:r w:rsidRPr="00B022B8">
        <w:rPr>
          <w:rFonts w:ascii="Tahoma" w:hAnsi="Tahoma" w:cs="Tahoma"/>
          <w:sz w:val="18"/>
          <w:szCs w:val="18"/>
        </w:rPr>
        <w:t>Užsienio kapitalo (nurodykite šalį) ___________________</w:t>
      </w:r>
    </w:p>
    <w:p w:rsidR="00864AB0" w:rsidRDefault="00864AB0" w:rsidP="005E7601">
      <w:pPr>
        <w:numPr>
          <w:ilvl w:val="0"/>
          <w:numId w:val="17"/>
        </w:numPr>
        <w:rPr>
          <w:rFonts w:ascii="Tahoma" w:hAnsi="Tahoma" w:cs="Tahoma"/>
          <w:sz w:val="18"/>
          <w:szCs w:val="18"/>
        </w:rPr>
      </w:pPr>
      <w:r w:rsidRPr="00B022B8">
        <w:rPr>
          <w:rFonts w:ascii="Tahoma" w:hAnsi="Tahoma" w:cs="Tahoma"/>
          <w:sz w:val="18"/>
          <w:szCs w:val="18"/>
        </w:rPr>
        <w:t>Bendra Lietuvos ir užsienio kapitalo (nurodykite šalį) ___________________</w:t>
      </w:r>
    </w:p>
    <w:p w:rsidR="00864AB0" w:rsidRDefault="00864AB0" w:rsidP="00864AB0">
      <w:pPr>
        <w:ind w:left="360"/>
        <w:rPr>
          <w:rFonts w:ascii="Tahoma" w:hAnsi="Tahoma" w:cs="Tahoma"/>
          <w:sz w:val="18"/>
          <w:szCs w:val="18"/>
        </w:rPr>
      </w:pPr>
    </w:p>
    <w:p w:rsidR="00864AB0" w:rsidRPr="002551EB" w:rsidRDefault="00864AB0" w:rsidP="00864AB0">
      <w:pPr>
        <w:autoSpaceDE w:val="0"/>
        <w:autoSpaceDN w:val="0"/>
        <w:adjustRightInd w:val="0"/>
        <w:rPr>
          <w:rFonts w:ascii="Tahoma" w:eastAsiaTheme="minorHAnsi" w:hAnsi="Tahoma" w:cs="Tahoma"/>
          <w:sz w:val="18"/>
          <w:szCs w:val="18"/>
          <w:lang w:eastAsia="en-US"/>
        </w:rPr>
      </w:pPr>
      <w:r w:rsidRPr="002551EB">
        <w:rPr>
          <w:rFonts w:ascii="Tahoma" w:eastAsiaTheme="minorHAnsi" w:hAnsi="Tahoma" w:cs="Tahoma"/>
          <w:sz w:val="18"/>
          <w:szCs w:val="18"/>
          <w:lang w:eastAsia="en-US"/>
        </w:rPr>
        <w:t>88 – Nežino/neturi nuomonės (spontaninis)</w:t>
      </w:r>
    </w:p>
    <w:p w:rsidR="00864AB0" w:rsidRPr="00A16957" w:rsidRDefault="00864AB0" w:rsidP="00864AB0">
      <w:pPr>
        <w:rPr>
          <w:rFonts w:ascii="Tahoma" w:hAnsi="Tahoma" w:cs="Tahoma"/>
          <w:b/>
          <w:sz w:val="18"/>
          <w:szCs w:val="18"/>
        </w:rPr>
      </w:pPr>
      <w:r w:rsidRPr="002551EB">
        <w:rPr>
          <w:rFonts w:ascii="Tahoma" w:eastAsiaTheme="minorHAnsi" w:hAnsi="Tahoma" w:cs="Tahoma"/>
          <w:sz w:val="18"/>
          <w:szCs w:val="18"/>
          <w:lang w:eastAsia="en-US"/>
        </w:rPr>
        <w:t>99 – Atsisakė (spontaninis)</w:t>
      </w:r>
    </w:p>
    <w:p w:rsidR="00864AB0" w:rsidRPr="00B022B8" w:rsidRDefault="00864AB0" w:rsidP="00864AB0">
      <w:pPr>
        <w:rPr>
          <w:rFonts w:ascii="Tahoma" w:hAnsi="Tahoma" w:cs="Tahoma"/>
          <w:b/>
          <w:sz w:val="18"/>
          <w:szCs w:val="18"/>
        </w:rPr>
      </w:pPr>
    </w:p>
    <w:p w:rsidR="00864AB0" w:rsidRPr="00B022B8" w:rsidRDefault="00864AB0" w:rsidP="00864AB0">
      <w:pPr>
        <w:rPr>
          <w:rFonts w:ascii="Tahoma" w:hAnsi="Tahoma" w:cs="Tahoma"/>
          <w:b/>
          <w:sz w:val="18"/>
          <w:szCs w:val="18"/>
        </w:rPr>
      </w:pPr>
    </w:p>
    <w:p w:rsidR="00864AB0" w:rsidRDefault="00864AB0" w:rsidP="00864AB0">
      <w:pPr>
        <w:rPr>
          <w:rFonts w:ascii="Tahoma" w:hAnsi="Tahoma" w:cs="Tahoma"/>
          <w:i/>
          <w:sz w:val="18"/>
          <w:szCs w:val="18"/>
        </w:rPr>
      </w:pPr>
      <w:r w:rsidRPr="00B022B8">
        <w:rPr>
          <w:rFonts w:ascii="Tahoma" w:hAnsi="Tahoma" w:cs="Tahoma"/>
          <w:sz w:val="18"/>
          <w:szCs w:val="18"/>
        </w:rPr>
        <w:tab/>
      </w:r>
      <w:r w:rsidRPr="00B022B8">
        <w:rPr>
          <w:rFonts w:ascii="Tahoma" w:hAnsi="Tahoma" w:cs="Tahoma"/>
          <w:sz w:val="18"/>
          <w:szCs w:val="18"/>
        </w:rPr>
        <w:tab/>
      </w:r>
      <w:r w:rsidRPr="00B022B8">
        <w:rPr>
          <w:rFonts w:ascii="Tahoma" w:hAnsi="Tahoma" w:cs="Tahoma"/>
          <w:sz w:val="18"/>
          <w:szCs w:val="18"/>
        </w:rPr>
        <w:tab/>
      </w:r>
      <w:r w:rsidRPr="00B022B8">
        <w:rPr>
          <w:rFonts w:ascii="Tahoma" w:hAnsi="Tahoma" w:cs="Tahoma"/>
          <w:sz w:val="18"/>
          <w:szCs w:val="18"/>
        </w:rPr>
        <w:tab/>
      </w:r>
      <w:r w:rsidRPr="00B022B8">
        <w:rPr>
          <w:rFonts w:ascii="Tahoma" w:hAnsi="Tahoma" w:cs="Tahoma"/>
          <w:sz w:val="18"/>
          <w:szCs w:val="18"/>
        </w:rPr>
        <w:tab/>
      </w:r>
    </w:p>
    <w:p w:rsidR="00864AB0" w:rsidRDefault="00864AB0" w:rsidP="00864AB0">
      <w:pPr>
        <w:spacing w:after="200" w:line="276" w:lineRule="auto"/>
        <w:rPr>
          <w:rFonts w:ascii="Tahoma" w:hAnsi="Tahoma" w:cs="Tahoma"/>
          <w:i/>
          <w:sz w:val="18"/>
          <w:szCs w:val="18"/>
        </w:rPr>
      </w:pPr>
      <w:r>
        <w:rPr>
          <w:rFonts w:ascii="Tahoma" w:hAnsi="Tahoma" w:cs="Tahoma"/>
          <w:i/>
          <w:sz w:val="18"/>
          <w:szCs w:val="18"/>
        </w:rPr>
        <w:br w:type="page"/>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rPr>
      </w:pPr>
      <w:r>
        <w:rPr>
          <w:rFonts w:ascii="Tahoma" w:hAnsi="Tahoma" w:cs="Tahoma"/>
          <w:i/>
          <w:sz w:val="18"/>
          <w:szCs w:val="18"/>
        </w:rPr>
        <w:t xml:space="preserve">ĮSIDARBINIMAS </w:t>
      </w:r>
    </w:p>
    <w:p w:rsidR="00864AB0" w:rsidRPr="004962C9" w:rsidRDefault="00864AB0" w:rsidP="00864AB0">
      <w:pPr>
        <w:rPr>
          <w:rFonts w:ascii="Tahoma" w:hAnsi="Tahoma" w:cs="Tahoma"/>
          <w:sz w:val="18"/>
          <w:szCs w:val="18"/>
        </w:rPr>
      </w:pPr>
    </w:p>
    <w:p w:rsidR="00864AB0" w:rsidRDefault="00864AB0" w:rsidP="00864AB0">
      <w:pPr>
        <w:rPr>
          <w:rFonts w:ascii="Tahoma" w:hAnsi="Tahoma" w:cs="Tahoma"/>
          <w:b/>
          <w:sz w:val="18"/>
          <w:szCs w:val="18"/>
        </w:rPr>
      </w:pPr>
      <w:r>
        <w:rPr>
          <w:rFonts w:ascii="Tahoma" w:hAnsi="Tahoma" w:cs="Tahoma"/>
          <w:b/>
          <w:sz w:val="18"/>
          <w:szCs w:val="18"/>
        </w:rPr>
        <w:t>U1</w:t>
      </w:r>
      <w:r w:rsidRPr="004962C9">
        <w:rPr>
          <w:rFonts w:ascii="Tahoma" w:hAnsi="Tahoma" w:cs="Tahoma"/>
          <w:b/>
          <w:sz w:val="18"/>
          <w:szCs w:val="18"/>
        </w:rPr>
        <w:t>. Kokiu būdu susiradote dabartinę darbovietę?</w:t>
      </w:r>
    </w:p>
    <w:p w:rsidR="00864AB0"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 xml:space="preserve">RODYTI KORTELĘ </w:t>
      </w:r>
      <w:r>
        <w:rPr>
          <w:rFonts w:ascii="Tahoma" w:eastAsiaTheme="minorHAnsi" w:hAnsi="Tahoma" w:cs="Tahoma"/>
          <w:sz w:val="18"/>
          <w:szCs w:val="18"/>
          <w:lang w:eastAsia="en-US"/>
        </w:rPr>
        <w:t>U1</w:t>
      </w:r>
      <w:r w:rsidRPr="00A16957">
        <w:rPr>
          <w:rFonts w:ascii="Tahoma" w:eastAsiaTheme="minorHAnsi" w:hAnsi="Tahoma" w:cs="Tahoma"/>
          <w:sz w:val="18"/>
          <w:szCs w:val="18"/>
          <w:lang w:eastAsia="en-US"/>
        </w:rPr>
        <w:t xml:space="preserve"> – SKAITYTI ATSAKYMUS– TIK VIENAS ATSAKYMAS</w:t>
      </w:r>
    </w:p>
    <w:p w:rsidR="00864AB0" w:rsidRPr="004962C9" w:rsidRDefault="00864AB0" w:rsidP="00864AB0">
      <w:pPr>
        <w:rPr>
          <w:rFonts w:ascii="Tahoma" w:hAnsi="Tahoma" w:cs="Tahoma"/>
          <w:b/>
          <w:sz w:val="18"/>
          <w:szCs w:val="18"/>
        </w:rPr>
      </w:pP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Per darbo biržą</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Per įdarbinimo agentūrą</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 xml:space="preserve">Per draugus, pažįstamus, gyvenančius Lietuvoje  </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 xml:space="preserve">Per draugus, pažįstamus, gyvenančius kitoje (se) šalyje (se) </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Per skelbimus spaudoje</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Per internetą</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Kreipiausi į darbdavį tiesiogiai / susiradau pats</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 xml:space="preserve">Darbdavys pakvietė (susirado) </w:t>
      </w:r>
    </w:p>
    <w:p w:rsidR="00864AB0" w:rsidRPr="004962C9" w:rsidRDefault="00864AB0" w:rsidP="005E7601">
      <w:pPr>
        <w:numPr>
          <w:ilvl w:val="0"/>
          <w:numId w:val="11"/>
        </w:numPr>
        <w:rPr>
          <w:rFonts w:ascii="Tahoma" w:hAnsi="Tahoma" w:cs="Tahoma"/>
          <w:sz w:val="18"/>
          <w:szCs w:val="18"/>
        </w:rPr>
      </w:pPr>
      <w:r w:rsidRPr="004962C9">
        <w:rPr>
          <w:rFonts w:ascii="Tahoma" w:hAnsi="Tahoma" w:cs="Tahoma"/>
          <w:sz w:val="18"/>
          <w:szCs w:val="18"/>
        </w:rPr>
        <w:t>Kita (NURODYKITE) ____________________</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Pr="00DF2B99" w:rsidRDefault="00864AB0" w:rsidP="00864AB0">
      <w:pPr>
        <w:rPr>
          <w:rFonts w:ascii="Tahoma" w:hAnsi="Tahoma" w:cs="Tahoma"/>
          <w:sz w:val="12"/>
          <w:szCs w:val="12"/>
        </w:rPr>
      </w:pPr>
    </w:p>
    <w:p w:rsidR="00864AB0" w:rsidRPr="00DF2B99" w:rsidRDefault="00864AB0" w:rsidP="00864AB0">
      <w:pPr>
        <w:tabs>
          <w:tab w:val="num" w:pos="720"/>
        </w:tabs>
        <w:ind w:left="360"/>
        <w:rPr>
          <w:rFonts w:ascii="Tahoma" w:hAnsi="Tahoma" w:cs="Tahoma"/>
          <w:sz w:val="10"/>
          <w:szCs w:val="10"/>
        </w:rPr>
      </w:pPr>
    </w:p>
    <w:p w:rsidR="00864AB0" w:rsidRPr="004962C9" w:rsidRDefault="00864AB0" w:rsidP="00864AB0">
      <w:pPr>
        <w:rPr>
          <w:rFonts w:ascii="Tahoma" w:hAnsi="Tahoma" w:cs="Tahoma"/>
          <w:b/>
          <w:sz w:val="18"/>
          <w:szCs w:val="18"/>
        </w:rPr>
      </w:pPr>
      <w:r w:rsidRPr="004962C9">
        <w:rPr>
          <w:rFonts w:ascii="Tahoma" w:hAnsi="Tahoma" w:cs="Tahoma"/>
          <w:b/>
          <w:sz w:val="18"/>
          <w:szCs w:val="18"/>
        </w:rPr>
        <w:t>U</w:t>
      </w:r>
      <w:r>
        <w:rPr>
          <w:rFonts w:ascii="Tahoma" w:hAnsi="Tahoma" w:cs="Tahoma"/>
          <w:b/>
          <w:sz w:val="18"/>
          <w:szCs w:val="18"/>
        </w:rPr>
        <w:t>2</w:t>
      </w:r>
      <w:r w:rsidRPr="004962C9">
        <w:rPr>
          <w:rFonts w:ascii="Tahoma" w:hAnsi="Tahoma" w:cs="Tahoma"/>
          <w:b/>
          <w:sz w:val="18"/>
          <w:szCs w:val="18"/>
        </w:rPr>
        <w:t xml:space="preserve">. Ar kilo sunkumų ieškant informacijos apie įsidarbinimo galimybes? Jei taip, tai nurodykite kokie? </w:t>
      </w:r>
    </w:p>
    <w:p w:rsidR="00864AB0" w:rsidRDefault="00864AB0" w:rsidP="005E7601">
      <w:pPr>
        <w:numPr>
          <w:ilvl w:val="0"/>
          <w:numId w:val="22"/>
        </w:numPr>
        <w:autoSpaceDE w:val="0"/>
        <w:autoSpaceDN w:val="0"/>
        <w:adjustRightInd w:val="0"/>
        <w:rPr>
          <w:rFonts w:ascii="Tahoma" w:hAnsi="Tahoma" w:cs="Tahoma"/>
          <w:sz w:val="18"/>
          <w:szCs w:val="18"/>
        </w:rPr>
      </w:pPr>
      <w:r w:rsidRPr="00F06462">
        <w:rPr>
          <w:rFonts w:ascii="Tahoma" w:hAnsi="Tahoma" w:cs="Tahoma"/>
          <w:sz w:val="18"/>
          <w:szCs w:val="18"/>
        </w:rPr>
        <w:t>Ne</w:t>
      </w:r>
    </w:p>
    <w:p w:rsidR="00864AB0" w:rsidRPr="0056676A" w:rsidRDefault="00864AB0" w:rsidP="005E7601">
      <w:pPr>
        <w:numPr>
          <w:ilvl w:val="0"/>
          <w:numId w:val="22"/>
        </w:numPr>
        <w:autoSpaceDE w:val="0"/>
        <w:autoSpaceDN w:val="0"/>
        <w:adjustRightInd w:val="0"/>
        <w:rPr>
          <w:rFonts w:ascii="Tahoma" w:hAnsi="Tahoma" w:cs="Tahoma"/>
          <w:sz w:val="18"/>
          <w:szCs w:val="18"/>
        </w:rPr>
      </w:pPr>
      <w:r w:rsidRPr="00F06462">
        <w:rPr>
          <w:rFonts w:ascii="Tahoma" w:hAnsi="Tahoma" w:cs="Tahoma"/>
          <w:sz w:val="18"/>
          <w:szCs w:val="18"/>
        </w:rPr>
        <w:t>Taip (</w:t>
      </w:r>
      <w:r w:rsidRPr="00F06462">
        <w:rPr>
          <w:rFonts w:ascii="Tahoma" w:hAnsi="Tahoma" w:cs="Tahoma"/>
          <w:i/>
          <w:sz w:val="18"/>
          <w:szCs w:val="18"/>
        </w:rPr>
        <w:t>NURODYKITE)</w:t>
      </w:r>
      <w:r w:rsidRPr="00F06462">
        <w:rPr>
          <w:rFonts w:ascii="Tahoma" w:hAnsi="Tahoma" w:cs="Tahoma"/>
          <w:sz w:val="18"/>
          <w:szCs w:val="18"/>
        </w:rPr>
        <w:t xml:space="preserve"> __________________________________________________________________________________________________________________________________________________________________________________</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88 – Nežino/neturi nuomonės (spontaninis)</w:t>
      </w:r>
    </w:p>
    <w:p w:rsidR="00864AB0" w:rsidRPr="00D1448C" w:rsidRDefault="00864AB0" w:rsidP="00864AB0">
      <w:pPr>
        <w:rPr>
          <w:rFonts w:ascii="Tahoma" w:eastAsiaTheme="minorHAnsi" w:hAnsi="Tahoma" w:cs="Tahoma"/>
          <w:sz w:val="18"/>
          <w:szCs w:val="18"/>
          <w:lang w:eastAsia="en-US"/>
        </w:rPr>
      </w:pPr>
      <w:r w:rsidRPr="00D1448C">
        <w:rPr>
          <w:rFonts w:ascii="Tahoma" w:eastAsiaTheme="minorHAnsi" w:hAnsi="Tahoma" w:cs="Tahoma"/>
          <w:sz w:val="18"/>
          <w:szCs w:val="18"/>
          <w:lang w:eastAsia="en-US"/>
        </w:rPr>
        <w:t>99 – Atsisakė (spontaninis)</w:t>
      </w:r>
    </w:p>
    <w:p w:rsidR="00864AB0" w:rsidRPr="00F06462" w:rsidRDefault="00864AB0" w:rsidP="00864AB0">
      <w:pPr>
        <w:ind w:left="360"/>
        <w:rPr>
          <w:rFonts w:ascii="Tahoma" w:hAnsi="Tahoma" w:cs="Tahoma"/>
          <w:sz w:val="16"/>
          <w:szCs w:val="16"/>
        </w:rPr>
      </w:pPr>
    </w:p>
    <w:p w:rsidR="00864AB0" w:rsidRPr="004962C9" w:rsidRDefault="00864AB0" w:rsidP="00864AB0">
      <w:pPr>
        <w:rPr>
          <w:rFonts w:ascii="Tahoma" w:hAnsi="Tahoma" w:cs="Tahoma"/>
          <w:b/>
          <w:sz w:val="18"/>
          <w:szCs w:val="18"/>
        </w:rPr>
      </w:pPr>
      <w:r w:rsidRPr="004962C9">
        <w:rPr>
          <w:rFonts w:ascii="Tahoma" w:hAnsi="Tahoma" w:cs="Tahoma"/>
          <w:b/>
          <w:sz w:val="18"/>
          <w:szCs w:val="18"/>
        </w:rPr>
        <w:t>U</w:t>
      </w:r>
      <w:r>
        <w:rPr>
          <w:rFonts w:ascii="Tahoma" w:hAnsi="Tahoma" w:cs="Tahoma"/>
          <w:b/>
          <w:sz w:val="18"/>
          <w:szCs w:val="18"/>
        </w:rPr>
        <w:t>3</w:t>
      </w:r>
      <w:r w:rsidRPr="004962C9">
        <w:rPr>
          <w:rFonts w:ascii="Tahoma" w:hAnsi="Tahoma" w:cs="Tahoma"/>
          <w:b/>
          <w:sz w:val="18"/>
          <w:szCs w:val="18"/>
        </w:rPr>
        <w:t xml:space="preserve">. Keliose darbo vietose [įmonėse] esate dirbęs (usi) Lietuvoje? </w:t>
      </w:r>
    </w:p>
    <w:p w:rsidR="00864AB0" w:rsidRDefault="00864AB0" w:rsidP="005E7601">
      <w:pPr>
        <w:numPr>
          <w:ilvl w:val="0"/>
          <w:numId w:val="9"/>
        </w:numPr>
        <w:rPr>
          <w:rFonts w:ascii="Tahoma" w:hAnsi="Tahoma" w:cs="Tahoma"/>
          <w:sz w:val="18"/>
          <w:szCs w:val="18"/>
        </w:rPr>
      </w:pPr>
      <w:r w:rsidRPr="00F06462">
        <w:rPr>
          <w:rFonts w:ascii="Tahoma" w:hAnsi="Tahoma" w:cs="Tahoma"/>
          <w:sz w:val="18"/>
          <w:szCs w:val="18"/>
        </w:rPr>
        <w:t xml:space="preserve">vienoje (pirma)  </w:t>
      </w:r>
      <w:r>
        <w:rPr>
          <w:rFonts w:ascii="Tahoma" w:hAnsi="Tahoma" w:cs="Tahoma"/>
          <w:sz w:val="18"/>
          <w:szCs w:val="18"/>
        </w:rPr>
        <w:t>KLAUSTI U5</w:t>
      </w:r>
      <w:r w:rsidRPr="00F06462">
        <w:rPr>
          <w:rFonts w:ascii="Tahoma" w:hAnsi="Tahoma" w:cs="Tahoma"/>
          <w:sz w:val="18"/>
          <w:szCs w:val="18"/>
        </w:rPr>
        <w:tab/>
      </w:r>
    </w:p>
    <w:p w:rsidR="00864AB0" w:rsidRDefault="00864AB0" w:rsidP="005E7601">
      <w:pPr>
        <w:numPr>
          <w:ilvl w:val="0"/>
          <w:numId w:val="9"/>
        </w:numPr>
        <w:rPr>
          <w:rFonts w:ascii="Tahoma" w:hAnsi="Tahoma" w:cs="Tahoma"/>
          <w:sz w:val="18"/>
          <w:szCs w:val="18"/>
        </w:rPr>
      </w:pPr>
      <w:r w:rsidRPr="008F18AC">
        <w:rPr>
          <w:rFonts w:ascii="Tahoma" w:hAnsi="Tahoma" w:cs="Tahoma"/>
          <w:sz w:val="18"/>
          <w:szCs w:val="18"/>
        </w:rPr>
        <w:t>dvejose             KLAUSTI U4</w:t>
      </w:r>
    </w:p>
    <w:p w:rsidR="00864AB0" w:rsidRPr="008F18AC" w:rsidRDefault="00864AB0" w:rsidP="005E7601">
      <w:pPr>
        <w:numPr>
          <w:ilvl w:val="0"/>
          <w:numId w:val="9"/>
        </w:numPr>
        <w:rPr>
          <w:rFonts w:ascii="Tahoma" w:hAnsi="Tahoma" w:cs="Tahoma"/>
          <w:sz w:val="18"/>
          <w:szCs w:val="18"/>
        </w:rPr>
      </w:pPr>
      <w:r w:rsidRPr="008F18AC">
        <w:rPr>
          <w:rFonts w:ascii="Tahoma" w:hAnsi="Tahoma" w:cs="Tahoma"/>
          <w:sz w:val="18"/>
          <w:szCs w:val="18"/>
        </w:rPr>
        <w:t xml:space="preserve">trijose </w:t>
      </w:r>
      <w:r>
        <w:rPr>
          <w:rFonts w:ascii="Tahoma" w:hAnsi="Tahoma" w:cs="Tahoma"/>
          <w:sz w:val="18"/>
          <w:szCs w:val="18"/>
        </w:rPr>
        <w:t xml:space="preserve">              </w:t>
      </w:r>
      <w:r w:rsidRPr="008F18AC">
        <w:rPr>
          <w:rFonts w:ascii="Tahoma" w:hAnsi="Tahoma" w:cs="Tahoma"/>
          <w:sz w:val="18"/>
          <w:szCs w:val="18"/>
        </w:rPr>
        <w:t>KLAUSTI U4</w:t>
      </w:r>
    </w:p>
    <w:p w:rsidR="00864AB0" w:rsidRPr="002177DB" w:rsidRDefault="00864AB0" w:rsidP="005E7601">
      <w:pPr>
        <w:numPr>
          <w:ilvl w:val="0"/>
          <w:numId w:val="9"/>
        </w:numPr>
        <w:rPr>
          <w:rFonts w:ascii="Tahoma" w:hAnsi="Tahoma" w:cs="Tahoma"/>
          <w:sz w:val="18"/>
          <w:szCs w:val="18"/>
        </w:rPr>
      </w:pPr>
      <w:r w:rsidRPr="004962C9">
        <w:rPr>
          <w:rFonts w:ascii="Tahoma" w:hAnsi="Tahoma" w:cs="Tahoma"/>
          <w:sz w:val="18"/>
          <w:szCs w:val="18"/>
        </w:rPr>
        <w:t xml:space="preserve">keturiose ar daugiau </w:t>
      </w:r>
      <w:r>
        <w:rPr>
          <w:rFonts w:ascii="Tahoma" w:hAnsi="Tahoma" w:cs="Tahoma"/>
          <w:sz w:val="18"/>
          <w:szCs w:val="18"/>
        </w:rPr>
        <w:t>KLAUSTI U4</w:t>
      </w:r>
    </w:p>
    <w:p w:rsidR="00864AB0" w:rsidRDefault="00864AB0" w:rsidP="005E7601">
      <w:pPr>
        <w:numPr>
          <w:ilvl w:val="0"/>
          <w:numId w:val="9"/>
        </w:numPr>
        <w:rPr>
          <w:rFonts w:ascii="Tahoma" w:hAnsi="Tahoma" w:cs="Tahoma"/>
          <w:i/>
          <w:sz w:val="18"/>
          <w:szCs w:val="18"/>
        </w:rPr>
      </w:pPr>
      <w:r w:rsidRPr="004962C9">
        <w:rPr>
          <w:rFonts w:ascii="Tahoma" w:hAnsi="Tahoma" w:cs="Tahoma"/>
          <w:sz w:val="18"/>
          <w:szCs w:val="18"/>
        </w:rPr>
        <w:t>kita (</w:t>
      </w:r>
      <w:r w:rsidRPr="004962C9">
        <w:rPr>
          <w:rFonts w:ascii="Tahoma" w:hAnsi="Tahoma" w:cs="Tahoma"/>
          <w:i/>
          <w:sz w:val="18"/>
          <w:szCs w:val="18"/>
        </w:rPr>
        <w:t>NURODYKITE</w:t>
      </w:r>
      <w:r w:rsidRPr="004962C9">
        <w:rPr>
          <w:rFonts w:ascii="Tahoma" w:hAnsi="Tahoma" w:cs="Tahoma"/>
          <w:sz w:val="18"/>
          <w:szCs w:val="18"/>
        </w:rPr>
        <w:t>) ____________________________</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Default="00864AB0" w:rsidP="00864AB0">
      <w:pPr>
        <w:rPr>
          <w:rFonts w:ascii="Tahoma" w:hAnsi="Tahoma" w:cs="Tahoma"/>
          <w:sz w:val="16"/>
          <w:szCs w:val="16"/>
        </w:rPr>
      </w:pPr>
    </w:p>
    <w:p w:rsidR="00864AB0" w:rsidRPr="004962C9" w:rsidRDefault="00864AB0" w:rsidP="00864AB0">
      <w:pPr>
        <w:rPr>
          <w:rFonts w:ascii="Tahoma" w:hAnsi="Tahoma" w:cs="Tahoma"/>
          <w:sz w:val="16"/>
          <w:szCs w:val="16"/>
        </w:rPr>
      </w:pPr>
    </w:p>
    <w:p w:rsidR="00864AB0" w:rsidRDefault="00864AB0" w:rsidP="00864AB0">
      <w:pPr>
        <w:rPr>
          <w:rFonts w:ascii="Tahoma" w:hAnsi="Tahoma" w:cs="Tahoma"/>
          <w:b/>
          <w:sz w:val="18"/>
          <w:szCs w:val="18"/>
        </w:rPr>
      </w:pPr>
      <w:r w:rsidRPr="004962C9">
        <w:rPr>
          <w:rFonts w:ascii="Tahoma" w:hAnsi="Tahoma" w:cs="Tahoma"/>
          <w:b/>
          <w:sz w:val="18"/>
          <w:szCs w:val="18"/>
        </w:rPr>
        <w:t>U</w:t>
      </w:r>
      <w:r>
        <w:rPr>
          <w:rFonts w:ascii="Tahoma" w:hAnsi="Tahoma" w:cs="Tahoma"/>
          <w:b/>
          <w:sz w:val="18"/>
          <w:szCs w:val="18"/>
        </w:rPr>
        <w:t>4</w:t>
      </w:r>
      <w:r w:rsidRPr="004962C9">
        <w:rPr>
          <w:rFonts w:ascii="Tahoma" w:hAnsi="Tahoma" w:cs="Tahoma"/>
          <w:b/>
          <w:sz w:val="18"/>
          <w:szCs w:val="18"/>
        </w:rPr>
        <w:t xml:space="preserve">. Kokia pagrindinė priežastis lėmė paskutinį darbo vietos keitimą Lietuvoje? </w:t>
      </w:r>
    </w:p>
    <w:p w:rsidR="00864AB0"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 xml:space="preserve">RODYTI KORTELĘ </w:t>
      </w:r>
      <w:r>
        <w:rPr>
          <w:rFonts w:ascii="Tahoma" w:eastAsiaTheme="minorHAnsi" w:hAnsi="Tahoma" w:cs="Tahoma"/>
          <w:sz w:val="18"/>
          <w:szCs w:val="18"/>
          <w:lang w:eastAsia="en-US"/>
        </w:rPr>
        <w:t>U</w:t>
      </w:r>
      <w:r w:rsidRPr="00DD653E">
        <w:rPr>
          <w:rFonts w:ascii="Tahoma" w:eastAsiaTheme="minorHAnsi" w:hAnsi="Tahoma" w:cs="Tahoma"/>
          <w:sz w:val="18"/>
          <w:szCs w:val="18"/>
          <w:lang w:eastAsia="en-US"/>
        </w:rPr>
        <w:t>4</w:t>
      </w:r>
      <w:r w:rsidRPr="00A16957">
        <w:rPr>
          <w:rFonts w:ascii="Tahoma" w:eastAsiaTheme="minorHAnsi" w:hAnsi="Tahoma" w:cs="Tahoma"/>
          <w:sz w:val="18"/>
          <w:szCs w:val="18"/>
          <w:lang w:eastAsia="en-US"/>
        </w:rPr>
        <w:t xml:space="preserve"> – SKAITYTI ATSAKYMUS– TIK VIENAS ATSAKYMAS</w:t>
      </w:r>
    </w:p>
    <w:p w:rsidR="00864AB0" w:rsidRPr="004962C9" w:rsidRDefault="00864AB0" w:rsidP="00864AB0">
      <w:pPr>
        <w:rPr>
          <w:rFonts w:ascii="Tahoma" w:hAnsi="Tahoma" w:cs="Tahoma"/>
          <w:b/>
          <w:sz w:val="18"/>
          <w:szCs w:val="18"/>
        </w:rPr>
      </w:pPr>
      <w:r>
        <w:rPr>
          <w:rFonts w:ascii="Tahoma" w:hAnsi="Tahoma" w:cs="Tahoma"/>
          <w:b/>
          <w:i/>
          <w:sz w:val="18"/>
          <w:szCs w:val="18"/>
        </w:rPr>
        <w:t xml:space="preserve"> </w:t>
      </w:r>
    </w:p>
    <w:p w:rsidR="00864AB0" w:rsidRPr="004962C9" w:rsidRDefault="00864AB0" w:rsidP="005E7601">
      <w:pPr>
        <w:numPr>
          <w:ilvl w:val="0"/>
          <w:numId w:val="7"/>
        </w:numPr>
        <w:tabs>
          <w:tab w:val="clear" w:pos="2160"/>
          <w:tab w:val="left" w:pos="720"/>
        </w:tabs>
        <w:ind w:left="360" w:firstLine="0"/>
        <w:rPr>
          <w:rFonts w:ascii="Tahoma" w:hAnsi="Tahoma" w:cs="Tahoma"/>
          <w:sz w:val="18"/>
          <w:szCs w:val="18"/>
        </w:rPr>
      </w:pPr>
      <w:r w:rsidRPr="004962C9">
        <w:rPr>
          <w:rFonts w:ascii="Tahoma" w:hAnsi="Tahoma" w:cs="Tahoma"/>
          <w:sz w:val="18"/>
          <w:szCs w:val="18"/>
        </w:rPr>
        <w:t>Radau kitą darbą (gavau kitą darbą) pas kitą darbdavį</w:t>
      </w:r>
    </w:p>
    <w:p w:rsidR="00864AB0" w:rsidRPr="002551EB" w:rsidRDefault="00864AB0" w:rsidP="005E7601">
      <w:pPr>
        <w:numPr>
          <w:ilvl w:val="0"/>
          <w:numId w:val="7"/>
        </w:numPr>
        <w:tabs>
          <w:tab w:val="clear" w:pos="2160"/>
          <w:tab w:val="left" w:pos="720"/>
        </w:tabs>
        <w:ind w:left="360" w:firstLine="0"/>
        <w:rPr>
          <w:rFonts w:ascii="Tahoma" w:hAnsi="Tahoma" w:cs="Tahoma"/>
          <w:sz w:val="18"/>
          <w:szCs w:val="18"/>
        </w:rPr>
      </w:pPr>
      <w:r w:rsidRPr="002551EB">
        <w:rPr>
          <w:rFonts w:ascii="Tahoma" w:hAnsi="Tahoma" w:cs="Tahoma"/>
          <w:sz w:val="18"/>
          <w:szCs w:val="18"/>
        </w:rPr>
        <w:t>Radau kitą darbą pas tą patį darbdavį</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Baigėsi sutartis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Darbas netinkamas (netiko darbo sąlygos)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Struktūriniai organizaciniai pasikeitimai įmonėje (pvz. padalinio uždarymas)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Pradėjau mokytis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Persikėliau gyventi kitur</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Šeima, vaikai, asmeninės problemos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Sveikatos problemos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Neigiamas darbdavių ir ar bendradarbių požiūris</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Sunkumai darbe (kokie) ________________________</w:t>
      </w:r>
    </w:p>
    <w:p w:rsidR="00864AB0" w:rsidRPr="004962C9" w:rsidRDefault="00864AB0" w:rsidP="005E7601">
      <w:pPr>
        <w:numPr>
          <w:ilvl w:val="0"/>
          <w:numId w:val="7"/>
        </w:numPr>
        <w:tabs>
          <w:tab w:val="clear" w:pos="2160"/>
          <w:tab w:val="num" w:pos="720"/>
        </w:tabs>
        <w:ind w:left="360" w:firstLine="0"/>
        <w:rPr>
          <w:rFonts w:ascii="Tahoma" w:hAnsi="Tahoma" w:cs="Tahoma"/>
          <w:sz w:val="18"/>
          <w:szCs w:val="18"/>
        </w:rPr>
      </w:pPr>
      <w:r w:rsidRPr="004962C9">
        <w:rPr>
          <w:rFonts w:ascii="Tahoma" w:hAnsi="Tahoma" w:cs="Tahoma"/>
          <w:sz w:val="18"/>
          <w:szCs w:val="18"/>
        </w:rPr>
        <w:t>Kita (</w:t>
      </w:r>
      <w:r w:rsidRPr="004962C9">
        <w:rPr>
          <w:rFonts w:ascii="Tahoma" w:hAnsi="Tahoma" w:cs="Tahoma"/>
          <w:i/>
          <w:sz w:val="18"/>
          <w:szCs w:val="18"/>
        </w:rPr>
        <w:t>NURODYKITE</w:t>
      </w:r>
      <w:r w:rsidRPr="004962C9">
        <w:rPr>
          <w:rFonts w:ascii="Tahoma" w:hAnsi="Tahoma" w:cs="Tahoma"/>
          <w:sz w:val="18"/>
          <w:szCs w:val="18"/>
        </w:rPr>
        <w:t>) _______________________________________</w:t>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Pr="004962C9" w:rsidRDefault="00864AB0" w:rsidP="00864AB0">
      <w:pPr>
        <w:rPr>
          <w:rFonts w:ascii="Tahoma" w:hAnsi="Tahoma" w:cs="Tahoma"/>
          <w:sz w:val="18"/>
          <w:szCs w:val="18"/>
        </w:rPr>
      </w:pPr>
    </w:p>
    <w:p w:rsidR="00864AB0" w:rsidRPr="004962C9" w:rsidRDefault="00864AB0" w:rsidP="00864AB0">
      <w:pPr>
        <w:jc w:val="right"/>
        <w:rPr>
          <w:rFonts w:ascii="Tahoma" w:hAnsi="Tahoma" w:cs="Tahoma"/>
          <w:b/>
          <w:sz w:val="18"/>
          <w:szCs w:val="18"/>
        </w:rPr>
      </w:pPr>
    </w:p>
    <w:p w:rsidR="00864AB0" w:rsidRDefault="00864AB0" w:rsidP="00864AB0">
      <w:pPr>
        <w:rPr>
          <w:rFonts w:ascii="Tahoma" w:hAnsi="Tahoma" w:cs="Tahoma"/>
          <w:b/>
          <w:sz w:val="18"/>
          <w:szCs w:val="18"/>
        </w:rPr>
      </w:pPr>
      <w:r w:rsidRPr="004962C9">
        <w:rPr>
          <w:rFonts w:ascii="Tahoma" w:hAnsi="Tahoma" w:cs="Tahoma"/>
          <w:b/>
          <w:sz w:val="18"/>
          <w:szCs w:val="18"/>
        </w:rPr>
        <w:t>U</w:t>
      </w:r>
      <w:r>
        <w:rPr>
          <w:rFonts w:ascii="Tahoma" w:hAnsi="Tahoma" w:cs="Tahoma"/>
          <w:b/>
          <w:sz w:val="18"/>
          <w:szCs w:val="18"/>
        </w:rPr>
        <w:t>5</w:t>
      </w:r>
      <w:r w:rsidRPr="004962C9">
        <w:rPr>
          <w:rFonts w:ascii="Tahoma" w:hAnsi="Tahoma" w:cs="Tahoma"/>
          <w:b/>
          <w:sz w:val="18"/>
          <w:szCs w:val="18"/>
        </w:rPr>
        <w:t xml:space="preserve">. Ar esate dirbęs(usi) kitose užsienio šalyse (ne Lietuvoje, bet kitose nei savo šalis)? Nurodykite kokiose ir kuo dirbote? </w:t>
      </w:r>
    </w:p>
    <w:p w:rsidR="00864AB0" w:rsidRPr="004962C9" w:rsidRDefault="00864AB0" w:rsidP="00864AB0">
      <w:pPr>
        <w:rPr>
          <w:rFonts w:ascii="Tahoma" w:hAnsi="Tahoma" w:cs="Tahoma"/>
          <w:b/>
          <w:sz w:val="18"/>
          <w:szCs w:val="18"/>
        </w:rPr>
      </w:pPr>
    </w:p>
    <w:p w:rsidR="00864AB0" w:rsidRPr="004962C9" w:rsidRDefault="00864AB0" w:rsidP="005E7601">
      <w:pPr>
        <w:numPr>
          <w:ilvl w:val="0"/>
          <w:numId w:val="21"/>
        </w:numPr>
        <w:rPr>
          <w:rFonts w:ascii="Tahoma" w:hAnsi="Tahoma" w:cs="Tahoma"/>
          <w:sz w:val="18"/>
          <w:szCs w:val="18"/>
        </w:rPr>
      </w:pPr>
      <w:r w:rsidRPr="004962C9">
        <w:rPr>
          <w:rFonts w:ascii="Tahoma" w:hAnsi="Tahoma" w:cs="Tahoma"/>
          <w:sz w:val="18"/>
          <w:szCs w:val="18"/>
        </w:rPr>
        <w:t>Nesu dirbęs užsienio šalyse</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680"/>
      </w:tblGrid>
      <w:tr w:rsidR="00864AB0" w:rsidRPr="004962C9">
        <w:tc>
          <w:tcPr>
            <w:tcW w:w="4320"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Šalis</w:t>
            </w:r>
          </w:p>
        </w:tc>
        <w:tc>
          <w:tcPr>
            <w:tcW w:w="4680"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Kuo dirbote? Koks darbas</w:t>
            </w:r>
          </w:p>
        </w:tc>
      </w:tr>
      <w:tr w:rsidR="00864AB0" w:rsidRPr="004962C9">
        <w:tc>
          <w:tcPr>
            <w:tcW w:w="4320" w:type="dxa"/>
          </w:tcPr>
          <w:p w:rsidR="00864AB0" w:rsidRPr="004962C9" w:rsidRDefault="00864AB0" w:rsidP="00DC14C9">
            <w:pPr>
              <w:spacing w:line="360" w:lineRule="auto"/>
              <w:rPr>
                <w:rFonts w:ascii="Tahoma" w:hAnsi="Tahoma" w:cs="Tahoma"/>
                <w:sz w:val="18"/>
                <w:szCs w:val="18"/>
              </w:rPr>
            </w:pPr>
            <w:r w:rsidRPr="004962C9">
              <w:rPr>
                <w:rFonts w:ascii="Tahoma" w:hAnsi="Tahoma" w:cs="Tahoma"/>
                <w:sz w:val="18"/>
                <w:szCs w:val="18"/>
              </w:rPr>
              <w:t>1.</w:t>
            </w:r>
          </w:p>
        </w:tc>
        <w:tc>
          <w:tcPr>
            <w:tcW w:w="4680" w:type="dxa"/>
          </w:tcPr>
          <w:p w:rsidR="00864AB0" w:rsidRPr="004962C9" w:rsidRDefault="00864AB0" w:rsidP="00DC14C9">
            <w:pPr>
              <w:spacing w:line="360" w:lineRule="auto"/>
              <w:rPr>
                <w:rFonts w:ascii="Tahoma" w:hAnsi="Tahoma" w:cs="Tahoma"/>
                <w:sz w:val="18"/>
                <w:szCs w:val="18"/>
              </w:rPr>
            </w:pPr>
          </w:p>
        </w:tc>
      </w:tr>
      <w:tr w:rsidR="00864AB0" w:rsidRPr="004962C9">
        <w:tc>
          <w:tcPr>
            <w:tcW w:w="4320" w:type="dxa"/>
          </w:tcPr>
          <w:p w:rsidR="00864AB0" w:rsidRPr="004962C9" w:rsidRDefault="00864AB0" w:rsidP="00DC14C9">
            <w:pPr>
              <w:spacing w:line="360" w:lineRule="auto"/>
              <w:rPr>
                <w:rFonts w:ascii="Tahoma" w:hAnsi="Tahoma" w:cs="Tahoma"/>
                <w:sz w:val="18"/>
                <w:szCs w:val="18"/>
              </w:rPr>
            </w:pPr>
            <w:r w:rsidRPr="004962C9">
              <w:rPr>
                <w:rFonts w:ascii="Tahoma" w:hAnsi="Tahoma" w:cs="Tahoma"/>
                <w:sz w:val="18"/>
                <w:szCs w:val="18"/>
              </w:rPr>
              <w:t>2.</w:t>
            </w:r>
          </w:p>
        </w:tc>
        <w:tc>
          <w:tcPr>
            <w:tcW w:w="4680" w:type="dxa"/>
          </w:tcPr>
          <w:p w:rsidR="00864AB0" w:rsidRPr="004962C9" w:rsidRDefault="00864AB0" w:rsidP="00DC14C9">
            <w:pPr>
              <w:spacing w:line="360" w:lineRule="auto"/>
              <w:rPr>
                <w:rFonts w:ascii="Tahoma" w:hAnsi="Tahoma" w:cs="Tahoma"/>
                <w:sz w:val="18"/>
                <w:szCs w:val="18"/>
              </w:rPr>
            </w:pPr>
          </w:p>
        </w:tc>
      </w:tr>
      <w:tr w:rsidR="00864AB0" w:rsidRPr="004962C9">
        <w:tc>
          <w:tcPr>
            <w:tcW w:w="4320" w:type="dxa"/>
          </w:tcPr>
          <w:p w:rsidR="00864AB0" w:rsidRPr="004962C9" w:rsidRDefault="00864AB0" w:rsidP="00DC14C9">
            <w:pPr>
              <w:spacing w:line="360" w:lineRule="auto"/>
              <w:rPr>
                <w:rFonts w:ascii="Tahoma" w:hAnsi="Tahoma" w:cs="Tahoma"/>
                <w:sz w:val="18"/>
                <w:szCs w:val="18"/>
              </w:rPr>
            </w:pPr>
            <w:r w:rsidRPr="004962C9">
              <w:rPr>
                <w:rFonts w:ascii="Tahoma" w:hAnsi="Tahoma" w:cs="Tahoma"/>
                <w:sz w:val="18"/>
                <w:szCs w:val="18"/>
              </w:rPr>
              <w:t xml:space="preserve">3. </w:t>
            </w:r>
          </w:p>
        </w:tc>
        <w:tc>
          <w:tcPr>
            <w:tcW w:w="4680" w:type="dxa"/>
          </w:tcPr>
          <w:p w:rsidR="00864AB0" w:rsidRPr="004962C9" w:rsidRDefault="00864AB0" w:rsidP="00DC14C9">
            <w:pPr>
              <w:spacing w:line="360" w:lineRule="auto"/>
              <w:rPr>
                <w:rFonts w:ascii="Tahoma" w:hAnsi="Tahoma" w:cs="Tahoma"/>
                <w:sz w:val="18"/>
                <w:szCs w:val="18"/>
              </w:rPr>
            </w:pPr>
          </w:p>
        </w:tc>
      </w:tr>
    </w:tbl>
    <w:p w:rsidR="00864AB0" w:rsidRPr="004962C9" w:rsidRDefault="00864AB0" w:rsidP="00864AB0">
      <w:pPr>
        <w:rPr>
          <w:rFonts w:ascii="Tahoma" w:hAnsi="Tahoma" w:cs="Tahoma"/>
          <w:sz w:val="18"/>
          <w:szCs w:val="18"/>
        </w:rPr>
      </w:pP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Default="00864AB0" w:rsidP="00864AB0">
      <w:pPr>
        <w:spacing w:after="200" w:line="276" w:lineRule="auto"/>
        <w:rPr>
          <w:rFonts w:ascii="Tahoma" w:hAnsi="Tahoma" w:cs="Tahoma"/>
          <w:sz w:val="18"/>
          <w:szCs w:val="18"/>
        </w:rPr>
      </w:pPr>
      <w:r>
        <w:rPr>
          <w:rFonts w:ascii="Tahoma" w:hAnsi="Tahoma" w:cs="Tahoma"/>
          <w:sz w:val="18"/>
          <w:szCs w:val="18"/>
        </w:rPr>
        <w:br w:type="page"/>
      </w:r>
    </w:p>
    <w:p w:rsidR="00864AB0" w:rsidRDefault="00864AB0" w:rsidP="00864AB0">
      <w:pPr>
        <w:rPr>
          <w:rFonts w:ascii="Tahoma" w:hAnsi="Tahoma" w:cs="Tahoma"/>
          <w:b/>
          <w:sz w:val="18"/>
          <w:szCs w:val="18"/>
        </w:rPr>
      </w:pPr>
      <w:r>
        <w:rPr>
          <w:rFonts w:ascii="Tahoma" w:hAnsi="Tahoma" w:cs="Tahoma"/>
          <w:b/>
          <w:sz w:val="18"/>
          <w:szCs w:val="18"/>
        </w:rPr>
        <w:t>U6.</w:t>
      </w:r>
      <w:r w:rsidRPr="004962C9">
        <w:rPr>
          <w:rFonts w:ascii="Tahoma" w:hAnsi="Tahoma" w:cs="Tahoma"/>
          <w:b/>
          <w:sz w:val="18"/>
          <w:szCs w:val="18"/>
        </w:rPr>
        <w:t xml:space="preserve"> Kiek Jums yra svarbūs žemiau išvardyti su darbu susiję aspektai?</w:t>
      </w:r>
    </w:p>
    <w:p w:rsidR="00864AB0" w:rsidRDefault="00864AB0" w:rsidP="00864AB0">
      <w:pPr>
        <w:autoSpaceDE w:val="0"/>
        <w:autoSpaceDN w:val="0"/>
        <w:adjustRightInd w:val="0"/>
        <w:rPr>
          <w:rFonts w:ascii="Tahoma" w:eastAsiaTheme="minorHAnsi" w:hAnsi="Tahoma" w:cs="Tahoma"/>
          <w:sz w:val="18"/>
          <w:szCs w:val="18"/>
          <w:lang w:eastAsia="en-US"/>
        </w:rPr>
      </w:pPr>
      <w:r w:rsidRPr="00A16957">
        <w:rPr>
          <w:rFonts w:ascii="Tahoma" w:eastAsiaTheme="minorHAnsi" w:hAnsi="Tahoma" w:cs="Tahoma"/>
          <w:sz w:val="18"/>
          <w:szCs w:val="18"/>
          <w:lang w:eastAsia="en-US"/>
        </w:rPr>
        <w:t xml:space="preserve">RODYTI KORTELĘ </w:t>
      </w:r>
      <w:r>
        <w:rPr>
          <w:rFonts w:ascii="Tahoma" w:eastAsiaTheme="minorHAnsi" w:hAnsi="Tahoma" w:cs="Tahoma"/>
          <w:sz w:val="18"/>
          <w:szCs w:val="18"/>
          <w:lang w:eastAsia="en-US"/>
        </w:rPr>
        <w:t>U6 SU SKALE</w:t>
      </w:r>
      <w:r w:rsidRPr="00A16957">
        <w:rPr>
          <w:rFonts w:ascii="Tahoma" w:eastAsiaTheme="minorHAnsi" w:hAnsi="Tahoma" w:cs="Tahoma"/>
          <w:sz w:val="18"/>
          <w:szCs w:val="18"/>
          <w:lang w:eastAsia="en-US"/>
        </w:rPr>
        <w:t xml:space="preserve"> – SKAITYTI</w:t>
      </w:r>
      <w:r>
        <w:rPr>
          <w:rFonts w:ascii="Tahoma" w:eastAsiaTheme="minorHAnsi" w:hAnsi="Tahoma" w:cs="Tahoma"/>
          <w:sz w:val="18"/>
          <w:szCs w:val="18"/>
          <w:lang w:eastAsia="en-US"/>
        </w:rPr>
        <w:t xml:space="preserve"> NUO “1” iki “8” </w:t>
      </w:r>
      <w:r w:rsidRPr="00A16957">
        <w:rPr>
          <w:rFonts w:ascii="Tahoma" w:eastAsiaTheme="minorHAnsi" w:hAnsi="Tahoma" w:cs="Tahoma"/>
          <w:sz w:val="18"/>
          <w:szCs w:val="18"/>
          <w:lang w:eastAsia="en-US"/>
        </w:rPr>
        <w:t xml:space="preserve">– </w:t>
      </w:r>
      <w:r>
        <w:rPr>
          <w:rFonts w:ascii="Tahoma" w:eastAsiaTheme="minorHAnsi" w:hAnsi="Tahoma" w:cs="Tahoma"/>
          <w:sz w:val="18"/>
          <w:szCs w:val="18"/>
          <w:lang w:eastAsia="en-US"/>
        </w:rPr>
        <w:t>VIENOJE EILUTĖJE</w:t>
      </w:r>
      <w:r w:rsidRPr="00A16957">
        <w:rPr>
          <w:rFonts w:ascii="Tahoma" w:eastAsiaTheme="minorHAnsi" w:hAnsi="Tahoma" w:cs="Tahoma"/>
          <w:sz w:val="18"/>
          <w:szCs w:val="18"/>
          <w:lang w:eastAsia="en-US"/>
        </w:rPr>
        <w:t xml:space="preserve"> VIENAS ATSAKYMAS</w:t>
      </w:r>
      <w:r>
        <w:rPr>
          <w:rFonts w:ascii="Tahoma" w:eastAsiaTheme="minorHAnsi" w:hAnsi="Tahoma" w:cs="Tahoma"/>
          <w:sz w:val="18"/>
          <w:szCs w:val="18"/>
          <w:lang w:eastAsia="en-US"/>
        </w:rPr>
        <w:t>!</w:t>
      </w:r>
    </w:p>
    <w:p w:rsidR="00864AB0" w:rsidRPr="004962C9" w:rsidRDefault="00864AB0" w:rsidP="00864AB0">
      <w:pPr>
        <w:rPr>
          <w:rFonts w:ascii="Tahoma" w:hAnsi="Tahoma" w:cs="Tahoma"/>
          <w:b/>
          <w:sz w:val="18"/>
          <w:szCs w:val="18"/>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1"/>
        <w:gridCol w:w="1275"/>
        <w:gridCol w:w="993"/>
        <w:gridCol w:w="850"/>
        <w:gridCol w:w="992"/>
        <w:gridCol w:w="1560"/>
        <w:gridCol w:w="992"/>
      </w:tblGrid>
      <w:tr w:rsidR="00864AB0" w:rsidRPr="004962C9">
        <w:tc>
          <w:tcPr>
            <w:tcW w:w="3351" w:type="dxa"/>
            <w:shd w:val="clear" w:color="auto" w:fill="F3F3F3"/>
          </w:tcPr>
          <w:p w:rsidR="00864AB0" w:rsidRPr="004962C9" w:rsidRDefault="00864AB0" w:rsidP="00DC14C9">
            <w:pPr>
              <w:rPr>
                <w:rFonts w:ascii="Tahoma" w:hAnsi="Tahoma" w:cs="Tahoma"/>
                <w:sz w:val="18"/>
                <w:szCs w:val="18"/>
              </w:rPr>
            </w:pPr>
          </w:p>
        </w:tc>
        <w:tc>
          <w:tcPr>
            <w:tcW w:w="1275" w:type="dxa"/>
            <w:shd w:val="clear" w:color="auto" w:fill="F3F3F3"/>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Visai nesvarbu</w:t>
            </w:r>
          </w:p>
        </w:tc>
        <w:tc>
          <w:tcPr>
            <w:tcW w:w="993" w:type="dxa"/>
            <w:shd w:val="clear" w:color="auto" w:fill="F3F3F3"/>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Nesvarbu</w:t>
            </w:r>
          </w:p>
        </w:tc>
        <w:tc>
          <w:tcPr>
            <w:tcW w:w="850" w:type="dxa"/>
            <w:shd w:val="clear" w:color="auto" w:fill="F3F3F3"/>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Svarbu</w:t>
            </w:r>
          </w:p>
        </w:tc>
        <w:tc>
          <w:tcPr>
            <w:tcW w:w="992" w:type="dxa"/>
            <w:shd w:val="clear" w:color="auto" w:fill="F3F3F3"/>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Labai svarbu</w:t>
            </w:r>
          </w:p>
        </w:tc>
        <w:tc>
          <w:tcPr>
            <w:tcW w:w="1560" w:type="dxa"/>
            <w:shd w:val="clear" w:color="auto" w:fill="F3F3F3"/>
          </w:tcPr>
          <w:p w:rsidR="00864AB0" w:rsidRPr="004962C9" w:rsidRDefault="00864AB0" w:rsidP="00DC14C9">
            <w:pPr>
              <w:jc w:val="center"/>
              <w:rPr>
                <w:rFonts w:ascii="Tahoma" w:hAnsi="Tahoma" w:cs="Tahoma"/>
                <w:b/>
                <w:sz w:val="16"/>
                <w:szCs w:val="16"/>
              </w:rPr>
            </w:pPr>
            <w:r>
              <w:rPr>
                <w:rFonts w:ascii="Tahoma" w:hAnsi="Tahoma" w:cs="Tahoma"/>
                <w:b/>
                <w:sz w:val="16"/>
                <w:szCs w:val="16"/>
              </w:rPr>
              <w:t>Darbovietėje to nėra</w:t>
            </w:r>
          </w:p>
        </w:tc>
        <w:tc>
          <w:tcPr>
            <w:tcW w:w="992" w:type="dxa"/>
            <w:shd w:val="clear" w:color="auto" w:fill="F3F3F3"/>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N/N</w:t>
            </w:r>
          </w:p>
        </w:tc>
      </w:tr>
      <w:tr w:rsidR="00864AB0" w:rsidRPr="004962C9">
        <w:tc>
          <w:tcPr>
            <w:tcW w:w="3351" w:type="dxa"/>
          </w:tcPr>
          <w:p w:rsidR="00864AB0" w:rsidRPr="004962C9" w:rsidRDefault="00864AB0" w:rsidP="00DC14C9">
            <w:pPr>
              <w:rPr>
                <w:rFonts w:ascii="Tahoma" w:hAnsi="Tahoma" w:cs="Tahoma"/>
                <w:sz w:val="18"/>
                <w:szCs w:val="18"/>
              </w:rPr>
            </w:pPr>
            <w:r w:rsidRPr="004962C9">
              <w:rPr>
                <w:rFonts w:ascii="Tahoma" w:hAnsi="Tahoma" w:cs="Tahoma"/>
                <w:sz w:val="18"/>
                <w:szCs w:val="18"/>
              </w:rPr>
              <w:t>1. Geras darbo užmokestis</w:t>
            </w:r>
          </w:p>
        </w:tc>
        <w:tc>
          <w:tcPr>
            <w:tcW w:w="1275"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93"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850"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9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560" w:type="dxa"/>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35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2.  Sudarytos geros darbo sąlygos (darbo vieta, medžiagos, priemonės, įranga ir pan.)</w:t>
            </w:r>
          </w:p>
        </w:tc>
        <w:tc>
          <w:tcPr>
            <w:tcW w:w="127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9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8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9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560" w:type="dxa"/>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351" w:type="dxa"/>
          </w:tcPr>
          <w:p w:rsidR="00864AB0" w:rsidRPr="004962C9" w:rsidRDefault="00864AB0" w:rsidP="00DC14C9">
            <w:pPr>
              <w:rPr>
                <w:rFonts w:ascii="Tahoma" w:hAnsi="Tahoma" w:cs="Tahoma"/>
                <w:sz w:val="18"/>
                <w:szCs w:val="18"/>
              </w:rPr>
            </w:pPr>
            <w:r w:rsidRPr="004962C9">
              <w:rPr>
                <w:rFonts w:ascii="Tahoma" w:hAnsi="Tahoma" w:cs="Tahoma"/>
                <w:sz w:val="18"/>
                <w:szCs w:val="18"/>
              </w:rPr>
              <w:t>3. Įtraukimas į bendradarbių komandą</w:t>
            </w:r>
          </w:p>
        </w:tc>
        <w:tc>
          <w:tcPr>
            <w:tcW w:w="1275"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93"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85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9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560" w:type="dxa"/>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35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4. Galimybė dalyvauti mokymuose, tobulinti kvalifikaciją</w:t>
            </w:r>
          </w:p>
        </w:tc>
        <w:tc>
          <w:tcPr>
            <w:tcW w:w="127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9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8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9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560" w:type="dxa"/>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351" w:type="dxa"/>
            <w:shd w:val="clear" w:color="auto" w:fill="F3F3F3"/>
          </w:tcPr>
          <w:p w:rsidR="00864AB0" w:rsidRPr="004962C9" w:rsidRDefault="00864AB0" w:rsidP="00DC14C9">
            <w:pPr>
              <w:rPr>
                <w:rFonts w:ascii="Tahoma" w:hAnsi="Tahoma" w:cs="Tahoma"/>
                <w:sz w:val="18"/>
                <w:szCs w:val="18"/>
              </w:rPr>
            </w:pPr>
            <w:r>
              <w:rPr>
                <w:rFonts w:ascii="Tahoma" w:hAnsi="Tahoma" w:cs="Tahoma"/>
                <w:sz w:val="18"/>
                <w:szCs w:val="18"/>
              </w:rPr>
              <w:t>5</w:t>
            </w:r>
            <w:r w:rsidRPr="004962C9">
              <w:rPr>
                <w:rFonts w:ascii="Tahoma" w:hAnsi="Tahoma" w:cs="Tahoma"/>
                <w:sz w:val="18"/>
                <w:szCs w:val="18"/>
              </w:rPr>
              <w:t xml:space="preserve">. Karjeros galimybė </w:t>
            </w:r>
          </w:p>
        </w:tc>
        <w:tc>
          <w:tcPr>
            <w:tcW w:w="127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9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8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9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560" w:type="dxa"/>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351" w:type="dxa"/>
          </w:tcPr>
          <w:p w:rsidR="00864AB0" w:rsidRPr="004962C9" w:rsidRDefault="00864AB0" w:rsidP="00DC14C9">
            <w:pPr>
              <w:rPr>
                <w:rFonts w:ascii="Tahoma" w:hAnsi="Tahoma" w:cs="Tahoma"/>
                <w:sz w:val="18"/>
                <w:szCs w:val="18"/>
              </w:rPr>
            </w:pPr>
            <w:r>
              <w:rPr>
                <w:rFonts w:ascii="Tahoma" w:hAnsi="Tahoma" w:cs="Tahoma"/>
                <w:sz w:val="18"/>
                <w:szCs w:val="18"/>
              </w:rPr>
              <w:t>6</w:t>
            </w:r>
            <w:r w:rsidRPr="004962C9">
              <w:rPr>
                <w:rFonts w:ascii="Tahoma" w:hAnsi="Tahoma" w:cs="Tahoma"/>
                <w:sz w:val="18"/>
                <w:szCs w:val="18"/>
              </w:rPr>
              <w:t xml:space="preserve">. Apgyvendinimas </w:t>
            </w:r>
          </w:p>
        </w:tc>
        <w:tc>
          <w:tcPr>
            <w:tcW w:w="1275" w:type="dxa"/>
            <w:vAlign w:val="center"/>
          </w:tcPr>
          <w:p w:rsidR="00864AB0" w:rsidRPr="004962C9" w:rsidRDefault="00864AB0" w:rsidP="00DC14C9">
            <w:pPr>
              <w:jc w:val="center"/>
              <w:rPr>
                <w:rFonts w:ascii="Tahoma" w:hAnsi="Tahoma" w:cs="Tahoma"/>
                <w:sz w:val="18"/>
                <w:szCs w:val="18"/>
              </w:rPr>
            </w:pPr>
            <w:r>
              <w:rPr>
                <w:rFonts w:ascii="Tahoma" w:hAnsi="Tahoma" w:cs="Tahoma"/>
                <w:sz w:val="18"/>
                <w:szCs w:val="18"/>
              </w:rPr>
              <w:t>1</w:t>
            </w:r>
          </w:p>
        </w:tc>
        <w:tc>
          <w:tcPr>
            <w:tcW w:w="993" w:type="dxa"/>
            <w:vAlign w:val="center"/>
          </w:tcPr>
          <w:p w:rsidR="00864AB0" w:rsidRPr="004962C9" w:rsidRDefault="00864AB0" w:rsidP="00DC14C9">
            <w:pPr>
              <w:jc w:val="center"/>
              <w:rPr>
                <w:rFonts w:ascii="Tahoma" w:hAnsi="Tahoma" w:cs="Tahoma"/>
                <w:sz w:val="18"/>
                <w:szCs w:val="18"/>
              </w:rPr>
            </w:pPr>
            <w:r>
              <w:rPr>
                <w:rFonts w:ascii="Tahoma" w:hAnsi="Tahoma" w:cs="Tahoma"/>
                <w:sz w:val="18"/>
                <w:szCs w:val="18"/>
              </w:rPr>
              <w:t>2</w:t>
            </w:r>
          </w:p>
        </w:tc>
        <w:tc>
          <w:tcPr>
            <w:tcW w:w="850" w:type="dxa"/>
            <w:vAlign w:val="center"/>
          </w:tcPr>
          <w:p w:rsidR="00864AB0" w:rsidRPr="004962C9" w:rsidRDefault="00864AB0" w:rsidP="00DC14C9">
            <w:pPr>
              <w:jc w:val="center"/>
              <w:rPr>
                <w:rFonts w:ascii="Tahoma" w:hAnsi="Tahoma" w:cs="Tahoma"/>
                <w:sz w:val="18"/>
                <w:szCs w:val="18"/>
              </w:rPr>
            </w:pPr>
            <w:r>
              <w:rPr>
                <w:rFonts w:ascii="Tahoma" w:hAnsi="Tahoma" w:cs="Tahoma"/>
                <w:sz w:val="18"/>
                <w:szCs w:val="18"/>
              </w:rPr>
              <w:t>3</w:t>
            </w:r>
          </w:p>
        </w:tc>
        <w:tc>
          <w:tcPr>
            <w:tcW w:w="992" w:type="dxa"/>
            <w:vAlign w:val="center"/>
          </w:tcPr>
          <w:p w:rsidR="00864AB0" w:rsidRPr="004962C9" w:rsidRDefault="00864AB0" w:rsidP="00DC14C9">
            <w:pPr>
              <w:jc w:val="center"/>
              <w:rPr>
                <w:rFonts w:ascii="Tahoma" w:hAnsi="Tahoma" w:cs="Tahoma"/>
                <w:sz w:val="18"/>
                <w:szCs w:val="18"/>
              </w:rPr>
            </w:pPr>
            <w:r>
              <w:rPr>
                <w:rFonts w:ascii="Tahoma" w:hAnsi="Tahoma" w:cs="Tahoma"/>
                <w:sz w:val="18"/>
                <w:szCs w:val="18"/>
              </w:rPr>
              <w:t>4</w:t>
            </w:r>
          </w:p>
        </w:tc>
        <w:tc>
          <w:tcPr>
            <w:tcW w:w="1560" w:type="dxa"/>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tcPr>
          <w:p w:rsidR="00864AB0" w:rsidRPr="004962C9" w:rsidRDefault="00864AB0" w:rsidP="00DC14C9">
            <w:pPr>
              <w:jc w:val="center"/>
              <w:rPr>
                <w:rFonts w:ascii="Tahoma" w:hAnsi="Tahoma" w:cs="Tahoma"/>
                <w:sz w:val="18"/>
                <w:szCs w:val="18"/>
              </w:rPr>
            </w:pPr>
          </w:p>
        </w:tc>
      </w:tr>
      <w:tr w:rsidR="00864AB0" w:rsidRPr="004962C9">
        <w:tc>
          <w:tcPr>
            <w:tcW w:w="3351" w:type="dxa"/>
            <w:shd w:val="clear" w:color="auto" w:fill="F3F3F3"/>
          </w:tcPr>
          <w:p w:rsidR="00864AB0" w:rsidRDefault="00864AB0" w:rsidP="00DC14C9">
            <w:pPr>
              <w:rPr>
                <w:rFonts w:ascii="Tahoma" w:hAnsi="Tahoma" w:cs="Tahoma"/>
                <w:sz w:val="18"/>
                <w:szCs w:val="18"/>
              </w:rPr>
            </w:pPr>
            <w:r>
              <w:rPr>
                <w:rFonts w:ascii="Tahoma" w:hAnsi="Tahoma" w:cs="Tahoma"/>
                <w:sz w:val="18"/>
                <w:szCs w:val="18"/>
              </w:rPr>
              <w:t>7</w:t>
            </w:r>
            <w:r w:rsidRPr="004962C9">
              <w:rPr>
                <w:rFonts w:ascii="Tahoma" w:hAnsi="Tahoma" w:cs="Tahoma"/>
                <w:sz w:val="18"/>
                <w:szCs w:val="18"/>
              </w:rPr>
              <w:t>. Kita (</w:t>
            </w:r>
            <w:r w:rsidRPr="004962C9">
              <w:rPr>
                <w:rFonts w:ascii="Tahoma" w:hAnsi="Tahoma" w:cs="Tahoma"/>
                <w:i/>
                <w:sz w:val="18"/>
                <w:szCs w:val="18"/>
              </w:rPr>
              <w:t>NURODYKITE</w:t>
            </w:r>
            <w:r w:rsidRPr="004962C9">
              <w:rPr>
                <w:rFonts w:ascii="Tahoma" w:hAnsi="Tahoma" w:cs="Tahoma"/>
                <w:sz w:val="18"/>
                <w:szCs w:val="18"/>
              </w:rPr>
              <w:t>)</w:t>
            </w:r>
          </w:p>
          <w:p w:rsidR="00864AB0" w:rsidRDefault="00864AB0" w:rsidP="00DC14C9">
            <w:pPr>
              <w:rPr>
                <w:rFonts w:ascii="Tahoma" w:hAnsi="Tahoma" w:cs="Tahoma"/>
                <w:sz w:val="18"/>
                <w:szCs w:val="18"/>
              </w:rPr>
            </w:pPr>
          </w:p>
          <w:p w:rsidR="00864AB0" w:rsidRPr="004962C9" w:rsidRDefault="00864AB0" w:rsidP="00DC14C9">
            <w:pPr>
              <w:rPr>
                <w:rFonts w:ascii="Tahoma" w:hAnsi="Tahoma" w:cs="Tahoma"/>
                <w:sz w:val="18"/>
                <w:szCs w:val="18"/>
              </w:rPr>
            </w:pPr>
          </w:p>
        </w:tc>
        <w:tc>
          <w:tcPr>
            <w:tcW w:w="127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9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8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9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560" w:type="dxa"/>
            <w:shd w:val="clear" w:color="auto" w:fill="F3F3F3"/>
          </w:tcPr>
          <w:p w:rsidR="00864AB0" w:rsidRDefault="00864AB0" w:rsidP="00DC14C9">
            <w:pPr>
              <w:jc w:val="center"/>
              <w:rPr>
                <w:rFonts w:ascii="Tahoma" w:hAnsi="Tahoma" w:cs="Tahoma"/>
                <w:sz w:val="18"/>
                <w:szCs w:val="18"/>
              </w:rPr>
            </w:pPr>
          </w:p>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992" w:type="dxa"/>
            <w:shd w:val="clear" w:color="auto" w:fill="F3F3F3"/>
          </w:tcPr>
          <w:p w:rsidR="00864AB0" w:rsidRDefault="00864AB0" w:rsidP="00DC14C9">
            <w:pPr>
              <w:jc w:val="center"/>
              <w:rPr>
                <w:rFonts w:ascii="Tahoma" w:hAnsi="Tahoma" w:cs="Tahoma"/>
                <w:sz w:val="18"/>
                <w:szCs w:val="18"/>
              </w:rPr>
            </w:pPr>
          </w:p>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bl>
    <w:p w:rsidR="00864AB0" w:rsidRDefault="00864AB0" w:rsidP="00864AB0">
      <w:pPr>
        <w:jc w:val="right"/>
        <w:rPr>
          <w:rFonts w:ascii="Tahoma" w:hAnsi="Tahoma" w:cs="Tahoma"/>
          <w:b/>
          <w:sz w:val="18"/>
          <w:szCs w:val="18"/>
        </w:rPr>
      </w:pPr>
    </w:p>
    <w:p w:rsidR="00864AB0" w:rsidRPr="00A059C7" w:rsidRDefault="00864AB0" w:rsidP="00864AB0">
      <w:pPr>
        <w:autoSpaceDE w:val="0"/>
        <w:autoSpaceDN w:val="0"/>
        <w:adjustRightInd w:val="0"/>
        <w:rPr>
          <w:rFonts w:ascii="Tahoma" w:eastAsiaTheme="minorHAnsi" w:hAnsi="Tahoma" w:cs="Tahoma"/>
          <w:b/>
          <w:bCs/>
          <w:sz w:val="18"/>
          <w:szCs w:val="18"/>
          <w:lang w:eastAsia="en-US"/>
        </w:rPr>
      </w:pPr>
      <w:r>
        <w:rPr>
          <w:rFonts w:ascii="Tahoma" w:eastAsiaTheme="minorHAnsi" w:hAnsi="Tahoma" w:cs="Tahoma"/>
          <w:b/>
          <w:bCs/>
          <w:sz w:val="18"/>
          <w:szCs w:val="18"/>
          <w:lang w:eastAsia="en-US"/>
        </w:rPr>
        <w:t>U7.</w:t>
      </w:r>
      <w:r w:rsidRPr="00A059C7">
        <w:rPr>
          <w:rFonts w:ascii="Tahoma" w:eastAsiaTheme="minorHAnsi" w:hAnsi="Tahoma" w:cs="Tahoma"/>
          <w:b/>
          <w:bCs/>
          <w:sz w:val="18"/>
          <w:szCs w:val="18"/>
          <w:lang w:eastAsia="en-US"/>
        </w:rPr>
        <w:t xml:space="preserve"> Kuris iš šių teiginių geriausiai apibūdina jūsų darbo įgūdžius?</w:t>
      </w:r>
    </w:p>
    <w:p w:rsidR="00864AB0" w:rsidRPr="00A059C7"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KORTELĖ U7</w:t>
      </w:r>
      <w:r w:rsidRPr="00A059C7">
        <w:rPr>
          <w:rFonts w:ascii="Tahoma" w:eastAsiaTheme="minorHAnsi" w:hAnsi="Tahoma" w:cs="Tahoma"/>
          <w:sz w:val="18"/>
          <w:szCs w:val="18"/>
          <w:lang w:eastAsia="en-US"/>
        </w:rPr>
        <w:t xml:space="preserve"> – SKAITYTI ATSAKYMUS – TIK VIENAS ATSAKYMAS</w:t>
      </w:r>
    </w:p>
    <w:p w:rsidR="00864AB0" w:rsidRPr="00A059C7"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1 – Man reikia toliau mokytis, kad galėčiau geriau atlikti savo darbą</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2 – Mano dabartiniai įgūdžiai visiškai pakankami mano darbui</w:t>
      </w:r>
    </w:p>
    <w:p w:rsidR="00864AB0"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3 – Mano turimi įgūdžiai leistų man atlikti gerokai sudėtingesnes užduotis</w:t>
      </w:r>
    </w:p>
    <w:p w:rsidR="00864AB0" w:rsidRPr="00A059C7"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A059C7">
        <w:rPr>
          <w:rFonts w:ascii="Tahoma" w:eastAsiaTheme="minorHAnsi" w:hAnsi="Tahoma" w:cs="Tahoma"/>
          <w:sz w:val="18"/>
          <w:szCs w:val="18"/>
          <w:lang w:eastAsia="en-US"/>
        </w:rPr>
        <w:t xml:space="preserve"> – Nežino/neturi nuomonės (spontaninis)</w:t>
      </w:r>
    </w:p>
    <w:p w:rsidR="00864AB0" w:rsidRPr="00A059C7" w:rsidRDefault="00864AB0" w:rsidP="00864AB0">
      <w:pPr>
        <w:rPr>
          <w:rFonts w:ascii="Tahoma" w:eastAsiaTheme="minorHAnsi" w:hAnsi="Tahoma" w:cs="Tahoma"/>
          <w:sz w:val="18"/>
          <w:szCs w:val="18"/>
          <w:lang w:eastAsia="en-US"/>
        </w:rPr>
      </w:pPr>
      <w:r w:rsidRPr="00A059C7">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A059C7">
        <w:rPr>
          <w:rFonts w:ascii="Tahoma" w:eastAsiaTheme="minorHAnsi" w:hAnsi="Tahoma" w:cs="Tahoma"/>
          <w:sz w:val="18"/>
          <w:szCs w:val="18"/>
          <w:lang w:eastAsia="en-US"/>
        </w:rPr>
        <w:t xml:space="preserve"> – Atsisakė (spontaninis)</w:t>
      </w:r>
    </w:p>
    <w:p w:rsidR="00864AB0" w:rsidRDefault="00864AB0" w:rsidP="00864AB0">
      <w:pPr>
        <w:rPr>
          <w:rFonts w:ascii="TimesNewRoman" w:eastAsiaTheme="minorHAnsi" w:hAnsi="TimesNewRoman" w:cs="TimesNewRoman"/>
          <w:lang w:eastAsia="en-US"/>
        </w:rPr>
      </w:pPr>
    </w:p>
    <w:p w:rsidR="00864AB0" w:rsidRPr="00DF2B99" w:rsidRDefault="00864AB0" w:rsidP="00864AB0">
      <w:pPr>
        <w:rPr>
          <w:rFonts w:ascii="Tahoma" w:hAnsi="Tahoma" w:cs="Tahoma"/>
          <w:sz w:val="12"/>
          <w:szCs w:val="12"/>
        </w:rPr>
      </w:pPr>
    </w:p>
    <w:p w:rsidR="00864AB0" w:rsidRPr="004962C9" w:rsidRDefault="00864AB0" w:rsidP="00864AB0">
      <w:pPr>
        <w:rPr>
          <w:rFonts w:ascii="Tahoma" w:hAnsi="Tahoma" w:cs="Tahoma"/>
          <w:b/>
          <w:sz w:val="18"/>
          <w:szCs w:val="18"/>
        </w:rPr>
      </w:pPr>
      <w:r w:rsidRPr="004962C9">
        <w:rPr>
          <w:rFonts w:ascii="Tahoma" w:hAnsi="Tahoma" w:cs="Tahoma"/>
          <w:b/>
          <w:sz w:val="18"/>
          <w:szCs w:val="18"/>
        </w:rPr>
        <w:t>U</w:t>
      </w:r>
      <w:r>
        <w:rPr>
          <w:rFonts w:ascii="Tahoma" w:hAnsi="Tahoma" w:cs="Tahoma"/>
          <w:b/>
          <w:sz w:val="18"/>
          <w:szCs w:val="18"/>
        </w:rPr>
        <w:t>8</w:t>
      </w:r>
      <w:r w:rsidRPr="004962C9">
        <w:rPr>
          <w:rFonts w:ascii="Tahoma" w:hAnsi="Tahoma" w:cs="Tahoma"/>
          <w:b/>
          <w:sz w:val="18"/>
          <w:szCs w:val="18"/>
        </w:rPr>
        <w:t xml:space="preserve">. Ar turite Lietuvoje galiojančius kvalifikaciją patvirtinančius dokumentus?  </w:t>
      </w:r>
    </w:p>
    <w:p w:rsidR="00864AB0" w:rsidRDefault="00864AB0" w:rsidP="00864AB0">
      <w:pPr>
        <w:ind w:left="720"/>
        <w:rPr>
          <w:rFonts w:ascii="Tahoma" w:hAnsi="Tahoma" w:cs="Tahoma"/>
          <w:sz w:val="18"/>
          <w:szCs w:val="18"/>
        </w:rPr>
      </w:pPr>
    </w:p>
    <w:p w:rsidR="00864AB0" w:rsidRPr="004962C9" w:rsidRDefault="00864AB0" w:rsidP="005E7601">
      <w:pPr>
        <w:numPr>
          <w:ilvl w:val="0"/>
          <w:numId w:val="10"/>
        </w:numPr>
        <w:rPr>
          <w:rFonts w:ascii="Tahoma" w:hAnsi="Tahoma" w:cs="Tahoma"/>
          <w:sz w:val="18"/>
          <w:szCs w:val="18"/>
        </w:rPr>
      </w:pPr>
      <w:r w:rsidRPr="004962C9">
        <w:rPr>
          <w:rFonts w:ascii="Tahoma" w:hAnsi="Tahoma" w:cs="Tahoma"/>
          <w:sz w:val="18"/>
          <w:szCs w:val="18"/>
        </w:rPr>
        <w:t>Taip</w:t>
      </w:r>
    </w:p>
    <w:p w:rsidR="00864AB0" w:rsidRPr="004962C9" w:rsidRDefault="00864AB0" w:rsidP="005E7601">
      <w:pPr>
        <w:numPr>
          <w:ilvl w:val="0"/>
          <w:numId w:val="10"/>
        </w:numPr>
        <w:rPr>
          <w:rFonts w:ascii="Tahoma" w:hAnsi="Tahoma" w:cs="Tahoma"/>
          <w:sz w:val="18"/>
          <w:szCs w:val="18"/>
        </w:rPr>
      </w:pPr>
      <w:r w:rsidRPr="004962C9">
        <w:rPr>
          <w:rFonts w:ascii="Tahoma" w:hAnsi="Tahoma" w:cs="Tahoma"/>
          <w:sz w:val="18"/>
          <w:szCs w:val="18"/>
        </w:rPr>
        <w:t>Ne</w:t>
      </w:r>
    </w:p>
    <w:p w:rsidR="00864AB0" w:rsidRPr="004962C9" w:rsidRDefault="00864AB0" w:rsidP="005E7601">
      <w:pPr>
        <w:numPr>
          <w:ilvl w:val="0"/>
          <w:numId w:val="10"/>
        </w:numPr>
        <w:rPr>
          <w:rFonts w:ascii="Tahoma" w:hAnsi="Tahoma" w:cs="Tahoma"/>
          <w:sz w:val="18"/>
          <w:szCs w:val="18"/>
        </w:rPr>
      </w:pPr>
      <w:r w:rsidRPr="004962C9">
        <w:rPr>
          <w:rFonts w:ascii="Tahoma" w:hAnsi="Tahoma" w:cs="Tahoma"/>
          <w:sz w:val="18"/>
          <w:szCs w:val="18"/>
        </w:rPr>
        <w:t>Tokie dokumentai nereikalingi</w:t>
      </w:r>
    </w:p>
    <w:p w:rsidR="00864AB0" w:rsidRPr="00700E5C" w:rsidRDefault="00864AB0" w:rsidP="005E7601">
      <w:pPr>
        <w:numPr>
          <w:ilvl w:val="0"/>
          <w:numId w:val="10"/>
        </w:numPr>
        <w:rPr>
          <w:rFonts w:ascii="Tahoma" w:hAnsi="Tahoma" w:cs="Tahoma"/>
          <w:sz w:val="18"/>
          <w:szCs w:val="18"/>
        </w:rPr>
      </w:pPr>
      <w:r w:rsidRPr="00700E5C">
        <w:rPr>
          <w:rFonts w:ascii="Tahoma" w:hAnsi="Tahoma" w:cs="Tahoma"/>
          <w:sz w:val="18"/>
          <w:szCs w:val="18"/>
        </w:rPr>
        <w:t>Kita (NURODYKITE) ________________</w:t>
      </w:r>
      <w:r w:rsidRPr="00700E5C">
        <w:rPr>
          <w:rFonts w:ascii="Tahoma" w:hAnsi="Tahoma" w:cs="Tahoma"/>
          <w:sz w:val="18"/>
          <w:szCs w:val="18"/>
        </w:rPr>
        <w:tab/>
      </w:r>
      <w:r w:rsidRPr="00700E5C">
        <w:rPr>
          <w:rFonts w:ascii="Tahoma" w:hAnsi="Tahoma" w:cs="Tahoma"/>
          <w:sz w:val="18"/>
          <w:szCs w:val="18"/>
        </w:rPr>
        <w:tab/>
      </w:r>
      <w:r w:rsidRPr="00700E5C">
        <w:rPr>
          <w:rFonts w:ascii="Tahoma" w:hAnsi="Tahoma" w:cs="Tahoma"/>
          <w:sz w:val="18"/>
          <w:szCs w:val="18"/>
        </w:rPr>
        <w:tab/>
        <w:t xml:space="preserve">99. N/N </w:t>
      </w:r>
      <w:r w:rsidRPr="00700E5C">
        <w:rPr>
          <w:rFonts w:ascii="Tahoma" w:hAnsi="Tahoma" w:cs="Tahoma"/>
          <w:i/>
          <w:sz w:val="18"/>
          <w:szCs w:val="18"/>
        </w:rPr>
        <w:t>(NESKAITYTI)</w:t>
      </w:r>
    </w:p>
    <w:p w:rsidR="00864AB0" w:rsidRPr="00700E5C" w:rsidRDefault="00864AB0" w:rsidP="00864AB0">
      <w:pPr>
        <w:rPr>
          <w:rFonts w:ascii="Tahoma" w:hAnsi="Tahoma" w:cs="Tahoma"/>
          <w:sz w:val="18"/>
          <w:szCs w:val="18"/>
        </w:rPr>
      </w:pPr>
    </w:p>
    <w:p w:rsidR="00864AB0" w:rsidRPr="00700E5C" w:rsidRDefault="00864AB0" w:rsidP="00864AB0">
      <w:pPr>
        <w:rPr>
          <w:rFonts w:ascii="Tahoma" w:hAnsi="Tahoma" w:cs="Tahoma"/>
          <w:b/>
          <w:sz w:val="18"/>
          <w:szCs w:val="18"/>
        </w:rPr>
      </w:pPr>
    </w:p>
    <w:p w:rsidR="00864AB0" w:rsidRPr="004962C9" w:rsidRDefault="00864AB0" w:rsidP="00864AB0">
      <w:pPr>
        <w:rPr>
          <w:rFonts w:ascii="Tahoma" w:hAnsi="Tahoma" w:cs="Tahoma"/>
          <w:sz w:val="18"/>
          <w:szCs w:val="18"/>
        </w:rPr>
      </w:pPr>
      <w:r w:rsidRPr="004962C9">
        <w:rPr>
          <w:rFonts w:ascii="Tahoma" w:hAnsi="Tahoma" w:cs="Tahoma"/>
          <w:sz w:val="18"/>
          <w:szCs w:val="18"/>
        </w:rPr>
        <w:br w:type="page"/>
      </w:r>
    </w:p>
    <w:p w:rsidR="00864AB0" w:rsidRPr="004962C9" w:rsidRDefault="00864AB0" w:rsidP="00864AB0">
      <w:pPr>
        <w:pBdr>
          <w:top w:val="single" w:sz="4" w:space="0" w:color="auto"/>
          <w:left w:val="single" w:sz="4" w:space="4" w:color="auto"/>
          <w:bottom w:val="single" w:sz="4" w:space="1" w:color="auto"/>
          <w:right w:val="single" w:sz="4" w:space="4" w:color="auto"/>
        </w:pBdr>
        <w:shd w:val="clear" w:color="auto" w:fill="E6E6E6"/>
        <w:rPr>
          <w:rFonts w:ascii="Tahoma" w:hAnsi="Tahoma" w:cs="Tahoma"/>
          <w:i/>
          <w:sz w:val="18"/>
          <w:szCs w:val="18"/>
        </w:rPr>
      </w:pPr>
      <w:r w:rsidRPr="004962C9">
        <w:rPr>
          <w:rFonts w:ascii="Tahoma" w:hAnsi="Tahoma" w:cs="Tahoma"/>
          <w:i/>
          <w:sz w:val="18"/>
          <w:szCs w:val="18"/>
        </w:rPr>
        <w:t>DA</w:t>
      </w:r>
      <w:r>
        <w:rPr>
          <w:rFonts w:ascii="Tahoma" w:hAnsi="Tahoma" w:cs="Tahoma"/>
          <w:i/>
          <w:sz w:val="18"/>
          <w:szCs w:val="18"/>
        </w:rPr>
        <w:t xml:space="preserve">RBO SĄLYGOS  </w:t>
      </w:r>
    </w:p>
    <w:p w:rsidR="00864AB0" w:rsidRPr="004962C9" w:rsidRDefault="00864AB0" w:rsidP="00864AB0">
      <w:pPr>
        <w:rPr>
          <w:rFonts w:ascii="Tahoma" w:hAnsi="Tahoma" w:cs="Tahoma"/>
          <w:sz w:val="18"/>
          <w:szCs w:val="18"/>
        </w:rPr>
      </w:pPr>
    </w:p>
    <w:p w:rsidR="00864AB0" w:rsidRPr="00D1448C" w:rsidRDefault="00864AB0" w:rsidP="00864AB0">
      <w:pPr>
        <w:autoSpaceDE w:val="0"/>
        <w:autoSpaceDN w:val="0"/>
        <w:adjustRightInd w:val="0"/>
        <w:rPr>
          <w:rFonts w:ascii="Tahoma" w:eastAsiaTheme="minorHAnsi" w:hAnsi="Tahoma" w:cs="Tahoma"/>
          <w:b/>
          <w:bCs/>
          <w:sz w:val="18"/>
          <w:szCs w:val="18"/>
          <w:lang w:eastAsia="en-US"/>
        </w:rPr>
      </w:pPr>
      <w:r w:rsidRPr="00D1448C">
        <w:rPr>
          <w:rFonts w:ascii="Tahoma" w:eastAsiaTheme="minorHAnsi" w:hAnsi="Tahoma" w:cs="Tahoma"/>
          <w:b/>
          <w:bCs/>
          <w:sz w:val="18"/>
          <w:szCs w:val="18"/>
          <w:lang w:eastAsia="en-US"/>
        </w:rPr>
        <w:t>Q</w:t>
      </w:r>
      <w:r>
        <w:rPr>
          <w:rFonts w:ascii="Tahoma" w:eastAsiaTheme="minorHAnsi" w:hAnsi="Tahoma" w:cs="Tahoma"/>
          <w:b/>
          <w:bCs/>
          <w:sz w:val="18"/>
          <w:szCs w:val="18"/>
          <w:lang w:eastAsia="en-US"/>
        </w:rPr>
        <w:t>11.</w:t>
      </w:r>
      <w:r w:rsidRPr="00D1448C">
        <w:rPr>
          <w:rFonts w:ascii="Tahoma" w:eastAsiaTheme="minorHAnsi" w:hAnsi="Tahoma" w:cs="Tahoma"/>
          <w:b/>
          <w:bCs/>
          <w:sz w:val="18"/>
          <w:szCs w:val="18"/>
          <w:lang w:eastAsia="en-US"/>
        </w:rPr>
        <w:t xml:space="preserve"> Kiek valandų per savaitę jūs paprastai dirbate savo pagrindiniame apmokamame darbe?</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INTERVIURIUI: NESKAIČIUOJANT PIETŲ PERTRAUKOS, LAIKO KELIONEI Į DARBĄ IR NAMO -</w:t>
      </w:r>
    </w:p>
    <w:p w:rsidR="00864AB0"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JEIGU 30 AR DAUGIAU MINUČIŲ, SUAPVALINKITE IKI KITOS VALANDOS</w:t>
      </w:r>
    </w:p>
    <w:p w:rsidR="00864AB0" w:rsidRPr="00D1448C"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Valandų skaičius per savaitę ………………</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88 – Nežino/neturi nuomonės (spontaninis)</w:t>
      </w:r>
    </w:p>
    <w:p w:rsidR="00864AB0"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99 – Atsisakė (spontaninis)</w:t>
      </w:r>
    </w:p>
    <w:p w:rsidR="00864AB0" w:rsidRPr="00D1448C"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D1448C" w:rsidRDefault="00864AB0" w:rsidP="00864AB0">
      <w:pPr>
        <w:autoSpaceDE w:val="0"/>
        <w:autoSpaceDN w:val="0"/>
        <w:adjustRightInd w:val="0"/>
        <w:rPr>
          <w:rFonts w:ascii="Tahoma" w:eastAsiaTheme="minorHAnsi" w:hAnsi="Tahoma" w:cs="Tahoma"/>
          <w:b/>
          <w:bCs/>
          <w:sz w:val="18"/>
          <w:szCs w:val="18"/>
          <w:lang w:eastAsia="en-US"/>
        </w:rPr>
      </w:pPr>
      <w:r>
        <w:rPr>
          <w:rFonts w:ascii="Tahoma" w:eastAsiaTheme="minorHAnsi" w:hAnsi="Tahoma" w:cs="Tahoma"/>
          <w:b/>
          <w:bCs/>
          <w:sz w:val="18"/>
          <w:szCs w:val="18"/>
          <w:lang w:eastAsia="en-US"/>
        </w:rPr>
        <w:t>Q12.</w:t>
      </w:r>
      <w:r w:rsidRPr="00D1448C">
        <w:rPr>
          <w:rFonts w:ascii="Tahoma" w:eastAsiaTheme="minorHAnsi" w:hAnsi="Tahoma" w:cs="Tahoma"/>
          <w:b/>
          <w:bCs/>
          <w:sz w:val="18"/>
          <w:szCs w:val="18"/>
          <w:lang w:eastAsia="en-US"/>
        </w:rPr>
        <w:t xml:space="preserve"> Tarkim, jūs turėtumėte galimybę laisvai rinktis, kiek valandų jums dirbti. Atsižvelgiant į</w:t>
      </w:r>
    </w:p>
    <w:p w:rsidR="00864AB0" w:rsidRPr="00D1448C" w:rsidRDefault="00864AB0" w:rsidP="00864AB0">
      <w:pPr>
        <w:autoSpaceDE w:val="0"/>
        <w:autoSpaceDN w:val="0"/>
        <w:adjustRightInd w:val="0"/>
        <w:rPr>
          <w:rFonts w:ascii="Tahoma" w:eastAsiaTheme="minorHAnsi" w:hAnsi="Tahoma" w:cs="Tahoma"/>
          <w:b/>
          <w:bCs/>
          <w:sz w:val="18"/>
          <w:szCs w:val="18"/>
          <w:lang w:eastAsia="en-US"/>
        </w:rPr>
      </w:pPr>
      <w:r w:rsidRPr="00D1448C">
        <w:rPr>
          <w:rFonts w:ascii="Tahoma" w:eastAsiaTheme="minorHAnsi" w:hAnsi="Tahoma" w:cs="Tahoma"/>
          <w:b/>
          <w:bCs/>
          <w:sz w:val="18"/>
          <w:szCs w:val="18"/>
          <w:lang w:eastAsia="en-US"/>
        </w:rPr>
        <w:t>poreikį užsidirbti pragyvenimui, kiek valandų per savaitę jūs norėtumėte dirbti dabartiniu</w:t>
      </w:r>
    </w:p>
    <w:p w:rsidR="00864AB0" w:rsidRPr="00D1448C" w:rsidRDefault="00864AB0" w:rsidP="00864AB0">
      <w:pPr>
        <w:autoSpaceDE w:val="0"/>
        <w:autoSpaceDN w:val="0"/>
        <w:adjustRightInd w:val="0"/>
        <w:rPr>
          <w:rFonts w:ascii="Tahoma" w:eastAsiaTheme="minorHAnsi" w:hAnsi="Tahoma" w:cs="Tahoma"/>
          <w:b/>
          <w:bCs/>
          <w:sz w:val="18"/>
          <w:szCs w:val="18"/>
          <w:lang w:eastAsia="en-US"/>
        </w:rPr>
      </w:pPr>
      <w:r w:rsidRPr="00D1448C">
        <w:rPr>
          <w:rFonts w:ascii="Tahoma" w:eastAsiaTheme="minorHAnsi" w:hAnsi="Tahoma" w:cs="Tahoma"/>
          <w:b/>
          <w:bCs/>
          <w:sz w:val="18"/>
          <w:szCs w:val="18"/>
          <w:lang w:eastAsia="en-US"/>
        </w:rPr>
        <w:t>metu?</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Valandų skaičius per savaitę: ………………</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77</w:t>
      </w:r>
      <w:r>
        <w:rPr>
          <w:rFonts w:ascii="Tahoma" w:eastAsiaTheme="minorHAnsi" w:hAnsi="Tahoma" w:cs="Tahoma"/>
          <w:sz w:val="18"/>
          <w:szCs w:val="18"/>
          <w:lang w:eastAsia="en-US"/>
        </w:rPr>
        <w:t xml:space="preserve"> </w:t>
      </w:r>
      <w:r w:rsidRPr="00D1448C">
        <w:rPr>
          <w:rFonts w:ascii="Tahoma" w:eastAsiaTheme="minorHAnsi" w:hAnsi="Tahoma" w:cs="Tahoma"/>
          <w:sz w:val="18"/>
          <w:szCs w:val="18"/>
          <w:lang w:eastAsia="en-US"/>
        </w:rPr>
        <w:t>– Tiek pat valandų kaip ir dabar (spontaninis)</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88 – Nežino/neturi nuomonės (spontaninis)</w:t>
      </w:r>
    </w:p>
    <w:p w:rsidR="00864AB0"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99 – Atsisakė (spontaninis)</w:t>
      </w:r>
    </w:p>
    <w:p w:rsidR="00864AB0" w:rsidRPr="00D1448C"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D1448C" w:rsidDel="003D6988" w:rsidRDefault="00864AB0" w:rsidP="00864AB0">
      <w:pPr>
        <w:autoSpaceDE w:val="0"/>
        <w:autoSpaceDN w:val="0"/>
        <w:adjustRightInd w:val="0"/>
        <w:rPr>
          <w:rFonts w:ascii="Tahoma" w:eastAsiaTheme="minorHAnsi" w:hAnsi="Tahoma" w:cs="Tahoma"/>
          <w:b/>
          <w:bCs/>
          <w:sz w:val="18"/>
          <w:szCs w:val="18"/>
          <w:lang w:eastAsia="en-US"/>
        </w:rPr>
      </w:pPr>
      <w:r w:rsidDel="003D6988">
        <w:rPr>
          <w:rFonts w:ascii="Tahoma" w:eastAsiaTheme="minorHAnsi" w:hAnsi="Tahoma" w:cs="Tahoma"/>
          <w:b/>
          <w:bCs/>
          <w:sz w:val="18"/>
          <w:szCs w:val="18"/>
          <w:lang w:eastAsia="en-US"/>
        </w:rPr>
        <w:t>Q1</w:t>
      </w:r>
      <w:r>
        <w:rPr>
          <w:rFonts w:ascii="Tahoma" w:eastAsiaTheme="minorHAnsi" w:hAnsi="Tahoma" w:cs="Tahoma"/>
          <w:b/>
          <w:bCs/>
          <w:sz w:val="18"/>
          <w:szCs w:val="18"/>
          <w:lang w:eastAsia="en-US"/>
        </w:rPr>
        <w:t>3.</w:t>
      </w:r>
      <w:r w:rsidRPr="00D1448C" w:rsidDel="003D6988">
        <w:rPr>
          <w:rFonts w:ascii="Tahoma" w:eastAsiaTheme="minorHAnsi" w:hAnsi="Tahoma" w:cs="Tahoma"/>
          <w:b/>
          <w:bCs/>
          <w:sz w:val="18"/>
          <w:szCs w:val="18"/>
          <w:lang w:eastAsia="en-US"/>
        </w:rPr>
        <w:t xml:space="preserve"> Kiek dienų per savaitę jūs paprastai dirbate savo pagrindiniame apmokamame darbe?</w:t>
      </w:r>
    </w:p>
    <w:p w:rsidR="00864AB0" w:rsidDel="003D6988" w:rsidRDefault="00864AB0" w:rsidP="00864AB0">
      <w:pPr>
        <w:autoSpaceDE w:val="0"/>
        <w:autoSpaceDN w:val="0"/>
        <w:adjustRightInd w:val="0"/>
        <w:rPr>
          <w:rFonts w:ascii="Tahoma" w:eastAsiaTheme="minorHAnsi" w:hAnsi="Tahoma" w:cs="Tahoma"/>
          <w:sz w:val="18"/>
          <w:szCs w:val="18"/>
          <w:lang w:eastAsia="en-US"/>
        </w:rPr>
      </w:pPr>
    </w:p>
    <w:p w:rsidR="00864AB0" w:rsidRPr="00D1448C" w:rsidDel="003D6988" w:rsidRDefault="00864AB0" w:rsidP="00864AB0">
      <w:pPr>
        <w:autoSpaceDE w:val="0"/>
        <w:autoSpaceDN w:val="0"/>
        <w:adjustRightInd w:val="0"/>
        <w:rPr>
          <w:rFonts w:ascii="Tahoma" w:eastAsiaTheme="minorHAnsi" w:hAnsi="Tahoma" w:cs="Tahoma"/>
          <w:sz w:val="18"/>
          <w:szCs w:val="18"/>
          <w:lang w:eastAsia="en-US"/>
        </w:rPr>
      </w:pPr>
      <w:r w:rsidRPr="00D1448C" w:rsidDel="003D6988">
        <w:rPr>
          <w:rFonts w:ascii="Tahoma" w:eastAsiaTheme="minorHAnsi" w:hAnsi="Tahoma" w:cs="Tahoma"/>
          <w:sz w:val="18"/>
          <w:szCs w:val="18"/>
          <w:lang w:eastAsia="en-US"/>
        </w:rPr>
        <w:t>Dienų skaičius per savaitę ………………</w:t>
      </w:r>
    </w:p>
    <w:p w:rsidR="00864AB0" w:rsidDel="003D6988" w:rsidRDefault="00864AB0" w:rsidP="00864AB0">
      <w:pPr>
        <w:autoSpaceDE w:val="0"/>
        <w:autoSpaceDN w:val="0"/>
        <w:adjustRightInd w:val="0"/>
        <w:rPr>
          <w:rFonts w:ascii="Tahoma" w:eastAsiaTheme="minorHAnsi" w:hAnsi="Tahoma" w:cs="Tahoma"/>
          <w:sz w:val="18"/>
          <w:szCs w:val="18"/>
          <w:lang w:eastAsia="en-US"/>
        </w:rPr>
      </w:pPr>
    </w:p>
    <w:p w:rsidR="00864AB0" w:rsidRPr="00D1448C" w:rsidDel="003D6988" w:rsidRDefault="00864AB0" w:rsidP="00864AB0">
      <w:pPr>
        <w:autoSpaceDE w:val="0"/>
        <w:autoSpaceDN w:val="0"/>
        <w:adjustRightInd w:val="0"/>
        <w:rPr>
          <w:rFonts w:ascii="Tahoma" w:eastAsiaTheme="minorHAnsi" w:hAnsi="Tahoma" w:cs="Tahoma"/>
          <w:sz w:val="18"/>
          <w:szCs w:val="18"/>
          <w:lang w:eastAsia="en-US"/>
        </w:rPr>
      </w:pPr>
      <w:r w:rsidRPr="00D1448C" w:rsidDel="003D6988">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D1448C" w:rsidDel="003D6988">
        <w:rPr>
          <w:rFonts w:ascii="Tahoma" w:eastAsiaTheme="minorHAnsi" w:hAnsi="Tahoma" w:cs="Tahoma"/>
          <w:sz w:val="18"/>
          <w:szCs w:val="18"/>
          <w:lang w:eastAsia="en-US"/>
        </w:rPr>
        <w:t xml:space="preserve"> – Nežino/neturi nuomonės (spontaninis)</w:t>
      </w:r>
    </w:p>
    <w:p w:rsidR="00864AB0" w:rsidRPr="00D1448C" w:rsidDel="003D6988" w:rsidRDefault="00864AB0" w:rsidP="00864AB0">
      <w:pPr>
        <w:rPr>
          <w:rFonts w:ascii="Tahoma" w:hAnsi="Tahoma" w:cs="Tahoma"/>
          <w:sz w:val="18"/>
          <w:szCs w:val="18"/>
        </w:rPr>
      </w:pPr>
      <w:r w:rsidRPr="00D1448C" w:rsidDel="003D6988">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D1448C" w:rsidDel="003D6988">
        <w:rPr>
          <w:rFonts w:ascii="Tahoma" w:eastAsiaTheme="minorHAnsi" w:hAnsi="Tahoma" w:cs="Tahoma"/>
          <w:sz w:val="18"/>
          <w:szCs w:val="18"/>
          <w:lang w:eastAsia="en-US"/>
        </w:rPr>
        <w:t xml:space="preserve"> – Atsisakė (spontaninis)</w:t>
      </w:r>
    </w:p>
    <w:p w:rsidR="00864AB0" w:rsidRPr="00290042" w:rsidRDefault="00864AB0" w:rsidP="00864AB0">
      <w:pPr>
        <w:rPr>
          <w:rFonts w:ascii="Tahoma" w:hAnsi="Tahoma" w:cs="Tahoma"/>
          <w:sz w:val="18"/>
          <w:szCs w:val="18"/>
        </w:rPr>
      </w:pPr>
    </w:p>
    <w:p w:rsidR="00864AB0" w:rsidRPr="006433FF" w:rsidRDefault="00864AB0" w:rsidP="00864AB0">
      <w:pPr>
        <w:autoSpaceDE w:val="0"/>
        <w:autoSpaceDN w:val="0"/>
        <w:adjustRightInd w:val="0"/>
        <w:rPr>
          <w:rFonts w:ascii="Tahoma" w:eastAsiaTheme="minorHAnsi" w:hAnsi="Tahoma" w:cs="Tahoma"/>
          <w:b/>
          <w:bCs/>
          <w:color w:val="FF0000"/>
          <w:sz w:val="18"/>
          <w:szCs w:val="18"/>
          <w:lang w:eastAsia="en-US"/>
        </w:rPr>
      </w:pPr>
      <w:r w:rsidRPr="00290042">
        <w:rPr>
          <w:rFonts w:ascii="Tahoma" w:eastAsiaTheme="minorHAnsi" w:hAnsi="Tahoma" w:cs="Tahoma"/>
          <w:b/>
          <w:bCs/>
          <w:sz w:val="18"/>
          <w:szCs w:val="18"/>
          <w:lang w:eastAsia="en-US"/>
        </w:rPr>
        <w:t>Q</w:t>
      </w:r>
      <w:r>
        <w:rPr>
          <w:rFonts w:ascii="Tahoma" w:eastAsiaTheme="minorHAnsi" w:hAnsi="Tahoma" w:cs="Tahoma"/>
          <w:b/>
          <w:bCs/>
          <w:sz w:val="18"/>
          <w:szCs w:val="18"/>
          <w:lang w:eastAsia="en-US"/>
        </w:rPr>
        <w:t>14.</w:t>
      </w:r>
      <w:r w:rsidRPr="00290042">
        <w:rPr>
          <w:rFonts w:ascii="Tahoma" w:eastAsiaTheme="minorHAnsi" w:hAnsi="Tahoma" w:cs="Tahoma"/>
          <w:b/>
          <w:bCs/>
          <w:sz w:val="18"/>
          <w:szCs w:val="18"/>
          <w:lang w:eastAsia="en-US"/>
        </w:rPr>
        <w:t xml:space="preserve"> Šalia jūsų pagrindinio darbo, ar jūs turite kitą apmokamą darbą? (JEIGU “TAIP”) ar, jūs</w:t>
      </w:r>
      <w:r>
        <w:rPr>
          <w:rFonts w:ascii="Tahoma" w:eastAsiaTheme="minorHAnsi" w:hAnsi="Tahoma" w:cs="Tahoma"/>
          <w:b/>
          <w:bCs/>
          <w:sz w:val="18"/>
          <w:szCs w:val="18"/>
          <w:lang w:eastAsia="en-US"/>
        </w:rPr>
        <w:t>…</w:t>
      </w:r>
      <w:r w:rsidRPr="00290042">
        <w:rPr>
          <w:rFonts w:ascii="Tahoma" w:eastAsiaTheme="minorHAnsi" w:hAnsi="Tahoma" w:cs="Tahoma"/>
          <w:b/>
          <w:bCs/>
          <w:sz w:val="18"/>
          <w:szCs w:val="18"/>
          <w:lang w:eastAsia="en-US"/>
        </w:rPr>
        <w:t>?</w:t>
      </w:r>
      <w:r w:rsidRPr="006433FF">
        <w:rPr>
          <w:rFonts w:ascii="Tahoma" w:eastAsiaTheme="minorHAnsi" w:hAnsi="Tahoma" w:cs="Tahoma"/>
          <w:b/>
          <w:bCs/>
          <w:color w:val="FF0000"/>
          <w:sz w:val="18"/>
          <w:szCs w:val="18"/>
          <w:lang w:eastAsia="en-US"/>
        </w:rPr>
        <w:t xml:space="preserve"> </w:t>
      </w:r>
    </w:p>
    <w:p w:rsidR="00864AB0" w:rsidRPr="00290042" w:rsidRDefault="00864AB0" w:rsidP="00864AB0">
      <w:pPr>
        <w:autoSpaceDE w:val="0"/>
        <w:autoSpaceDN w:val="0"/>
        <w:adjustRightInd w:val="0"/>
        <w:rPr>
          <w:rFonts w:ascii="Tahoma" w:eastAsiaTheme="minorHAnsi" w:hAnsi="Tahoma" w:cs="Tahoma"/>
          <w:sz w:val="18"/>
          <w:szCs w:val="18"/>
          <w:lang w:eastAsia="en-US"/>
        </w:rPr>
      </w:pPr>
      <w:r w:rsidRPr="00290042">
        <w:rPr>
          <w:rFonts w:ascii="Tahoma" w:eastAsiaTheme="minorHAnsi" w:hAnsi="Tahoma" w:cs="Tahoma"/>
          <w:sz w:val="18"/>
          <w:szCs w:val="18"/>
          <w:lang w:eastAsia="en-US"/>
        </w:rPr>
        <w:t>RODYTI KORTELĘ Q</w:t>
      </w:r>
      <w:r>
        <w:rPr>
          <w:rFonts w:ascii="Tahoma" w:eastAsiaTheme="minorHAnsi" w:hAnsi="Tahoma" w:cs="Tahoma"/>
          <w:sz w:val="18"/>
          <w:szCs w:val="18"/>
          <w:lang w:eastAsia="en-US"/>
        </w:rPr>
        <w:t>14</w:t>
      </w:r>
      <w:r w:rsidRPr="00290042">
        <w:rPr>
          <w:rFonts w:ascii="Tahoma" w:eastAsiaTheme="minorHAnsi" w:hAnsi="Tahoma" w:cs="Tahoma"/>
          <w:sz w:val="18"/>
          <w:szCs w:val="18"/>
          <w:lang w:eastAsia="en-US"/>
        </w:rPr>
        <w:t xml:space="preserve"> – SKAITYTI ATSAKYMUS – TIK VIENAS ATSAKYMAS</w:t>
      </w:r>
      <w:r>
        <w:rPr>
          <w:rFonts w:ascii="Tahoma" w:eastAsiaTheme="minorHAnsi" w:hAnsi="Tahoma" w:cs="Tahoma"/>
          <w:sz w:val="18"/>
          <w:szCs w:val="18"/>
          <w:lang w:eastAsia="en-US"/>
        </w:rPr>
        <w:t>!</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sz w:val="18"/>
          <w:szCs w:val="18"/>
          <w:lang w:eastAsia="en-US"/>
        </w:rPr>
      </w:pPr>
      <w:r w:rsidRPr="00290042">
        <w:rPr>
          <w:rFonts w:ascii="Tahoma" w:eastAsiaTheme="minorHAnsi" w:hAnsi="Tahoma" w:cs="Tahoma"/>
          <w:sz w:val="18"/>
          <w:szCs w:val="18"/>
          <w:lang w:eastAsia="en-US"/>
        </w:rPr>
        <w:t xml:space="preserve">1 – Neturite kito apmokamo darbo </w:t>
      </w:r>
    </w:p>
    <w:p w:rsidR="00864AB0" w:rsidRPr="00290042" w:rsidRDefault="00864AB0" w:rsidP="00864AB0">
      <w:pPr>
        <w:autoSpaceDE w:val="0"/>
        <w:autoSpaceDN w:val="0"/>
        <w:adjustRightInd w:val="0"/>
        <w:rPr>
          <w:rFonts w:ascii="Tahoma" w:eastAsiaTheme="minorHAnsi" w:hAnsi="Tahoma" w:cs="Tahoma"/>
          <w:b/>
          <w:bCs/>
          <w:sz w:val="18"/>
          <w:szCs w:val="18"/>
          <w:lang w:eastAsia="en-US"/>
        </w:rPr>
      </w:pPr>
      <w:r w:rsidRPr="00290042">
        <w:rPr>
          <w:rFonts w:ascii="Tahoma" w:eastAsiaTheme="minorHAnsi" w:hAnsi="Tahoma" w:cs="Tahoma"/>
          <w:sz w:val="18"/>
          <w:szCs w:val="18"/>
          <w:lang w:eastAsia="en-US"/>
        </w:rPr>
        <w:t xml:space="preserve">2 – Turite kitą apmokamą pastovų darbą </w:t>
      </w:r>
    </w:p>
    <w:p w:rsidR="00864AB0" w:rsidRPr="00290042" w:rsidRDefault="00864AB0" w:rsidP="00864AB0">
      <w:pPr>
        <w:autoSpaceDE w:val="0"/>
        <w:autoSpaceDN w:val="0"/>
        <w:adjustRightInd w:val="0"/>
        <w:rPr>
          <w:rFonts w:ascii="Tahoma" w:eastAsiaTheme="minorHAnsi" w:hAnsi="Tahoma" w:cs="Tahoma"/>
          <w:b/>
          <w:bCs/>
          <w:sz w:val="18"/>
          <w:szCs w:val="18"/>
          <w:lang w:eastAsia="en-US"/>
        </w:rPr>
      </w:pPr>
      <w:r w:rsidRPr="00290042">
        <w:rPr>
          <w:rFonts w:ascii="Tahoma" w:eastAsiaTheme="minorHAnsi" w:hAnsi="Tahoma" w:cs="Tahoma"/>
          <w:sz w:val="18"/>
          <w:szCs w:val="18"/>
          <w:lang w:eastAsia="en-US"/>
        </w:rPr>
        <w:t xml:space="preserve">3 – Turite kitą apmokamą atsitiktinį darbą </w:t>
      </w:r>
    </w:p>
    <w:p w:rsidR="00864AB0" w:rsidRPr="00290042" w:rsidRDefault="00864AB0" w:rsidP="00864AB0">
      <w:pPr>
        <w:autoSpaceDE w:val="0"/>
        <w:autoSpaceDN w:val="0"/>
        <w:adjustRightInd w:val="0"/>
        <w:rPr>
          <w:rFonts w:ascii="Tahoma" w:eastAsiaTheme="minorHAnsi" w:hAnsi="Tahoma" w:cs="Tahoma"/>
          <w:b/>
          <w:bCs/>
          <w:sz w:val="18"/>
          <w:szCs w:val="18"/>
          <w:lang w:eastAsia="en-US"/>
        </w:rPr>
      </w:pPr>
      <w:r w:rsidRPr="00290042">
        <w:rPr>
          <w:rFonts w:ascii="Tahoma" w:eastAsiaTheme="minorHAnsi" w:hAnsi="Tahoma" w:cs="Tahoma"/>
          <w:sz w:val="18"/>
          <w:szCs w:val="18"/>
          <w:lang w:eastAsia="en-US"/>
        </w:rPr>
        <w:t xml:space="preserve">4 – </w:t>
      </w:r>
      <w:r>
        <w:rPr>
          <w:rFonts w:ascii="Tahoma" w:eastAsiaTheme="minorHAnsi" w:hAnsi="Tahoma" w:cs="Tahoma"/>
          <w:sz w:val="18"/>
          <w:szCs w:val="18"/>
          <w:lang w:eastAsia="en-US"/>
        </w:rPr>
        <w:t xml:space="preserve">Kita </w:t>
      </w:r>
      <w:r w:rsidRPr="00700E5C">
        <w:rPr>
          <w:rFonts w:ascii="Tahoma" w:hAnsi="Tahoma" w:cs="Tahoma"/>
          <w:sz w:val="18"/>
          <w:szCs w:val="18"/>
        </w:rPr>
        <w:t>(NURODYKITE) ________________</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290042" w:rsidRDefault="00864AB0" w:rsidP="00864AB0">
      <w:pPr>
        <w:autoSpaceDE w:val="0"/>
        <w:autoSpaceDN w:val="0"/>
        <w:adjustRightInd w:val="0"/>
        <w:rPr>
          <w:rFonts w:ascii="Tahoma" w:eastAsiaTheme="minorHAnsi" w:hAnsi="Tahoma" w:cs="Tahoma"/>
          <w:b/>
          <w:bCs/>
          <w:sz w:val="18"/>
          <w:szCs w:val="18"/>
          <w:lang w:eastAsia="en-US"/>
        </w:rPr>
      </w:pPr>
      <w:r w:rsidRPr="0029004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290042">
        <w:rPr>
          <w:rFonts w:ascii="Tahoma" w:eastAsiaTheme="minorHAnsi" w:hAnsi="Tahoma" w:cs="Tahoma"/>
          <w:sz w:val="18"/>
          <w:szCs w:val="18"/>
          <w:lang w:eastAsia="en-US"/>
        </w:rPr>
        <w:t xml:space="preserve"> – Nežino/neturi nuomonės (spontaninis)</w:t>
      </w:r>
      <w:r w:rsidRPr="00290042">
        <w:rPr>
          <w:rFonts w:ascii="Tahoma" w:eastAsiaTheme="minorHAnsi" w:hAnsi="Tahoma" w:cs="Tahoma"/>
          <w:b/>
          <w:bCs/>
          <w:sz w:val="18"/>
          <w:szCs w:val="18"/>
          <w:lang w:eastAsia="en-US"/>
        </w:rPr>
        <w:t xml:space="preserve"> </w:t>
      </w:r>
    </w:p>
    <w:p w:rsidR="00864AB0" w:rsidRDefault="00864AB0" w:rsidP="00864AB0">
      <w:pPr>
        <w:rPr>
          <w:rFonts w:ascii="Tahoma" w:eastAsiaTheme="minorHAnsi" w:hAnsi="Tahoma" w:cs="Tahoma"/>
          <w:b/>
          <w:bCs/>
          <w:sz w:val="18"/>
          <w:szCs w:val="18"/>
          <w:lang w:eastAsia="en-US"/>
        </w:rPr>
      </w:pPr>
      <w:r w:rsidRPr="0029004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290042">
        <w:rPr>
          <w:rFonts w:ascii="Tahoma" w:eastAsiaTheme="minorHAnsi" w:hAnsi="Tahoma" w:cs="Tahoma"/>
          <w:sz w:val="18"/>
          <w:szCs w:val="18"/>
          <w:lang w:eastAsia="en-US"/>
        </w:rPr>
        <w:t xml:space="preserve"> – Atsisakė (spontaninis) </w:t>
      </w:r>
    </w:p>
    <w:p w:rsidR="00864AB0" w:rsidRPr="00290042" w:rsidRDefault="00864AB0" w:rsidP="00864AB0">
      <w:pPr>
        <w:rPr>
          <w:rFonts w:ascii="Tahoma" w:hAnsi="Tahoma" w:cs="Tahoma"/>
          <w:sz w:val="18"/>
          <w:szCs w:val="18"/>
        </w:rPr>
      </w:pPr>
    </w:p>
    <w:p w:rsidR="00864AB0" w:rsidRPr="00290042" w:rsidRDefault="00864AB0" w:rsidP="00864AB0">
      <w:pPr>
        <w:rPr>
          <w:rFonts w:ascii="Tahoma" w:hAnsi="Tahoma" w:cs="Tahoma"/>
          <w:sz w:val="18"/>
          <w:szCs w:val="18"/>
        </w:rPr>
      </w:pPr>
    </w:p>
    <w:p w:rsidR="00864AB0" w:rsidRPr="00D1448C" w:rsidRDefault="00864AB0" w:rsidP="00864AB0">
      <w:pPr>
        <w:autoSpaceDE w:val="0"/>
        <w:autoSpaceDN w:val="0"/>
        <w:adjustRightInd w:val="0"/>
        <w:rPr>
          <w:rFonts w:ascii="Tahoma" w:eastAsiaTheme="minorHAnsi" w:hAnsi="Tahoma" w:cs="Tahoma"/>
          <w:b/>
          <w:bCs/>
          <w:sz w:val="18"/>
          <w:szCs w:val="18"/>
          <w:lang w:eastAsia="en-US"/>
        </w:rPr>
      </w:pPr>
      <w:r w:rsidRPr="00D1448C">
        <w:rPr>
          <w:rFonts w:ascii="Tahoma" w:eastAsiaTheme="minorHAnsi" w:hAnsi="Tahoma" w:cs="Tahoma"/>
          <w:b/>
          <w:bCs/>
          <w:sz w:val="18"/>
          <w:szCs w:val="18"/>
          <w:lang w:eastAsia="en-US"/>
        </w:rPr>
        <w:t>Q</w:t>
      </w:r>
      <w:r>
        <w:rPr>
          <w:rFonts w:ascii="Tahoma" w:eastAsiaTheme="minorHAnsi" w:hAnsi="Tahoma" w:cs="Tahoma"/>
          <w:b/>
          <w:bCs/>
          <w:sz w:val="18"/>
          <w:szCs w:val="18"/>
          <w:lang w:eastAsia="en-US"/>
        </w:rPr>
        <w:t>15.</w:t>
      </w:r>
      <w:r w:rsidRPr="00D1448C">
        <w:rPr>
          <w:rFonts w:ascii="Tahoma" w:eastAsiaTheme="minorHAnsi" w:hAnsi="Tahoma" w:cs="Tahoma"/>
          <w:b/>
          <w:bCs/>
          <w:sz w:val="18"/>
          <w:szCs w:val="18"/>
          <w:lang w:eastAsia="en-US"/>
        </w:rPr>
        <w:t xml:space="preserve"> Kiek vidutiniškai valandų per savaitę jūs dirbate kitą(-us) darbą(-us), bet ne savo pagrindinį</w:t>
      </w:r>
    </w:p>
    <w:p w:rsidR="00864AB0" w:rsidRDefault="00864AB0" w:rsidP="00864AB0">
      <w:pPr>
        <w:autoSpaceDE w:val="0"/>
        <w:autoSpaceDN w:val="0"/>
        <w:adjustRightInd w:val="0"/>
        <w:rPr>
          <w:rFonts w:ascii="Tahoma" w:eastAsiaTheme="minorHAnsi" w:hAnsi="Tahoma" w:cs="Tahoma"/>
          <w:b/>
          <w:bCs/>
          <w:sz w:val="18"/>
          <w:szCs w:val="18"/>
          <w:lang w:eastAsia="en-US"/>
        </w:rPr>
      </w:pPr>
      <w:r w:rsidRPr="00D1448C">
        <w:rPr>
          <w:rFonts w:ascii="Tahoma" w:eastAsiaTheme="minorHAnsi" w:hAnsi="Tahoma" w:cs="Tahoma"/>
          <w:b/>
          <w:bCs/>
          <w:sz w:val="18"/>
          <w:szCs w:val="18"/>
          <w:lang w:eastAsia="en-US"/>
        </w:rPr>
        <w:t>apmokamą darbą?</w:t>
      </w: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INTERVIUERIUI: JEIGU ATSAKYMAS “30 MINUČIŲ AR DAUGIAU”, SUAPVALINKITE IKI</w:t>
      </w:r>
    </w:p>
    <w:p w:rsidR="00864AB0"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KITOS VALANDOS</w:t>
      </w:r>
    </w:p>
    <w:p w:rsidR="00864AB0" w:rsidRPr="00D1448C"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Valandų skaičius……………………</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D1448C" w:rsidRDefault="00864AB0" w:rsidP="00864AB0">
      <w:pPr>
        <w:autoSpaceDE w:val="0"/>
        <w:autoSpaceDN w:val="0"/>
        <w:adjustRightInd w:val="0"/>
        <w:rPr>
          <w:rFonts w:ascii="Tahoma" w:eastAsiaTheme="minorHAnsi" w:hAnsi="Tahoma" w:cs="Tahoma"/>
          <w:sz w:val="18"/>
          <w:szCs w:val="18"/>
          <w:lang w:eastAsia="en-US"/>
        </w:rPr>
      </w:pPr>
      <w:r w:rsidRPr="00D1448C">
        <w:rPr>
          <w:rFonts w:ascii="Tahoma" w:eastAsiaTheme="minorHAnsi" w:hAnsi="Tahoma" w:cs="Tahoma"/>
          <w:sz w:val="18"/>
          <w:szCs w:val="18"/>
          <w:lang w:eastAsia="en-US"/>
        </w:rPr>
        <w:t>88 – Nežino/neturi nuomonės (spontaninis)</w:t>
      </w:r>
    </w:p>
    <w:p w:rsidR="00864AB0" w:rsidRPr="00D1448C" w:rsidRDefault="00864AB0" w:rsidP="00864AB0">
      <w:pPr>
        <w:rPr>
          <w:rFonts w:ascii="Tahoma" w:hAnsi="Tahoma" w:cs="Tahoma"/>
          <w:sz w:val="18"/>
          <w:szCs w:val="18"/>
        </w:rPr>
      </w:pPr>
      <w:r w:rsidRPr="00D1448C">
        <w:rPr>
          <w:rFonts w:ascii="Tahoma" w:eastAsiaTheme="minorHAnsi" w:hAnsi="Tahoma" w:cs="Tahoma"/>
          <w:sz w:val="18"/>
          <w:szCs w:val="18"/>
          <w:lang w:eastAsia="en-US"/>
        </w:rPr>
        <w:t>99 – Atsisakė (spontaninis)</w:t>
      </w:r>
    </w:p>
    <w:p w:rsidR="00864AB0" w:rsidRDefault="00864AB0" w:rsidP="00864AB0">
      <w:pPr>
        <w:spacing w:after="200" w:line="276" w:lineRule="auto"/>
        <w:rPr>
          <w:rFonts w:ascii="Tahoma" w:hAnsi="Tahoma" w:cs="Tahoma"/>
          <w:sz w:val="18"/>
          <w:szCs w:val="18"/>
        </w:rPr>
      </w:pPr>
      <w:r>
        <w:rPr>
          <w:rFonts w:ascii="Tahoma" w:hAnsi="Tahoma" w:cs="Tahoma"/>
          <w:sz w:val="18"/>
          <w:szCs w:val="18"/>
        </w:rPr>
        <w:br w:type="page"/>
      </w:r>
    </w:p>
    <w:p w:rsidR="00864AB0" w:rsidRPr="000C391A" w:rsidRDefault="00864AB0" w:rsidP="00864AB0">
      <w:pPr>
        <w:autoSpaceDE w:val="0"/>
        <w:autoSpaceDN w:val="0"/>
        <w:adjustRightInd w:val="0"/>
        <w:rPr>
          <w:rFonts w:ascii="Tahoma" w:eastAsiaTheme="minorHAnsi" w:hAnsi="Tahoma" w:cs="Tahoma"/>
          <w:b/>
          <w:bCs/>
          <w:sz w:val="18"/>
          <w:szCs w:val="18"/>
          <w:lang w:eastAsia="en-US"/>
        </w:rPr>
      </w:pPr>
      <w:r w:rsidRPr="000C391A">
        <w:rPr>
          <w:rFonts w:ascii="Tahoma" w:eastAsiaTheme="minorHAnsi" w:hAnsi="Tahoma" w:cs="Tahoma"/>
          <w:b/>
          <w:bCs/>
          <w:sz w:val="18"/>
          <w:szCs w:val="18"/>
          <w:lang w:eastAsia="en-US"/>
        </w:rPr>
        <w:t>Q</w:t>
      </w:r>
      <w:r>
        <w:rPr>
          <w:rFonts w:ascii="Tahoma" w:eastAsiaTheme="minorHAnsi" w:hAnsi="Tahoma" w:cs="Tahoma"/>
          <w:b/>
          <w:bCs/>
          <w:sz w:val="18"/>
          <w:szCs w:val="18"/>
          <w:lang w:eastAsia="en-US"/>
        </w:rPr>
        <w:t>16.</w:t>
      </w:r>
      <w:r w:rsidRPr="000C391A">
        <w:rPr>
          <w:rFonts w:ascii="Tahoma" w:eastAsiaTheme="minorHAnsi" w:hAnsi="Tahoma" w:cs="Tahoma"/>
          <w:b/>
          <w:bCs/>
          <w:sz w:val="18"/>
          <w:szCs w:val="18"/>
          <w:lang w:eastAsia="en-US"/>
        </w:rPr>
        <w:t xml:space="preserve"> Kiek kartų per mėnesį jūs dirbate sekmadieniais?</w:t>
      </w:r>
    </w:p>
    <w:p w:rsidR="00864AB0" w:rsidRPr="000C391A" w:rsidRDefault="00864AB0" w:rsidP="00864AB0">
      <w:pPr>
        <w:autoSpaceDE w:val="0"/>
        <w:autoSpaceDN w:val="0"/>
        <w:adjustRightInd w:val="0"/>
        <w:rPr>
          <w:rFonts w:ascii="Tahoma" w:eastAsiaTheme="minorHAnsi" w:hAnsi="Tahoma" w:cs="Tahoma"/>
          <w:sz w:val="18"/>
          <w:szCs w:val="18"/>
          <w:lang w:eastAsia="en-US"/>
        </w:rPr>
      </w:pP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Sekmadienių skaičius per mėnesį……………………</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00 – Niekada</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88 – Nežino/neturi nuomonės (spontaninis)</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99 – Atsisakė (spontaninis)</w:t>
      </w:r>
    </w:p>
    <w:p w:rsidR="00864AB0" w:rsidRPr="000C391A" w:rsidRDefault="00864AB0" w:rsidP="00864AB0">
      <w:pPr>
        <w:autoSpaceDE w:val="0"/>
        <w:autoSpaceDN w:val="0"/>
        <w:adjustRightInd w:val="0"/>
        <w:rPr>
          <w:rFonts w:ascii="Tahoma" w:eastAsiaTheme="minorHAnsi" w:hAnsi="Tahoma" w:cs="Tahoma"/>
          <w:b/>
          <w:bCs/>
          <w:sz w:val="18"/>
          <w:szCs w:val="18"/>
          <w:lang w:eastAsia="en-US"/>
        </w:rPr>
      </w:pPr>
    </w:p>
    <w:p w:rsidR="00864AB0" w:rsidRPr="000C391A" w:rsidRDefault="00864AB0" w:rsidP="00864AB0">
      <w:pPr>
        <w:autoSpaceDE w:val="0"/>
        <w:autoSpaceDN w:val="0"/>
        <w:adjustRightInd w:val="0"/>
        <w:rPr>
          <w:rFonts w:ascii="Tahoma" w:eastAsiaTheme="minorHAnsi" w:hAnsi="Tahoma" w:cs="Tahoma"/>
          <w:b/>
          <w:bCs/>
          <w:sz w:val="18"/>
          <w:szCs w:val="18"/>
          <w:lang w:eastAsia="en-US"/>
        </w:rPr>
      </w:pPr>
      <w:r w:rsidRPr="000C391A">
        <w:rPr>
          <w:rFonts w:ascii="Tahoma" w:eastAsiaTheme="minorHAnsi" w:hAnsi="Tahoma" w:cs="Tahoma"/>
          <w:b/>
          <w:bCs/>
          <w:sz w:val="18"/>
          <w:szCs w:val="18"/>
          <w:lang w:eastAsia="en-US"/>
        </w:rPr>
        <w:t>Q</w:t>
      </w:r>
      <w:r>
        <w:rPr>
          <w:rFonts w:ascii="Tahoma" w:eastAsiaTheme="minorHAnsi" w:hAnsi="Tahoma" w:cs="Tahoma"/>
          <w:b/>
          <w:bCs/>
          <w:sz w:val="18"/>
          <w:szCs w:val="18"/>
          <w:lang w:eastAsia="en-US"/>
        </w:rPr>
        <w:t>17.</w:t>
      </w:r>
      <w:r w:rsidRPr="000C391A">
        <w:rPr>
          <w:rFonts w:ascii="Tahoma" w:eastAsiaTheme="minorHAnsi" w:hAnsi="Tahoma" w:cs="Tahoma"/>
          <w:b/>
          <w:bCs/>
          <w:sz w:val="18"/>
          <w:szCs w:val="18"/>
          <w:lang w:eastAsia="en-US"/>
        </w:rPr>
        <w:t xml:space="preserve"> Kiek kartų per mėnesį jūs dirbate šeštadieniais?</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Šeštadienių skaičius per mėnesį……………………</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00 – Niekada</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88 – Nežino/neturi nuomonės (spontaninis)</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99 – Atsisakė (spontaninis)</w:t>
      </w:r>
    </w:p>
    <w:p w:rsidR="00864AB0" w:rsidRPr="000C391A" w:rsidRDefault="00864AB0" w:rsidP="00864AB0">
      <w:pPr>
        <w:autoSpaceDE w:val="0"/>
        <w:autoSpaceDN w:val="0"/>
        <w:adjustRightInd w:val="0"/>
        <w:rPr>
          <w:rFonts w:ascii="Tahoma" w:eastAsiaTheme="minorHAnsi" w:hAnsi="Tahoma" w:cs="Tahoma"/>
          <w:b/>
          <w:bCs/>
          <w:sz w:val="18"/>
          <w:szCs w:val="18"/>
          <w:lang w:eastAsia="en-US"/>
        </w:rPr>
      </w:pPr>
    </w:p>
    <w:p w:rsidR="00864AB0" w:rsidRPr="000C391A" w:rsidRDefault="00864AB0" w:rsidP="00864AB0">
      <w:pPr>
        <w:autoSpaceDE w:val="0"/>
        <w:autoSpaceDN w:val="0"/>
        <w:adjustRightInd w:val="0"/>
        <w:rPr>
          <w:rFonts w:ascii="Tahoma" w:eastAsiaTheme="minorHAnsi" w:hAnsi="Tahoma" w:cs="Tahoma"/>
          <w:b/>
          <w:bCs/>
          <w:sz w:val="18"/>
          <w:szCs w:val="18"/>
          <w:lang w:eastAsia="en-US"/>
        </w:rPr>
      </w:pPr>
      <w:r w:rsidRPr="000C391A">
        <w:rPr>
          <w:rFonts w:ascii="Tahoma" w:eastAsiaTheme="minorHAnsi" w:hAnsi="Tahoma" w:cs="Tahoma"/>
          <w:b/>
          <w:bCs/>
          <w:sz w:val="18"/>
          <w:szCs w:val="18"/>
          <w:lang w:eastAsia="en-US"/>
        </w:rPr>
        <w:t>Q</w:t>
      </w:r>
      <w:r>
        <w:rPr>
          <w:rFonts w:ascii="Tahoma" w:eastAsiaTheme="minorHAnsi" w:hAnsi="Tahoma" w:cs="Tahoma"/>
          <w:b/>
          <w:bCs/>
          <w:sz w:val="18"/>
          <w:szCs w:val="18"/>
          <w:lang w:eastAsia="en-US"/>
        </w:rPr>
        <w:t>18.</w:t>
      </w:r>
      <w:r w:rsidRPr="000C391A">
        <w:rPr>
          <w:rFonts w:ascii="Tahoma" w:eastAsiaTheme="minorHAnsi" w:hAnsi="Tahoma" w:cs="Tahoma"/>
          <w:b/>
          <w:bCs/>
          <w:sz w:val="18"/>
          <w:szCs w:val="18"/>
          <w:lang w:eastAsia="en-US"/>
        </w:rPr>
        <w:t xml:space="preserve"> Kiek kartų per mėnesį jūs dirbate daugiau nei 10 valandų per dieną?</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Dienų, kai dirba daugiau negu 10 valandų, skaičius per mėnesį……………………</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00 – Niekada</w:t>
      </w:r>
    </w:p>
    <w:p w:rsidR="00864AB0" w:rsidRPr="000C391A" w:rsidRDefault="00864AB0" w:rsidP="00864AB0">
      <w:pPr>
        <w:autoSpaceDE w:val="0"/>
        <w:autoSpaceDN w:val="0"/>
        <w:adjustRightInd w:val="0"/>
        <w:rPr>
          <w:rFonts w:ascii="Tahoma" w:eastAsiaTheme="minorHAnsi" w:hAnsi="Tahoma" w:cs="Tahoma"/>
          <w:sz w:val="18"/>
          <w:szCs w:val="18"/>
          <w:lang w:eastAsia="en-US"/>
        </w:rPr>
      </w:pPr>
      <w:r w:rsidRPr="000C391A">
        <w:rPr>
          <w:rFonts w:ascii="Tahoma" w:eastAsiaTheme="minorHAnsi" w:hAnsi="Tahoma" w:cs="Tahoma"/>
          <w:sz w:val="18"/>
          <w:szCs w:val="18"/>
          <w:lang w:eastAsia="en-US"/>
        </w:rPr>
        <w:t>88 – Nežino/neturi nuomonės (spontaninis)</w:t>
      </w:r>
    </w:p>
    <w:p w:rsidR="00864AB0" w:rsidRPr="00D54DA8" w:rsidRDefault="00864AB0" w:rsidP="00864AB0">
      <w:pPr>
        <w:spacing w:after="200" w:line="276" w:lineRule="auto"/>
        <w:rPr>
          <w:rFonts w:ascii="Tahoma" w:eastAsiaTheme="minorHAnsi" w:hAnsi="Tahoma" w:cs="Tahoma"/>
          <w:sz w:val="18"/>
          <w:szCs w:val="18"/>
          <w:lang w:eastAsia="en-US"/>
        </w:rPr>
      </w:pPr>
      <w:r w:rsidRPr="000C391A">
        <w:rPr>
          <w:rFonts w:ascii="Tahoma" w:eastAsiaTheme="minorHAnsi" w:hAnsi="Tahoma" w:cs="Tahoma"/>
          <w:sz w:val="18"/>
          <w:szCs w:val="18"/>
          <w:lang w:eastAsia="en-US"/>
        </w:rPr>
        <w:t>99 – Atsisakė (spontaninis)</w:t>
      </w:r>
    </w:p>
    <w:p w:rsidR="00864AB0" w:rsidRPr="00A059C7" w:rsidRDefault="00864AB0" w:rsidP="00864AB0">
      <w:pPr>
        <w:autoSpaceDE w:val="0"/>
        <w:autoSpaceDN w:val="0"/>
        <w:adjustRightInd w:val="0"/>
        <w:rPr>
          <w:rFonts w:ascii="Tahoma" w:eastAsiaTheme="minorHAnsi" w:hAnsi="Tahoma" w:cs="Tahoma"/>
          <w:b/>
          <w:bCs/>
          <w:sz w:val="18"/>
          <w:szCs w:val="18"/>
          <w:lang w:eastAsia="en-US"/>
        </w:rPr>
      </w:pPr>
      <w:r w:rsidRPr="00A059C7">
        <w:rPr>
          <w:rFonts w:ascii="Tahoma" w:eastAsiaTheme="minorHAnsi" w:hAnsi="Tahoma" w:cs="Tahoma"/>
          <w:b/>
          <w:bCs/>
          <w:sz w:val="18"/>
          <w:szCs w:val="18"/>
          <w:lang w:eastAsia="en-US"/>
        </w:rPr>
        <w:t>Q</w:t>
      </w:r>
      <w:r>
        <w:rPr>
          <w:rFonts w:ascii="Tahoma" w:eastAsiaTheme="minorHAnsi" w:hAnsi="Tahoma" w:cs="Tahoma"/>
          <w:b/>
          <w:bCs/>
          <w:sz w:val="18"/>
          <w:szCs w:val="18"/>
          <w:lang w:eastAsia="en-US"/>
        </w:rPr>
        <w:t>19.</w:t>
      </w:r>
      <w:r w:rsidRPr="00A059C7">
        <w:rPr>
          <w:rFonts w:ascii="Tahoma" w:eastAsiaTheme="minorHAnsi" w:hAnsi="Tahoma" w:cs="Tahoma"/>
          <w:b/>
          <w:bCs/>
          <w:sz w:val="18"/>
          <w:szCs w:val="18"/>
          <w:lang w:eastAsia="en-US"/>
        </w:rPr>
        <w:t xml:space="preserve"> Ar jūs dirbate…?</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SKAITYTI NUO “A” IKI “F”</w:t>
      </w:r>
    </w:p>
    <w:p w:rsidR="00864AB0" w:rsidRPr="00A059C7" w:rsidRDefault="00864AB0" w:rsidP="00864AB0">
      <w:pPr>
        <w:autoSpaceDE w:val="0"/>
        <w:autoSpaceDN w:val="0"/>
        <w:adjustRightInd w:val="0"/>
        <w:rPr>
          <w:rFonts w:ascii="Tahoma" w:eastAsiaTheme="minorHAnsi" w:hAnsi="Tahoma" w:cs="Tahoma"/>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Taip</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Ne</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Nežino</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Atsisakė</w:t>
            </w:r>
          </w:p>
        </w:tc>
      </w:tr>
      <w:tr w:rsidR="00864AB0">
        <w:tc>
          <w:tcPr>
            <w:tcW w:w="5637"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A – kiekvieną dieną tiek pat valandų</w:t>
            </w:r>
          </w:p>
        </w:tc>
        <w:tc>
          <w:tcPr>
            <w:tcW w:w="113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B – tiek pat dienų kiekvieną savaitę</w:t>
            </w: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C– vienodą valandų skaičių kiekvieną savaitę</w:t>
            </w:r>
          </w:p>
        </w:tc>
        <w:tc>
          <w:tcPr>
            <w:tcW w:w="113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D – pagal tą patį darbo tvarkaraštį nustatytomis</w:t>
            </w:r>
          </w:p>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darbo pradžios ir pabaigos valandomis</w:t>
            </w: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E – pagal iškvietimą</w:t>
            </w:r>
          </w:p>
        </w:tc>
        <w:tc>
          <w:tcPr>
            <w:tcW w:w="113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F – pamainomis</w:t>
            </w: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bl>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A059C7" w:rsidRDefault="00864AB0" w:rsidP="00864AB0">
      <w:pPr>
        <w:autoSpaceDE w:val="0"/>
        <w:autoSpaceDN w:val="0"/>
        <w:adjustRightInd w:val="0"/>
        <w:rPr>
          <w:rFonts w:ascii="Tahoma" w:eastAsiaTheme="minorHAnsi" w:hAnsi="Tahoma" w:cs="Tahoma"/>
          <w:b/>
          <w:bCs/>
          <w:sz w:val="18"/>
          <w:szCs w:val="18"/>
          <w:lang w:eastAsia="en-US"/>
        </w:rPr>
      </w:pPr>
      <w:r w:rsidRPr="00A059C7">
        <w:rPr>
          <w:rFonts w:ascii="Tahoma" w:eastAsiaTheme="minorHAnsi" w:hAnsi="Tahoma" w:cs="Tahoma"/>
          <w:b/>
          <w:bCs/>
          <w:sz w:val="18"/>
          <w:szCs w:val="18"/>
          <w:lang w:eastAsia="en-US"/>
        </w:rPr>
        <w:t>Q</w:t>
      </w:r>
      <w:r>
        <w:rPr>
          <w:rFonts w:ascii="Tahoma" w:eastAsiaTheme="minorHAnsi" w:hAnsi="Tahoma" w:cs="Tahoma"/>
          <w:b/>
          <w:bCs/>
          <w:sz w:val="18"/>
          <w:szCs w:val="18"/>
          <w:lang w:eastAsia="en-US"/>
        </w:rPr>
        <w:t>20.</w:t>
      </w:r>
      <w:r w:rsidRPr="00A059C7">
        <w:rPr>
          <w:rFonts w:ascii="Tahoma" w:eastAsiaTheme="minorHAnsi" w:hAnsi="Tahoma" w:cs="Tahoma"/>
          <w:b/>
          <w:bCs/>
          <w:sz w:val="18"/>
          <w:szCs w:val="18"/>
          <w:lang w:eastAsia="en-US"/>
        </w:rPr>
        <w:t xml:space="preserve"> Ar jūsų darbo grafikas keičiasi nuolat? Jeigu taip: prieš kiek laiko jūs sužinote apie</w:t>
      </w:r>
      <w:r>
        <w:rPr>
          <w:rFonts w:ascii="Tahoma" w:eastAsiaTheme="minorHAnsi" w:hAnsi="Tahoma" w:cs="Tahoma"/>
          <w:b/>
          <w:bCs/>
          <w:sz w:val="18"/>
          <w:szCs w:val="18"/>
          <w:lang w:eastAsia="en-US"/>
        </w:rPr>
        <w:t xml:space="preserve"> </w:t>
      </w:r>
      <w:r w:rsidRPr="00A059C7">
        <w:rPr>
          <w:rFonts w:ascii="Tahoma" w:eastAsiaTheme="minorHAnsi" w:hAnsi="Tahoma" w:cs="Tahoma"/>
          <w:b/>
          <w:bCs/>
          <w:sz w:val="18"/>
          <w:szCs w:val="18"/>
          <w:lang w:eastAsia="en-US"/>
        </w:rPr>
        <w:t>pakeitimus?</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RODYTI KORTELĘ Q</w:t>
      </w:r>
      <w:r>
        <w:rPr>
          <w:rFonts w:ascii="Tahoma" w:eastAsiaTheme="minorHAnsi" w:hAnsi="Tahoma" w:cs="Tahoma"/>
          <w:sz w:val="18"/>
          <w:szCs w:val="18"/>
          <w:lang w:eastAsia="en-US"/>
        </w:rPr>
        <w:t>21</w:t>
      </w:r>
      <w:r w:rsidRPr="00A059C7">
        <w:rPr>
          <w:rFonts w:ascii="Tahoma" w:eastAsiaTheme="minorHAnsi" w:hAnsi="Tahoma" w:cs="Tahoma"/>
          <w:sz w:val="18"/>
          <w:szCs w:val="18"/>
          <w:lang w:eastAsia="en-US"/>
        </w:rPr>
        <w:t xml:space="preserve"> – SKAITYTI ATSAKYMUS – TIK VIENAS ATSAKYMAS</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1 – Ne</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2 – Sužinau tą pačią dieną</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3 – Sužinau prieš dieną</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4 – Sužinau prieš kelias dienas</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5 – Sužinau prieš kelias savaites</w:t>
      </w:r>
    </w:p>
    <w:p w:rsidR="00864AB0" w:rsidRDefault="00864AB0" w:rsidP="00864AB0">
      <w:pPr>
        <w:autoSpaceDE w:val="0"/>
        <w:autoSpaceDN w:val="0"/>
        <w:adjustRightInd w:val="0"/>
        <w:rPr>
          <w:rFonts w:ascii="Tahoma" w:hAnsi="Tahoma" w:cs="Tahoma"/>
          <w:sz w:val="18"/>
          <w:szCs w:val="18"/>
        </w:rPr>
      </w:pPr>
      <w:r w:rsidRPr="00A059C7">
        <w:rPr>
          <w:rFonts w:ascii="Tahoma" w:eastAsiaTheme="minorHAnsi" w:hAnsi="Tahoma" w:cs="Tahoma"/>
          <w:sz w:val="18"/>
          <w:szCs w:val="18"/>
          <w:lang w:eastAsia="en-US"/>
        </w:rPr>
        <w:t xml:space="preserve">6 – </w:t>
      </w:r>
      <w:r>
        <w:rPr>
          <w:rFonts w:ascii="Tahoma" w:eastAsiaTheme="minorHAnsi" w:hAnsi="Tahoma" w:cs="Tahoma"/>
          <w:sz w:val="18"/>
          <w:szCs w:val="18"/>
          <w:lang w:eastAsia="en-US"/>
        </w:rPr>
        <w:t xml:space="preserve">Kita </w:t>
      </w:r>
      <w:r w:rsidRPr="00700E5C">
        <w:rPr>
          <w:rFonts w:ascii="Tahoma" w:hAnsi="Tahoma" w:cs="Tahoma"/>
          <w:sz w:val="18"/>
          <w:szCs w:val="18"/>
        </w:rPr>
        <w:t>(NURODYKITE) ________________</w:t>
      </w:r>
    </w:p>
    <w:p w:rsidR="00864AB0" w:rsidRPr="00A059C7"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A059C7">
        <w:rPr>
          <w:rFonts w:ascii="Tahoma" w:eastAsiaTheme="minorHAnsi" w:hAnsi="Tahoma" w:cs="Tahoma"/>
          <w:sz w:val="18"/>
          <w:szCs w:val="18"/>
          <w:lang w:eastAsia="en-US"/>
        </w:rPr>
        <w:t xml:space="preserve"> – Nežino/neturi nuomonės (spontaninis)</w:t>
      </w:r>
    </w:p>
    <w:p w:rsidR="00864AB0" w:rsidRPr="00A059C7" w:rsidRDefault="00864AB0" w:rsidP="00864AB0">
      <w:pPr>
        <w:rPr>
          <w:rFonts w:ascii="Tahoma" w:eastAsiaTheme="minorHAnsi" w:hAnsi="Tahoma" w:cs="Tahoma"/>
          <w:sz w:val="18"/>
          <w:szCs w:val="18"/>
          <w:lang w:eastAsia="en-US"/>
        </w:rPr>
      </w:pPr>
      <w:r w:rsidRPr="00A059C7">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A059C7">
        <w:rPr>
          <w:rFonts w:ascii="Tahoma" w:eastAsiaTheme="minorHAnsi" w:hAnsi="Tahoma" w:cs="Tahoma"/>
          <w:sz w:val="18"/>
          <w:szCs w:val="18"/>
          <w:lang w:eastAsia="en-US"/>
        </w:rPr>
        <w:t xml:space="preserve"> – Atsisakė (spontaninis)</w:t>
      </w:r>
    </w:p>
    <w:p w:rsidR="00864AB0" w:rsidRPr="00A059C7" w:rsidRDefault="00864AB0" w:rsidP="00864AB0">
      <w:pPr>
        <w:rPr>
          <w:rFonts w:ascii="Tahoma" w:eastAsiaTheme="minorHAnsi" w:hAnsi="Tahoma" w:cs="Tahoma"/>
          <w:sz w:val="18"/>
          <w:szCs w:val="18"/>
          <w:lang w:eastAsia="en-US"/>
        </w:rPr>
      </w:pPr>
    </w:p>
    <w:p w:rsidR="00864AB0" w:rsidRDefault="00864AB0" w:rsidP="00864AB0">
      <w:pPr>
        <w:spacing w:after="200" w:line="276" w:lineRule="auto"/>
        <w:rPr>
          <w:rFonts w:ascii="Tahoma" w:eastAsiaTheme="minorHAnsi" w:hAnsi="Tahoma" w:cs="Tahoma"/>
          <w:b/>
          <w:bCs/>
          <w:sz w:val="18"/>
          <w:szCs w:val="18"/>
          <w:lang w:eastAsia="en-US"/>
        </w:rPr>
      </w:pPr>
      <w:r>
        <w:rPr>
          <w:rFonts w:ascii="Tahoma" w:eastAsiaTheme="minorHAnsi" w:hAnsi="Tahoma" w:cs="Tahoma"/>
          <w:b/>
          <w:bCs/>
          <w:sz w:val="18"/>
          <w:szCs w:val="18"/>
          <w:lang w:eastAsia="en-US"/>
        </w:rPr>
        <w:br w:type="page"/>
      </w:r>
    </w:p>
    <w:p w:rsidR="00864AB0" w:rsidRPr="004962C9" w:rsidRDefault="00864AB0" w:rsidP="00864AB0">
      <w:pPr>
        <w:pBdr>
          <w:top w:val="single" w:sz="4" w:space="0" w:color="auto"/>
          <w:left w:val="single" w:sz="4" w:space="4" w:color="auto"/>
          <w:bottom w:val="single" w:sz="4" w:space="1" w:color="auto"/>
          <w:right w:val="single" w:sz="4" w:space="4" w:color="auto"/>
        </w:pBdr>
        <w:shd w:val="clear" w:color="auto" w:fill="E6E6E6"/>
        <w:rPr>
          <w:rFonts w:ascii="Tahoma" w:hAnsi="Tahoma" w:cs="Tahoma"/>
          <w:i/>
          <w:sz w:val="18"/>
          <w:szCs w:val="18"/>
        </w:rPr>
      </w:pPr>
      <w:r w:rsidRPr="004962C9">
        <w:rPr>
          <w:rFonts w:ascii="Tahoma" w:hAnsi="Tahoma" w:cs="Tahoma"/>
          <w:i/>
          <w:sz w:val="18"/>
          <w:szCs w:val="18"/>
        </w:rPr>
        <w:t>DA</w:t>
      </w:r>
      <w:r>
        <w:rPr>
          <w:rFonts w:ascii="Tahoma" w:hAnsi="Tahoma" w:cs="Tahoma"/>
          <w:i/>
          <w:sz w:val="18"/>
          <w:szCs w:val="18"/>
        </w:rPr>
        <w:t xml:space="preserve">RBO SĄLYGOS IR SAUGUMAS </w:t>
      </w:r>
    </w:p>
    <w:p w:rsidR="00864AB0" w:rsidRPr="004962C9" w:rsidRDefault="00864AB0" w:rsidP="00864AB0">
      <w:pPr>
        <w:rPr>
          <w:rFonts w:ascii="Tahoma" w:hAnsi="Tahoma" w:cs="Tahoma"/>
          <w:sz w:val="18"/>
          <w:szCs w:val="18"/>
        </w:rPr>
      </w:pP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A059C7" w:rsidRDefault="00864AB0" w:rsidP="00864AB0">
      <w:pPr>
        <w:autoSpaceDE w:val="0"/>
        <w:autoSpaceDN w:val="0"/>
        <w:adjustRightInd w:val="0"/>
        <w:rPr>
          <w:rFonts w:ascii="Tahoma" w:eastAsiaTheme="minorHAnsi" w:hAnsi="Tahoma" w:cs="Tahoma"/>
          <w:b/>
          <w:bCs/>
          <w:sz w:val="18"/>
          <w:szCs w:val="18"/>
          <w:lang w:eastAsia="en-US"/>
        </w:rPr>
      </w:pPr>
      <w:r w:rsidRPr="00A059C7">
        <w:rPr>
          <w:rFonts w:ascii="Tahoma" w:eastAsiaTheme="minorHAnsi" w:hAnsi="Tahoma" w:cs="Tahoma"/>
          <w:b/>
          <w:bCs/>
          <w:sz w:val="18"/>
          <w:szCs w:val="18"/>
          <w:lang w:eastAsia="en-US"/>
        </w:rPr>
        <w:t>PRADEDANT NUO ŠIOS VIETOS IR TOLIAU BUS KALBAMA TIK APIE PAGRINDINĮ</w:t>
      </w:r>
    </w:p>
    <w:p w:rsidR="00864AB0" w:rsidRPr="00A059C7" w:rsidRDefault="00864AB0" w:rsidP="00864AB0">
      <w:pPr>
        <w:rPr>
          <w:rFonts w:ascii="Tahoma" w:hAnsi="Tahoma" w:cs="Tahoma"/>
          <w:sz w:val="18"/>
          <w:szCs w:val="18"/>
        </w:rPr>
      </w:pPr>
      <w:r w:rsidRPr="00A059C7">
        <w:rPr>
          <w:rFonts w:ascii="Tahoma" w:eastAsiaTheme="minorHAnsi" w:hAnsi="Tahoma" w:cs="Tahoma"/>
          <w:b/>
          <w:bCs/>
          <w:sz w:val="18"/>
          <w:szCs w:val="18"/>
          <w:lang w:eastAsia="en-US"/>
        </w:rPr>
        <w:t>APMOKAMĄ DARBĄ</w:t>
      </w:r>
    </w:p>
    <w:p w:rsidR="00864AB0" w:rsidRPr="00A059C7" w:rsidRDefault="00864AB0" w:rsidP="00864AB0">
      <w:pPr>
        <w:rPr>
          <w:rFonts w:ascii="Tahoma" w:hAnsi="Tahoma" w:cs="Tahoma"/>
          <w:sz w:val="18"/>
          <w:szCs w:val="18"/>
        </w:rPr>
      </w:pPr>
    </w:p>
    <w:p w:rsidR="00864AB0" w:rsidRPr="00A059C7" w:rsidRDefault="00864AB0" w:rsidP="00864AB0">
      <w:pPr>
        <w:autoSpaceDE w:val="0"/>
        <w:autoSpaceDN w:val="0"/>
        <w:adjustRightInd w:val="0"/>
        <w:rPr>
          <w:rFonts w:ascii="Tahoma" w:eastAsiaTheme="minorHAnsi" w:hAnsi="Tahoma" w:cs="Tahoma"/>
          <w:b/>
          <w:bCs/>
          <w:sz w:val="18"/>
          <w:szCs w:val="18"/>
          <w:lang w:eastAsia="en-US"/>
        </w:rPr>
      </w:pPr>
      <w:r w:rsidRPr="00A059C7">
        <w:rPr>
          <w:rFonts w:ascii="Tahoma" w:eastAsiaTheme="minorHAnsi" w:hAnsi="Tahoma" w:cs="Tahoma"/>
          <w:b/>
          <w:bCs/>
          <w:sz w:val="18"/>
          <w:szCs w:val="18"/>
          <w:lang w:eastAsia="en-US"/>
        </w:rPr>
        <w:t>Q2</w:t>
      </w:r>
      <w:r>
        <w:rPr>
          <w:rFonts w:ascii="Tahoma" w:eastAsiaTheme="minorHAnsi" w:hAnsi="Tahoma" w:cs="Tahoma"/>
          <w:b/>
          <w:bCs/>
          <w:sz w:val="18"/>
          <w:szCs w:val="18"/>
          <w:lang w:eastAsia="en-US"/>
        </w:rPr>
        <w:t>2.</w:t>
      </w:r>
      <w:r w:rsidRPr="00A059C7">
        <w:rPr>
          <w:rFonts w:ascii="Tahoma" w:eastAsiaTheme="minorHAnsi" w:hAnsi="Tahoma" w:cs="Tahoma"/>
          <w:b/>
          <w:bCs/>
          <w:sz w:val="18"/>
          <w:szCs w:val="18"/>
          <w:lang w:eastAsia="en-US"/>
        </w:rPr>
        <w:t xml:space="preserve"> Kur yra jūsų pagrindinė darbo vieta?</w:t>
      </w:r>
    </w:p>
    <w:p w:rsidR="00864AB0"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KORTELĖ Q2</w:t>
      </w:r>
      <w:r>
        <w:rPr>
          <w:rFonts w:ascii="Tahoma" w:eastAsiaTheme="minorHAnsi" w:hAnsi="Tahoma" w:cs="Tahoma"/>
          <w:sz w:val="18"/>
          <w:szCs w:val="18"/>
          <w:lang w:eastAsia="en-US"/>
        </w:rPr>
        <w:t>2</w:t>
      </w:r>
      <w:r w:rsidRPr="00A059C7">
        <w:rPr>
          <w:rFonts w:ascii="Tahoma" w:eastAsiaTheme="minorHAnsi" w:hAnsi="Tahoma" w:cs="Tahoma"/>
          <w:sz w:val="18"/>
          <w:szCs w:val="18"/>
          <w:lang w:eastAsia="en-US"/>
        </w:rPr>
        <w:t>– SKAITYTI– TIK VIENAS ATSAKYMAS!</w:t>
      </w:r>
    </w:p>
    <w:p w:rsidR="00864AB0" w:rsidRPr="00A059C7"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1 – Mano darbdavio/mano asmeninėse patalpose (biure, gamykloje, parduotuvėje, mokykloje ir t.t.)</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2 – Kliento patalpose</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3 – Automobilyje ar kitoje transporto priemonėje</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4 – Ne patalpose (statybos aikštelėje, žemės ūkio lauke, miesto gatvėje )</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5 – Savo namuose</w:t>
      </w:r>
    </w:p>
    <w:p w:rsidR="00864AB0"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 xml:space="preserve">6 – </w:t>
      </w:r>
      <w:r>
        <w:rPr>
          <w:rFonts w:ascii="Tahoma" w:eastAsiaTheme="minorHAnsi" w:hAnsi="Tahoma" w:cs="Tahoma"/>
          <w:sz w:val="18"/>
          <w:szCs w:val="18"/>
          <w:lang w:eastAsia="en-US"/>
        </w:rPr>
        <w:t xml:space="preserve">Kita </w:t>
      </w:r>
      <w:r w:rsidRPr="00700E5C">
        <w:rPr>
          <w:rFonts w:ascii="Tahoma" w:hAnsi="Tahoma" w:cs="Tahoma"/>
          <w:sz w:val="18"/>
          <w:szCs w:val="18"/>
        </w:rPr>
        <w:t>(NURODYKITE) ________________</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A059C7">
        <w:rPr>
          <w:rFonts w:ascii="Tahoma" w:eastAsiaTheme="minorHAnsi" w:hAnsi="Tahoma" w:cs="Tahoma"/>
          <w:sz w:val="18"/>
          <w:szCs w:val="18"/>
          <w:lang w:eastAsia="en-US"/>
        </w:rPr>
        <w:t>– Nežino/neturi nuomonės (spontaninis)</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A059C7">
        <w:rPr>
          <w:rFonts w:ascii="Tahoma" w:eastAsiaTheme="minorHAnsi" w:hAnsi="Tahoma" w:cs="Tahoma"/>
          <w:sz w:val="18"/>
          <w:szCs w:val="18"/>
          <w:lang w:eastAsia="en-US"/>
        </w:rPr>
        <w:t xml:space="preserve"> – Atsisakė (spontaninis)</w:t>
      </w:r>
    </w:p>
    <w:p w:rsidR="00864AB0" w:rsidRPr="00A059C7" w:rsidRDefault="00864AB0" w:rsidP="00864AB0">
      <w:pPr>
        <w:autoSpaceDE w:val="0"/>
        <w:autoSpaceDN w:val="0"/>
        <w:adjustRightInd w:val="0"/>
        <w:rPr>
          <w:rFonts w:ascii="Tahoma" w:eastAsiaTheme="minorHAnsi" w:hAnsi="Tahoma" w:cs="Tahoma"/>
          <w:sz w:val="18"/>
          <w:szCs w:val="18"/>
          <w:lang w:eastAsia="en-US"/>
        </w:rPr>
      </w:pPr>
    </w:p>
    <w:p w:rsidR="00864AB0" w:rsidRPr="00A059C7" w:rsidRDefault="00864AB0" w:rsidP="00864AB0">
      <w:pPr>
        <w:autoSpaceDE w:val="0"/>
        <w:autoSpaceDN w:val="0"/>
        <w:adjustRightInd w:val="0"/>
        <w:rPr>
          <w:rFonts w:ascii="Tahoma" w:eastAsiaTheme="minorHAnsi" w:hAnsi="Tahoma" w:cs="Tahoma"/>
          <w:b/>
          <w:bCs/>
          <w:sz w:val="18"/>
          <w:szCs w:val="18"/>
          <w:lang w:eastAsia="en-US"/>
        </w:rPr>
      </w:pPr>
    </w:p>
    <w:p w:rsidR="00864AB0" w:rsidRPr="00A059C7" w:rsidRDefault="00864AB0" w:rsidP="00864AB0">
      <w:pPr>
        <w:autoSpaceDE w:val="0"/>
        <w:autoSpaceDN w:val="0"/>
        <w:adjustRightInd w:val="0"/>
        <w:rPr>
          <w:rFonts w:ascii="Tahoma" w:eastAsiaTheme="minorHAnsi" w:hAnsi="Tahoma" w:cs="Tahoma"/>
          <w:b/>
          <w:bCs/>
          <w:sz w:val="18"/>
          <w:szCs w:val="18"/>
          <w:lang w:eastAsia="en-US"/>
        </w:rPr>
      </w:pPr>
      <w:r w:rsidRPr="00A059C7">
        <w:rPr>
          <w:rFonts w:ascii="Tahoma" w:eastAsiaTheme="minorHAnsi" w:hAnsi="Tahoma" w:cs="Tahoma"/>
          <w:b/>
          <w:bCs/>
          <w:sz w:val="18"/>
          <w:szCs w:val="18"/>
          <w:lang w:eastAsia="en-US"/>
        </w:rPr>
        <w:t>Q2</w:t>
      </w:r>
      <w:r>
        <w:rPr>
          <w:rFonts w:ascii="Tahoma" w:eastAsiaTheme="minorHAnsi" w:hAnsi="Tahoma" w:cs="Tahoma"/>
          <w:b/>
          <w:bCs/>
          <w:sz w:val="18"/>
          <w:szCs w:val="18"/>
          <w:lang w:eastAsia="en-US"/>
        </w:rPr>
        <w:t>3.</w:t>
      </w:r>
      <w:r w:rsidRPr="00A059C7">
        <w:rPr>
          <w:rFonts w:ascii="Tahoma" w:eastAsiaTheme="minorHAnsi" w:hAnsi="Tahoma" w:cs="Tahoma"/>
          <w:b/>
          <w:bCs/>
          <w:sz w:val="18"/>
          <w:szCs w:val="18"/>
          <w:lang w:eastAsia="en-US"/>
        </w:rPr>
        <w:t xml:space="preserve"> Jūs paminėjote, kad jūsų pagrindinė darbo vieta yra [atsakymas </w:t>
      </w:r>
      <w:r w:rsidRPr="00D54DA8">
        <w:rPr>
          <w:rFonts w:ascii="Tahoma" w:eastAsiaTheme="minorHAnsi" w:hAnsi="Tahoma" w:cs="Tahoma"/>
          <w:b/>
          <w:bCs/>
          <w:sz w:val="18"/>
          <w:szCs w:val="18"/>
          <w:lang w:eastAsia="en-US"/>
        </w:rPr>
        <w:t>Q22</w:t>
      </w:r>
      <w:r w:rsidRPr="00A059C7">
        <w:rPr>
          <w:rFonts w:ascii="Tahoma" w:eastAsiaTheme="minorHAnsi" w:hAnsi="Tahoma" w:cs="Tahoma"/>
          <w:b/>
          <w:bCs/>
          <w:sz w:val="18"/>
          <w:szCs w:val="18"/>
          <w:lang w:eastAsia="en-US"/>
        </w:rPr>
        <w:t>]. Ar per paskutinius 3 mėnesius jūs dirbote kurioje nors kitoje vietoje?</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KORTELĖ Q2</w:t>
      </w:r>
      <w:r>
        <w:rPr>
          <w:rFonts w:ascii="Tahoma" w:eastAsiaTheme="minorHAnsi" w:hAnsi="Tahoma" w:cs="Tahoma"/>
          <w:sz w:val="18"/>
          <w:szCs w:val="18"/>
          <w:lang w:eastAsia="en-US"/>
        </w:rPr>
        <w:t>2</w:t>
      </w:r>
      <w:r w:rsidRPr="00A059C7">
        <w:rPr>
          <w:rFonts w:ascii="Tahoma" w:eastAsiaTheme="minorHAnsi" w:hAnsi="Tahoma" w:cs="Tahoma"/>
          <w:sz w:val="18"/>
          <w:szCs w:val="18"/>
          <w:lang w:eastAsia="en-US"/>
        </w:rPr>
        <w:t xml:space="preserve"> – SKAITYTI NUO ‘A’ IKI ‘E’– VIENAS ATSAKYMAS EILUTĖJE!</w:t>
      </w:r>
    </w:p>
    <w:p w:rsidR="00864AB0" w:rsidRPr="00A059C7" w:rsidRDefault="00864AB0" w:rsidP="00864AB0">
      <w:pPr>
        <w:autoSpaceDE w:val="0"/>
        <w:autoSpaceDN w:val="0"/>
        <w:adjustRightInd w:val="0"/>
        <w:rPr>
          <w:rFonts w:ascii="Tahoma" w:eastAsiaTheme="minorHAnsi" w:hAnsi="Tahoma" w:cs="Tahoma"/>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Taip</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Ne</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Nežino</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Atsisakė</w:t>
            </w:r>
          </w:p>
        </w:tc>
      </w:tr>
      <w:tr w:rsidR="00864AB0">
        <w:tc>
          <w:tcPr>
            <w:tcW w:w="5637"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A Mano darbdavio/mano asmeninėse patalpose (biure,</w:t>
            </w:r>
          </w:p>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gamykloje, parduotuvėje, mokykloje ir t.t.)</w:t>
            </w:r>
          </w:p>
        </w:tc>
        <w:tc>
          <w:tcPr>
            <w:tcW w:w="113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B Kliento patalpose</w:t>
            </w: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C Automobilyje ar kitoje transporto priemonėje</w:t>
            </w:r>
          </w:p>
        </w:tc>
        <w:tc>
          <w:tcPr>
            <w:tcW w:w="113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D Ne patalpose (statybos aikštelėje, žemės ūkio lauke,</w:t>
            </w:r>
          </w:p>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miesto gatvėje )</w:t>
            </w: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E Savo namuose</w:t>
            </w:r>
          </w:p>
        </w:tc>
        <w:tc>
          <w:tcPr>
            <w:tcW w:w="113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 xml:space="preserve">F </w:t>
            </w:r>
            <w:r>
              <w:rPr>
                <w:rFonts w:ascii="Tahoma" w:eastAsiaTheme="minorHAnsi" w:hAnsi="Tahoma" w:cs="Tahoma"/>
                <w:sz w:val="18"/>
                <w:szCs w:val="18"/>
                <w:lang w:eastAsia="en-US"/>
              </w:rPr>
              <w:t xml:space="preserve">Kita </w:t>
            </w:r>
            <w:r w:rsidRPr="00700E5C">
              <w:rPr>
                <w:rFonts w:ascii="Tahoma" w:hAnsi="Tahoma" w:cs="Tahoma"/>
                <w:sz w:val="18"/>
                <w:szCs w:val="18"/>
              </w:rPr>
              <w:t>(NURODYKITE) ________________</w:t>
            </w:r>
          </w:p>
        </w:tc>
        <w:tc>
          <w:tcPr>
            <w:tcW w:w="113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bl>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Q24</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Ar jūsų darbe visada būtina dėvėti asmens saugos įrangą?</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sz w:val="18"/>
          <w:szCs w:val="18"/>
          <w:lang w:eastAsia="en-US"/>
        </w:rPr>
        <w:t xml:space="preserve">1 – Taip ----------------------------------------------------- </w:t>
      </w:r>
      <w:r w:rsidRPr="00C44272">
        <w:rPr>
          <w:rFonts w:ascii="Tahoma" w:eastAsiaTheme="minorHAnsi" w:hAnsi="Tahoma" w:cs="Tahoma"/>
          <w:b/>
          <w:bCs/>
          <w:sz w:val="18"/>
          <w:szCs w:val="18"/>
          <w:lang w:eastAsia="en-US"/>
        </w:rPr>
        <w:t>&gt; TOLIAU KLAUSTI Q25</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sz w:val="18"/>
          <w:szCs w:val="18"/>
          <w:lang w:eastAsia="en-US"/>
        </w:rPr>
        <w:t xml:space="preserve">2 – Ne ------------------------------------------------------- </w:t>
      </w:r>
      <w:r w:rsidRPr="00C44272">
        <w:rPr>
          <w:rFonts w:ascii="Tahoma" w:eastAsiaTheme="minorHAnsi" w:hAnsi="Tahoma" w:cs="Tahoma"/>
          <w:b/>
          <w:bCs/>
          <w:sz w:val="18"/>
          <w:szCs w:val="18"/>
          <w:lang w:eastAsia="en-US"/>
        </w:rPr>
        <w:t>&gt; TOLIAU KLAUSTI Q26</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C44272">
        <w:rPr>
          <w:rFonts w:ascii="Tahoma" w:eastAsiaTheme="minorHAnsi" w:hAnsi="Tahoma" w:cs="Tahoma"/>
          <w:sz w:val="18"/>
          <w:szCs w:val="18"/>
          <w:lang w:eastAsia="en-US"/>
        </w:rPr>
        <w:t xml:space="preserve"> – Nežino/neturi nuomonės (spontaninis) ------------- </w:t>
      </w:r>
      <w:r w:rsidRPr="00C44272">
        <w:rPr>
          <w:rFonts w:ascii="Tahoma" w:eastAsiaTheme="minorHAnsi" w:hAnsi="Tahoma" w:cs="Tahoma"/>
          <w:b/>
          <w:bCs/>
          <w:sz w:val="18"/>
          <w:szCs w:val="18"/>
          <w:lang w:eastAsia="en-US"/>
        </w:rPr>
        <w:t>&gt; TOLIAU KLAUSTI Q26</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44272">
        <w:rPr>
          <w:rFonts w:ascii="Tahoma" w:eastAsiaTheme="minorHAnsi" w:hAnsi="Tahoma" w:cs="Tahoma"/>
          <w:sz w:val="18"/>
          <w:szCs w:val="18"/>
          <w:lang w:eastAsia="en-US"/>
        </w:rPr>
        <w:t xml:space="preserve"> – Atsisakė (spontaninis) -------------------------------- </w:t>
      </w:r>
      <w:r w:rsidRPr="00C44272">
        <w:rPr>
          <w:rFonts w:ascii="Tahoma" w:eastAsiaTheme="minorHAnsi" w:hAnsi="Tahoma" w:cs="Tahoma"/>
          <w:b/>
          <w:bCs/>
          <w:sz w:val="18"/>
          <w:szCs w:val="18"/>
          <w:lang w:eastAsia="en-US"/>
        </w:rPr>
        <w:t>&gt; TOLIAU KLAUSTI Q26</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Q25</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Ar jūs visada naudojatės asmens saugos įranga, kai to reikalaujama?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1 – Taip</w:t>
      </w:r>
    </w:p>
    <w:p w:rsidR="00864AB0"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2 – Ne</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C44272">
        <w:rPr>
          <w:rFonts w:ascii="Tahoma" w:eastAsiaTheme="minorHAnsi" w:hAnsi="Tahoma" w:cs="Tahoma"/>
          <w:sz w:val="18"/>
          <w:szCs w:val="18"/>
          <w:lang w:eastAsia="en-US"/>
        </w:rPr>
        <w:t xml:space="preserve"> – Nežino/neturi nuomonės (spontaninis)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44272">
        <w:rPr>
          <w:rFonts w:ascii="Tahoma" w:eastAsiaTheme="minorHAnsi" w:hAnsi="Tahoma" w:cs="Tahoma"/>
          <w:sz w:val="18"/>
          <w:szCs w:val="18"/>
          <w:lang w:eastAsia="en-US"/>
        </w:rPr>
        <w:t xml:space="preserve"> – Atsisakė (spontaninis)</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Q26</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Kalbant apie pavojų sveikatai ir saugai, susijusį su jūsų darbo atlikimu, ar Jūs esate apie tai informuotas/a?</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KORTELĖ Q2</w:t>
      </w:r>
      <w:r>
        <w:rPr>
          <w:rFonts w:ascii="Tahoma" w:eastAsiaTheme="minorHAnsi" w:hAnsi="Tahoma" w:cs="Tahoma"/>
          <w:sz w:val="18"/>
          <w:szCs w:val="18"/>
          <w:lang w:eastAsia="en-US"/>
        </w:rPr>
        <w:t>6</w:t>
      </w:r>
      <w:r w:rsidRPr="00A059C7">
        <w:rPr>
          <w:rFonts w:ascii="Tahoma" w:eastAsiaTheme="minorHAnsi" w:hAnsi="Tahoma" w:cs="Tahoma"/>
          <w:sz w:val="18"/>
          <w:szCs w:val="18"/>
          <w:lang w:eastAsia="en-US"/>
        </w:rPr>
        <w:t xml:space="preserve"> – </w:t>
      </w:r>
      <w:r>
        <w:rPr>
          <w:rFonts w:ascii="Tahoma" w:eastAsiaTheme="minorHAnsi" w:hAnsi="Tahoma" w:cs="Tahoma"/>
          <w:sz w:val="18"/>
          <w:szCs w:val="18"/>
          <w:lang w:eastAsia="en-US"/>
        </w:rPr>
        <w:t xml:space="preserve">PERSKAITYTI VARIANTUS </w:t>
      </w:r>
      <w:r w:rsidRPr="00A059C7">
        <w:rPr>
          <w:rFonts w:ascii="Tahoma" w:eastAsiaTheme="minorHAnsi" w:hAnsi="Tahoma" w:cs="Tahoma"/>
          <w:sz w:val="18"/>
          <w:szCs w:val="18"/>
          <w:lang w:eastAsia="en-US"/>
        </w:rPr>
        <w:t>–</w:t>
      </w:r>
      <w:r>
        <w:rPr>
          <w:rFonts w:ascii="Tahoma" w:eastAsiaTheme="minorHAnsi" w:hAnsi="Tahoma" w:cs="Tahoma"/>
          <w:sz w:val="18"/>
          <w:szCs w:val="18"/>
          <w:lang w:eastAsia="en-US"/>
        </w:rPr>
        <w:t xml:space="preserve"> </w:t>
      </w:r>
      <w:r w:rsidRPr="00A059C7">
        <w:rPr>
          <w:rFonts w:ascii="Tahoma" w:eastAsiaTheme="minorHAnsi" w:hAnsi="Tahoma" w:cs="Tahoma"/>
          <w:sz w:val="18"/>
          <w:szCs w:val="18"/>
          <w:lang w:eastAsia="en-US"/>
        </w:rPr>
        <w:t>VIENAS ATSAKYMAS!</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1 – Labai gerai informuotas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2 – Gerai informuotas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3 – Nelabai gerai informuotas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4 – Labai prastai informuotas</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C44272"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88</w:t>
      </w:r>
      <w:r w:rsidRPr="00C44272">
        <w:rPr>
          <w:rFonts w:ascii="Tahoma" w:eastAsiaTheme="minorHAnsi" w:hAnsi="Tahoma" w:cs="Tahoma"/>
          <w:sz w:val="18"/>
          <w:szCs w:val="18"/>
          <w:lang w:eastAsia="en-US"/>
        </w:rPr>
        <w:t>– Nežino/neturi nuomonės (spontaninis)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44272">
        <w:rPr>
          <w:rFonts w:ascii="Tahoma" w:eastAsiaTheme="minorHAnsi" w:hAnsi="Tahoma" w:cs="Tahoma"/>
          <w:sz w:val="18"/>
          <w:szCs w:val="18"/>
          <w:lang w:eastAsia="en-US"/>
        </w:rPr>
        <w:t xml:space="preserve"> – Atsisakė (spontaninis)</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Q27</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Ar jūs manote, kad dėl darbo jūsų sveikata ar sauga yra pavojuje?</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1 – Taip</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2 – Ne</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C44272">
        <w:rPr>
          <w:rFonts w:ascii="Tahoma" w:eastAsiaTheme="minorHAnsi" w:hAnsi="Tahoma" w:cs="Tahoma"/>
          <w:sz w:val="18"/>
          <w:szCs w:val="18"/>
          <w:lang w:eastAsia="en-US"/>
        </w:rPr>
        <w:t xml:space="preserve"> – Nežino/neturi nuomonės (spontaninis)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44272">
        <w:rPr>
          <w:rFonts w:ascii="Tahoma" w:eastAsiaTheme="minorHAnsi" w:hAnsi="Tahoma" w:cs="Tahoma"/>
          <w:sz w:val="18"/>
          <w:szCs w:val="18"/>
          <w:lang w:eastAsia="en-US"/>
        </w:rPr>
        <w:t xml:space="preserve"> – Atsisakė (spontaninis)</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Q28</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Ar jūsų darbas daro poveikį jūsų sveikatai?</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1 – Taip, daugiausiai teigiamą</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2 – Taip, daugiausiai neigiamą</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3 – Ne</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C44272">
        <w:rPr>
          <w:rFonts w:ascii="Tahoma" w:eastAsiaTheme="minorHAnsi" w:hAnsi="Tahoma" w:cs="Tahoma"/>
          <w:sz w:val="18"/>
          <w:szCs w:val="18"/>
          <w:lang w:eastAsia="en-US"/>
        </w:rPr>
        <w:t xml:space="preserve"> – Nežino/neturi nuomonės (spontaninis)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44272">
        <w:rPr>
          <w:rFonts w:ascii="Tahoma" w:eastAsiaTheme="minorHAnsi" w:hAnsi="Tahoma" w:cs="Tahoma"/>
          <w:sz w:val="18"/>
          <w:szCs w:val="18"/>
          <w:lang w:eastAsia="en-US"/>
        </w:rPr>
        <w:t xml:space="preserve"> – Atsisakė (spontaninis)</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Q29</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Kokia jūsų sveikata apskritai? Jūsų nuomone ji ...</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1 – Labai gera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2 – Gera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3 – Patenkinama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4 – Bloga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5 – Labai bloga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eastAsia="en-US"/>
        </w:rPr>
        <w:t xml:space="preserve">88 </w:t>
      </w:r>
      <w:r w:rsidRPr="00C44272">
        <w:rPr>
          <w:rFonts w:ascii="Tahoma" w:eastAsiaTheme="minorHAnsi" w:hAnsi="Tahoma" w:cs="Tahoma"/>
          <w:sz w:val="18"/>
          <w:szCs w:val="18"/>
          <w:lang w:eastAsia="en-US"/>
        </w:rPr>
        <w:t>– Nežino/neturi nuomonės (spontaninis)</w:t>
      </w:r>
    </w:p>
    <w:p w:rsidR="00864AB0" w:rsidRPr="00C44272" w:rsidRDefault="00864AB0" w:rsidP="00864AB0">
      <w:pPr>
        <w:rPr>
          <w:rFonts w:ascii="Tahoma" w:eastAsiaTheme="minorHAnsi" w:hAnsi="Tahoma" w:cs="Tahoma"/>
          <w:sz w:val="18"/>
          <w:szCs w:val="18"/>
          <w:lang w:eastAsia="en-US"/>
        </w:rPr>
      </w:pPr>
      <w:r w:rsidRPr="005A103C">
        <w:rPr>
          <w:rFonts w:ascii="Tahoma" w:eastAsiaTheme="minorHAnsi" w:hAnsi="Tahoma" w:cs="Tahoma"/>
          <w:sz w:val="18"/>
          <w:szCs w:val="18"/>
          <w:lang w:eastAsia="en-US"/>
        </w:rPr>
        <w:t>99 – Atsisakė (spontaninis)</w:t>
      </w:r>
    </w:p>
    <w:p w:rsidR="00864AB0" w:rsidRPr="00C44272" w:rsidRDefault="00864AB0" w:rsidP="00864AB0">
      <w:pPr>
        <w:autoSpaceDE w:val="0"/>
        <w:autoSpaceDN w:val="0"/>
        <w:adjustRightInd w:val="0"/>
        <w:rPr>
          <w:rFonts w:ascii="Tahoma" w:eastAsiaTheme="minorHAnsi" w:hAnsi="Tahoma" w:cs="Tahoma"/>
          <w:b/>
          <w:bCs/>
          <w:sz w:val="18"/>
          <w:szCs w:val="18"/>
          <w:lang w:eastAsia="en-US"/>
        </w:rPr>
      </w:pPr>
    </w:p>
    <w:p w:rsidR="00864AB0" w:rsidRPr="00C44272" w:rsidRDefault="00864AB0" w:rsidP="00864AB0">
      <w:pPr>
        <w:autoSpaceDE w:val="0"/>
        <w:autoSpaceDN w:val="0"/>
        <w:adjustRightInd w:val="0"/>
        <w:rPr>
          <w:rFonts w:ascii="Tahoma" w:eastAsiaTheme="minorHAnsi" w:hAnsi="Tahoma" w:cs="Tahoma"/>
          <w:b/>
          <w:bCs/>
          <w:sz w:val="18"/>
          <w:szCs w:val="18"/>
          <w:lang w:eastAsia="en-US"/>
        </w:rPr>
      </w:pPr>
      <w:r w:rsidRPr="00C44272">
        <w:rPr>
          <w:rFonts w:ascii="Tahoma" w:eastAsiaTheme="minorHAnsi" w:hAnsi="Tahoma" w:cs="Tahoma"/>
          <w:b/>
          <w:bCs/>
          <w:sz w:val="18"/>
          <w:szCs w:val="18"/>
          <w:lang w:eastAsia="en-US"/>
        </w:rPr>
        <w:t>Q30</w:t>
      </w:r>
      <w:r>
        <w:rPr>
          <w:rFonts w:ascii="Tahoma" w:eastAsiaTheme="minorHAnsi" w:hAnsi="Tahoma" w:cs="Tahoma"/>
          <w:b/>
          <w:bCs/>
          <w:sz w:val="18"/>
          <w:szCs w:val="18"/>
          <w:lang w:eastAsia="en-US"/>
        </w:rPr>
        <w:t>.</w:t>
      </w:r>
      <w:r w:rsidRPr="00C44272">
        <w:rPr>
          <w:rFonts w:ascii="Tahoma" w:eastAsiaTheme="minorHAnsi" w:hAnsi="Tahoma" w:cs="Tahoma"/>
          <w:b/>
          <w:bCs/>
          <w:sz w:val="18"/>
          <w:szCs w:val="18"/>
          <w:lang w:eastAsia="en-US"/>
        </w:rPr>
        <w:t xml:space="preserve"> Ar per paskutinius 12 mėnesių jūs dirbote sirgdamas/a?</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1 – Taip (</w:t>
      </w:r>
      <w:r w:rsidRPr="00C44272">
        <w:rPr>
          <w:rFonts w:ascii="Tahoma" w:eastAsiaTheme="minorHAnsi" w:hAnsi="Tahoma" w:cs="Tahoma"/>
          <w:b/>
          <w:bCs/>
          <w:sz w:val="18"/>
          <w:szCs w:val="18"/>
          <w:lang w:eastAsia="en-US"/>
        </w:rPr>
        <w:t xml:space="preserve">JEIGU TAIP) </w:t>
      </w:r>
      <w:r w:rsidRPr="00C44272">
        <w:rPr>
          <w:rFonts w:ascii="Tahoma" w:eastAsiaTheme="minorHAnsi" w:hAnsi="Tahoma" w:cs="Tahoma"/>
          <w:sz w:val="18"/>
          <w:szCs w:val="18"/>
          <w:lang w:eastAsia="en-US"/>
        </w:rPr>
        <w:t>Darbo dienų skaičius:……………………</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2 – Ne</w:t>
      </w:r>
    </w:p>
    <w:p w:rsidR="00864AB0" w:rsidRPr="00C44272"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7 - Aš nesirgau (spontaninis)</w:t>
      </w:r>
    </w:p>
    <w:p w:rsidR="00864AB0" w:rsidRPr="00C44272" w:rsidRDefault="00864AB0" w:rsidP="00864AB0">
      <w:pPr>
        <w:rPr>
          <w:rFonts w:ascii="Tahoma" w:eastAsiaTheme="minorHAnsi" w:hAnsi="Tahoma" w:cs="Tahoma"/>
          <w:sz w:val="18"/>
          <w:szCs w:val="18"/>
          <w:lang w:eastAsia="en-US"/>
        </w:rPr>
      </w:pPr>
      <w:r w:rsidRPr="00C44272">
        <w:rPr>
          <w:rFonts w:ascii="Tahoma" w:eastAsiaTheme="minorHAnsi" w:hAnsi="Tahoma" w:cs="Tahoma"/>
          <w:sz w:val="18"/>
          <w:szCs w:val="18"/>
          <w:lang w:eastAsia="en-US"/>
        </w:rPr>
        <w:t>8</w:t>
      </w:r>
      <w:r>
        <w:rPr>
          <w:rFonts w:ascii="Tahoma" w:eastAsiaTheme="minorHAnsi" w:hAnsi="Tahoma" w:cs="Tahoma"/>
          <w:sz w:val="18"/>
          <w:szCs w:val="18"/>
          <w:lang w:eastAsia="en-US"/>
        </w:rPr>
        <w:t>8</w:t>
      </w:r>
      <w:r w:rsidRPr="00C44272">
        <w:rPr>
          <w:rFonts w:ascii="Tahoma" w:eastAsiaTheme="minorHAnsi" w:hAnsi="Tahoma" w:cs="Tahoma"/>
          <w:sz w:val="18"/>
          <w:szCs w:val="18"/>
          <w:lang w:eastAsia="en-US"/>
        </w:rPr>
        <w:t xml:space="preserve"> – Nežino/neturi nuomonės</w:t>
      </w:r>
    </w:p>
    <w:p w:rsidR="00864AB0" w:rsidRPr="00700E5C" w:rsidRDefault="00864AB0" w:rsidP="00864AB0">
      <w:pPr>
        <w:autoSpaceDE w:val="0"/>
        <w:autoSpaceDN w:val="0"/>
        <w:adjustRightInd w:val="0"/>
        <w:rPr>
          <w:rFonts w:ascii="Tahoma" w:eastAsiaTheme="minorHAnsi" w:hAnsi="Tahoma" w:cs="Tahoma"/>
          <w:sz w:val="18"/>
          <w:szCs w:val="18"/>
          <w:lang w:eastAsia="en-US"/>
        </w:rPr>
      </w:pPr>
      <w:r w:rsidRPr="00C44272">
        <w:rPr>
          <w:rFonts w:ascii="Tahoma" w:eastAsiaTheme="minorHAnsi" w:hAnsi="Tahoma" w:cs="Tahoma"/>
          <w:sz w:val="18"/>
          <w:szCs w:val="18"/>
          <w:lang w:eastAsia="en-US"/>
        </w:rPr>
        <w:t>9</w:t>
      </w:r>
      <w:r>
        <w:rPr>
          <w:rFonts w:ascii="Tahoma" w:eastAsiaTheme="minorHAnsi" w:hAnsi="Tahoma" w:cs="Tahoma"/>
          <w:sz w:val="18"/>
          <w:szCs w:val="18"/>
          <w:lang w:eastAsia="en-US"/>
        </w:rPr>
        <w:t>9</w:t>
      </w:r>
      <w:r w:rsidRPr="00C44272">
        <w:rPr>
          <w:rFonts w:ascii="Tahoma" w:eastAsiaTheme="minorHAnsi" w:hAnsi="Tahoma" w:cs="Tahoma"/>
          <w:sz w:val="18"/>
          <w:szCs w:val="18"/>
          <w:lang w:eastAsia="en-US"/>
        </w:rPr>
        <w:t xml:space="preserve"> – Atsisakė (spontaninis)</w:t>
      </w:r>
    </w:p>
    <w:p w:rsidR="00864AB0" w:rsidRPr="00700E5C" w:rsidRDefault="00864AB0" w:rsidP="00864AB0">
      <w:pPr>
        <w:rPr>
          <w:rFonts w:ascii="Tahoma" w:eastAsiaTheme="minorHAnsi" w:hAnsi="Tahoma" w:cs="Tahoma"/>
          <w:sz w:val="18"/>
          <w:szCs w:val="18"/>
          <w:lang w:eastAsia="en-US"/>
        </w:rPr>
      </w:pPr>
    </w:p>
    <w:p w:rsidR="00864AB0" w:rsidRPr="00700E5C" w:rsidRDefault="00864AB0" w:rsidP="00864AB0">
      <w:pPr>
        <w:autoSpaceDE w:val="0"/>
        <w:autoSpaceDN w:val="0"/>
        <w:adjustRightInd w:val="0"/>
        <w:rPr>
          <w:rFonts w:ascii="Tahoma" w:eastAsiaTheme="minorHAnsi" w:hAnsi="Tahoma" w:cs="Tahoma"/>
          <w:b/>
          <w:bCs/>
          <w:sz w:val="18"/>
          <w:szCs w:val="18"/>
          <w:lang w:eastAsia="en-US"/>
        </w:rPr>
      </w:pPr>
      <w:r w:rsidRPr="00700E5C">
        <w:rPr>
          <w:rFonts w:ascii="Tahoma" w:eastAsiaTheme="minorHAnsi" w:hAnsi="Tahoma" w:cs="Tahoma"/>
          <w:b/>
          <w:bCs/>
          <w:sz w:val="18"/>
          <w:szCs w:val="18"/>
          <w:lang w:eastAsia="en-US"/>
        </w:rPr>
        <w:t>Q</w:t>
      </w:r>
      <w:r>
        <w:rPr>
          <w:rFonts w:ascii="Tahoma" w:eastAsiaTheme="minorHAnsi" w:hAnsi="Tahoma" w:cs="Tahoma"/>
          <w:b/>
          <w:bCs/>
          <w:sz w:val="18"/>
          <w:szCs w:val="18"/>
          <w:lang w:eastAsia="en-US"/>
        </w:rPr>
        <w:t>31.</w:t>
      </w:r>
      <w:r w:rsidRPr="00700E5C">
        <w:rPr>
          <w:rFonts w:ascii="Tahoma" w:eastAsiaTheme="minorHAnsi" w:hAnsi="Tahoma" w:cs="Tahoma"/>
          <w:b/>
          <w:bCs/>
          <w:sz w:val="18"/>
          <w:szCs w:val="18"/>
          <w:lang w:eastAsia="en-US"/>
        </w:rPr>
        <w:t xml:space="preserve"> Ar per praėjusį mėnesį atliekant savo darbą jums teko patirti ...?</w:t>
      </w:r>
    </w:p>
    <w:p w:rsidR="00864AB0" w:rsidRPr="00700E5C" w:rsidRDefault="00864AB0" w:rsidP="00864AB0">
      <w:pPr>
        <w:autoSpaceDE w:val="0"/>
        <w:autoSpaceDN w:val="0"/>
        <w:adjustRightInd w:val="0"/>
        <w:rPr>
          <w:rFonts w:ascii="Tahoma" w:eastAsiaTheme="minorHAnsi" w:hAnsi="Tahoma" w:cs="Tahoma"/>
          <w:sz w:val="18"/>
          <w:szCs w:val="18"/>
          <w:lang w:eastAsia="en-US"/>
        </w:rPr>
      </w:pPr>
      <w:r w:rsidRPr="00700E5C">
        <w:rPr>
          <w:rFonts w:ascii="Tahoma" w:eastAsiaTheme="minorHAnsi" w:hAnsi="Tahoma" w:cs="Tahoma"/>
          <w:sz w:val="18"/>
          <w:szCs w:val="18"/>
          <w:lang w:eastAsia="en-US"/>
        </w:rPr>
        <w:t>SKAITYTI NUO “A” IKI “C”</w:t>
      </w:r>
    </w:p>
    <w:p w:rsidR="00864AB0" w:rsidRDefault="00864AB0" w:rsidP="00864AB0">
      <w:pPr>
        <w:autoSpaceDE w:val="0"/>
        <w:autoSpaceDN w:val="0"/>
        <w:adjustRightInd w:val="0"/>
        <w:rPr>
          <w:rFonts w:ascii="Tahoma" w:eastAsiaTheme="minorHAnsi" w:hAnsi="Tahoma" w:cs="Tahoma"/>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tc>
          <w:tcPr>
            <w:tcW w:w="56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p>
        </w:tc>
        <w:tc>
          <w:tcPr>
            <w:tcW w:w="1134"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Taip</w:t>
            </w:r>
          </w:p>
        </w:tc>
        <w:tc>
          <w:tcPr>
            <w:tcW w:w="708"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w:t>
            </w:r>
          </w:p>
        </w:tc>
        <w:tc>
          <w:tcPr>
            <w:tcW w:w="127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Nežino</w:t>
            </w:r>
          </w:p>
        </w:tc>
        <w:tc>
          <w:tcPr>
            <w:tcW w:w="109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Atsisakė</w:t>
            </w:r>
          </w:p>
        </w:tc>
      </w:tr>
      <w:tr w:rsidR="00864AB0">
        <w:tc>
          <w:tcPr>
            <w:tcW w:w="563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A – užgauliojimus žodžiu</w:t>
            </w:r>
          </w:p>
        </w:tc>
        <w:tc>
          <w:tcPr>
            <w:tcW w:w="1134"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708"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76"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B – nepageidaujamą seksualinį dėmesį</w:t>
            </w:r>
          </w:p>
        </w:tc>
        <w:tc>
          <w:tcPr>
            <w:tcW w:w="1134"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C – grasinimus ir žeminantį elgesį</w:t>
            </w:r>
          </w:p>
        </w:tc>
        <w:tc>
          <w:tcPr>
            <w:tcW w:w="113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708"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76"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bl>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700E5C" w:rsidRDefault="00864AB0" w:rsidP="00864AB0">
      <w:pPr>
        <w:autoSpaceDE w:val="0"/>
        <w:autoSpaceDN w:val="0"/>
        <w:adjustRightInd w:val="0"/>
        <w:rPr>
          <w:rFonts w:ascii="Tahoma" w:eastAsiaTheme="minorHAnsi" w:hAnsi="Tahoma" w:cs="Tahoma"/>
          <w:b/>
          <w:bCs/>
          <w:sz w:val="18"/>
          <w:szCs w:val="18"/>
          <w:lang w:eastAsia="en-US"/>
        </w:rPr>
      </w:pPr>
      <w:r w:rsidRPr="00700E5C">
        <w:rPr>
          <w:rFonts w:ascii="Tahoma" w:eastAsiaTheme="minorHAnsi" w:hAnsi="Tahoma" w:cs="Tahoma"/>
          <w:b/>
          <w:bCs/>
          <w:sz w:val="18"/>
          <w:szCs w:val="18"/>
          <w:lang w:eastAsia="en-US"/>
        </w:rPr>
        <w:t>Q</w:t>
      </w:r>
      <w:r>
        <w:rPr>
          <w:rFonts w:ascii="Tahoma" w:eastAsiaTheme="minorHAnsi" w:hAnsi="Tahoma" w:cs="Tahoma"/>
          <w:b/>
          <w:bCs/>
          <w:sz w:val="18"/>
          <w:szCs w:val="18"/>
          <w:lang w:eastAsia="en-US"/>
        </w:rPr>
        <w:t>32.</w:t>
      </w:r>
      <w:r w:rsidRPr="00700E5C">
        <w:rPr>
          <w:rFonts w:ascii="Tahoma" w:eastAsiaTheme="minorHAnsi" w:hAnsi="Tahoma" w:cs="Tahoma"/>
          <w:b/>
          <w:bCs/>
          <w:sz w:val="18"/>
          <w:szCs w:val="18"/>
          <w:lang w:eastAsia="en-US"/>
        </w:rPr>
        <w:t xml:space="preserve"> Ar per praėjusius 12 mėnesių atliekant savo darbą jums teko patirti ...?</w:t>
      </w:r>
    </w:p>
    <w:p w:rsidR="00864AB0" w:rsidRPr="00700E5C" w:rsidRDefault="00864AB0" w:rsidP="00864AB0">
      <w:pPr>
        <w:autoSpaceDE w:val="0"/>
        <w:autoSpaceDN w:val="0"/>
        <w:adjustRightInd w:val="0"/>
        <w:rPr>
          <w:rFonts w:ascii="Tahoma" w:eastAsiaTheme="minorHAnsi" w:hAnsi="Tahoma" w:cs="Tahoma"/>
          <w:sz w:val="18"/>
          <w:szCs w:val="18"/>
          <w:lang w:eastAsia="en-US"/>
        </w:rPr>
      </w:pPr>
      <w:r w:rsidRPr="00700E5C">
        <w:rPr>
          <w:rFonts w:ascii="Tahoma" w:eastAsiaTheme="minorHAnsi" w:hAnsi="Tahoma" w:cs="Tahoma"/>
          <w:sz w:val="18"/>
          <w:szCs w:val="18"/>
          <w:lang w:eastAsia="en-US"/>
        </w:rPr>
        <w:t>SKAITYTI NUO “A” IKI “C”</w:t>
      </w:r>
    </w:p>
    <w:p w:rsidR="00864AB0" w:rsidRPr="00A059C7" w:rsidRDefault="00864AB0" w:rsidP="00864AB0">
      <w:pPr>
        <w:autoSpaceDE w:val="0"/>
        <w:autoSpaceDN w:val="0"/>
        <w:adjustRightInd w:val="0"/>
        <w:rPr>
          <w:rFonts w:ascii="Tahoma" w:eastAsiaTheme="minorHAnsi" w:hAnsi="Tahoma" w:cs="Tahoma"/>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tc>
          <w:tcPr>
            <w:tcW w:w="56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p>
        </w:tc>
        <w:tc>
          <w:tcPr>
            <w:tcW w:w="1134"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Taip</w:t>
            </w:r>
          </w:p>
        </w:tc>
        <w:tc>
          <w:tcPr>
            <w:tcW w:w="708"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w:t>
            </w:r>
          </w:p>
        </w:tc>
        <w:tc>
          <w:tcPr>
            <w:tcW w:w="127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Nežino</w:t>
            </w:r>
          </w:p>
        </w:tc>
        <w:tc>
          <w:tcPr>
            <w:tcW w:w="109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Atsisakė</w:t>
            </w:r>
          </w:p>
        </w:tc>
      </w:tr>
      <w:tr w:rsidR="00864AB0">
        <w:tc>
          <w:tcPr>
            <w:tcW w:w="563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A – fizinį smurtą</w:t>
            </w:r>
          </w:p>
        </w:tc>
        <w:tc>
          <w:tcPr>
            <w:tcW w:w="1134"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708"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76"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B – priekabiavimus/įžeidinėjimus</w:t>
            </w:r>
          </w:p>
        </w:tc>
        <w:tc>
          <w:tcPr>
            <w:tcW w:w="1134"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708"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7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5637"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C – lytinį priekabiavimą</w:t>
            </w:r>
          </w:p>
        </w:tc>
        <w:tc>
          <w:tcPr>
            <w:tcW w:w="113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708"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76"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1099"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bl>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E134D1" w:rsidRDefault="00864AB0" w:rsidP="00864AB0">
      <w:pPr>
        <w:autoSpaceDE w:val="0"/>
        <w:autoSpaceDN w:val="0"/>
        <w:adjustRightInd w:val="0"/>
        <w:rPr>
          <w:rFonts w:ascii="Tahoma" w:eastAsiaTheme="minorHAnsi" w:hAnsi="Tahoma" w:cs="Tahoma"/>
          <w:b/>
          <w:bCs/>
          <w:sz w:val="18"/>
          <w:szCs w:val="18"/>
          <w:lang w:eastAsia="en-US"/>
        </w:rPr>
      </w:pPr>
      <w:r w:rsidRPr="00E134D1">
        <w:rPr>
          <w:rFonts w:ascii="Tahoma" w:eastAsiaTheme="minorHAnsi" w:hAnsi="Tahoma" w:cs="Tahoma"/>
          <w:b/>
          <w:bCs/>
          <w:sz w:val="18"/>
          <w:szCs w:val="18"/>
          <w:lang w:eastAsia="en-US"/>
        </w:rPr>
        <w:t>Q</w:t>
      </w:r>
      <w:r>
        <w:rPr>
          <w:rFonts w:ascii="Tahoma" w:eastAsiaTheme="minorHAnsi" w:hAnsi="Tahoma" w:cs="Tahoma"/>
          <w:b/>
          <w:bCs/>
          <w:sz w:val="18"/>
          <w:szCs w:val="18"/>
          <w:lang w:eastAsia="en-US"/>
        </w:rPr>
        <w:t>33.</w:t>
      </w:r>
      <w:r w:rsidRPr="00E134D1">
        <w:rPr>
          <w:rFonts w:ascii="Tahoma" w:eastAsiaTheme="minorHAnsi" w:hAnsi="Tahoma" w:cs="Tahoma"/>
          <w:b/>
          <w:bCs/>
          <w:sz w:val="18"/>
          <w:szCs w:val="18"/>
          <w:lang w:eastAsia="en-US"/>
        </w:rPr>
        <w:t xml:space="preserve"> Prašom pasakyti, ar jūs sutinkate, ar nesutinkate su šiais teiginiais apibūdinančiais kai</w:t>
      </w:r>
    </w:p>
    <w:p w:rsidR="00864AB0" w:rsidRPr="00E134D1" w:rsidRDefault="00864AB0" w:rsidP="00864AB0">
      <w:pPr>
        <w:autoSpaceDE w:val="0"/>
        <w:autoSpaceDN w:val="0"/>
        <w:adjustRightInd w:val="0"/>
        <w:rPr>
          <w:rFonts w:ascii="Tahoma" w:eastAsiaTheme="minorHAnsi" w:hAnsi="Tahoma" w:cs="Tahoma"/>
          <w:b/>
          <w:bCs/>
          <w:sz w:val="18"/>
          <w:szCs w:val="18"/>
          <w:lang w:eastAsia="en-US"/>
        </w:rPr>
      </w:pPr>
      <w:r w:rsidRPr="00E134D1">
        <w:rPr>
          <w:rFonts w:ascii="Tahoma" w:eastAsiaTheme="minorHAnsi" w:hAnsi="Tahoma" w:cs="Tahoma"/>
          <w:b/>
          <w:bCs/>
          <w:sz w:val="18"/>
          <w:szCs w:val="18"/>
          <w:lang w:eastAsia="en-US"/>
        </w:rPr>
        <w:t>kuriuos jūsų darbo aspektus?</w:t>
      </w:r>
    </w:p>
    <w:p w:rsidR="00864AB0" w:rsidRPr="00E134D1" w:rsidRDefault="00864AB0" w:rsidP="00864AB0">
      <w:pPr>
        <w:autoSpaceDE w:val="0"/>
        <w:autoSpaceDN w:val="0"/>
        <w:adjustRightInd w:val="0"/>
        <w:rPr>
          <w:rFonts w:ascii="Tahoma" w:eastAsiaTheme="minorHAnsi" w:hAnsi="Tahoma" w:cs="Tahoma"/>
          <w:sz w:val="18"/>
          <w:szCs w:val="18"/>
          <w:lang w:eastAsia="en-US"/>
        </w:rPr>
      </w:pPr>
      <w:r w:rsidRPr="00E134D1">
        <w:rPr>
          <w:rFonts w:ascii="Tahoma" w:eastAsiaTheme="minorHAnsi" w:hAnsi="Tahoma" w:cs="Tahoma"/>
          <w:sz w:val="18"/>
          <w:szCs w:val="18"/>
          <w:lang w:eastAsia="en-US"/>
        </w:rPr>
        <w:t>RODYTI KORTELĘ Q</w:t>
      </w:r>
      <w:r>
        <w:rPr>
          <w:rFonts w:ascii="Tahoma" w:eastAsiaTheme="minorHAnsi" w:hAnsi="Tahoma" w:cs="Tahoma"/>
          <w:sz w:val="18"/>
          <w:szCs w:val="18"/>
          <w:lang w:eastAsia="en-US"/>
        </w:rPr>
        <w:t>33</w:t>
      </w:r>
      <w:r w:rsidRPr="00E134D1">
        <w:rPr>
          <w:rFonts w:ascii="Tahoma" w:eastAsiaTheme="minorHAnsi" w:hAnsi="Tahoma" w:cs="Tahoma"/>
          <w:sz w:val="18"/>
          <w:szCs w:val="18"/>
          <w:lang w:eastAsia="en-US"/>
        </w:rPr>
        <w:t xml:space="preserve"> SU SKALE – SKAITYTI NUO “A” IKI “G” – VIENAS ATSAKYMAS</w:t>
      </w:r>
    </w:p>
    <w:p w:rsidR="00864AB0" w:rsidRPr="00E134D1" w:rsidRDefault="00864AB0" w:rsidP="00864AB0">
      <w:pPr>
        <w:autoSpaceDE w:val="0"/>
        <w:autoSpaceDN w:val="0"/>
        <w:adjustRightInd w:val="0"/>
        <w:rPr>
          <w:rFonts w:ascii="Tahoma" w:eastAsiaTheme="minorHAnsi" w:hAnsi="Tahoma" w:cs="Tahoma"/>
          <w:sz w:val="18"/>
          <w:szCs w:val="18"/>
          <w:lang w:eastAsia="en-US"/>
        </w:rPr>
      </w:pPr>
      <w:r w:rsidRPr="00E134D1">
        <w:rPr>
          <w:rFonts w:ascii="Tahoma" w:eastAsiaTheme="minorHAnsi" w:hAnsi="Tahoma" w:cs="Tahoma"/>
          <w:sz w:val="18"/>
          <w:szCs w:val="18"/>
          <w:lang w:eastAsia="en-US"/>
        </w:rPr>
        <w:t>KIEKVIENOJE EILUTĖJE!</w:t>
      </w:r>
    </w:p>
    <w:p w:rsidR="00864AB0" w:rsidRPr="00A059C7" w:rsidRDefault="00864AB0" w:rsidP="00864AB0">
      <w:pPr>
        <w:autoSpaceDE w:val="0"/>
        <w:autoSpaceDN w:val="0"/>
        <w:adjustRightInd w:val="0"/>
        <w:rPr>
          <w:rFonts w:ascii="Tahoma" w:eastAsiaTheme="minorHAnsi" w:hAnsi="Tahoma" w:cs="Tahoma"/>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7"/>
        <w:gridCol w:w="792"/>
        <w:gridCol w:w="809"/>
        <w:gridCol w:w="731"/>
        <w:gridCol w:w="1026"/>
        <w:gridCol w:w="1217"/>
        <w:gridCol w:w="993"/>
        <w:gridCol w:w="1084"/>
        <w:gridCol w:w="865"/>
      </w:tblGrid>
      <w:tr w:rsidR="00864AB0">
        <w:tc>
          <w:tcPr>
            <w:tcW w:w="23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p>
        </w:tc>
        <w:tc>
          <w:tcPr>
            <w:tcW w:w="792"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Visiškai</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sutinku</w:t>
            </w:r>
          </w:p>
        </w:tc>
        <w:tc>
          <w:tcPr>
            <w:tcW w:w="80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Sutinku</w:t>
            </w:r>
          </w:p>
        </w:tc>
        <w:tc>
          <w:tcPr>
            <w:tcW w:w="731"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Nei taip,</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nei ne</w:t>
            </w:r>
          </w:p>
        </w:tc>
        <w:tc>
          <w:tcPr>
            <w:tcW w:w="102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Nesutinku</w:t>
            </w:r>
          </w:p>
          <w:p w:rsidR="00864AB0" w:rsidRPr="000F7520" w:rsidRDefault="00864AB0" w:rsidP="00DC14C9">
            <w:pPr>
              <w:autoSpaceDE w:val="0"/>
              <w:autoSpaceDN w:val="0"/>
              <w:adjustRightInd w:val="0"/>
              <w:rPr>
                <w:rFonts w:ascii="Tahoma" w:eastAsiaTheme="minorHAnsi" w:hAnsi="Tahoma" w:cs="Tahoma"/>
                <w:sz w:val="18"/>
                <w:szCs w:val="18"/>
                <w:lang w:eastAsia="en-US"/>
              </w:rPr>
            </w:pPr>
          </w:p>
        </w:tc>
        <w:tc>
          <w:tcPr>
            <w:tcW w:w="121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Visiškai</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nesutinku</w:t>
            </w:r>
          </w:p>
        </w:tc>
        <w:tc>
          <w:tcPr>
            <w:tcW w:w="993"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Netaikoma</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(sponta</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ninis )</w:t>
            </w:r>
          </w:p>
        </w:tc>
        <w:tc>
          <w:tcPr>
            <w:tcW w:w="1084"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Nežino</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(spontaninis)</w:t>
            </w:r>
          </w:p>
        </w:tc>
        <w:tc>
          <w:tcPr>
            <w:tcW w:w="865"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Atsisakė</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(sponta</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ninis)</w:t>
            </w:r>
          </w:p>
        </w:tc>
      </w:tr>
      <w:tr w:rsidR="00864AB0">
        <w:tc>
          <w:tcPr>
            <w:tcW w:w="233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A – Aš galiu netekti darbo</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per artimiausius 6 mėn.</w:t>
            </w:r>
          </w:p>
        </w:tc>
        <w:tc>
          <w:tcPr>
            <w:tcW w:w="792"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23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B – Man gerai moka už mano darbą</w:t>
            </w:r>
          </w:p>
        </w:tc>
        <w:tc>
          <w:tcPr>
            <w:tcW w:w="792"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233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C – Mano darbe yra puiki</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karjeros perspektyva</w:t>
            </w:r>
          </w:p>
        </w:tc>
        <w:tc>
          <w:tcPr>
            <w:tcW w:w="792"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23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D – Darbe jaučiuosi ‘kaip</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namie’</w:t>
            </w:r>
          </w:p>
        </w:tc>
        <w:tc>
          <w:tcPr>
            <w:tcW w:w="792"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233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E – Darbe turiu labai gerų draugų</w:t>
            </w:r>
          </w:p>
        </w:tc>
        <w:tc>
          <w:tcPr>
            <w:tcW w:w="792"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tcBorders>
              <w:bottom w:val="single" w:sz="4" w:space="0" w:color="auto"/>
            </w:tcBorders>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tcBorders>
              <w:bottom w:val="single" w:sz="4" w:space="0" w:color="auto"/>
            </w:tcBorders>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233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F – Jeigu netekčiau ar</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išeičiau iš savo dabartinio</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darbo man būtų lengva</w:t>
            </w:r>
          </w:p>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susirasti darbą su panašiu užmokesčiu</w:t>
            </w:r>
          </w:p>
        </w:tc>
        <w:tc>
          <w:tcPr>
            <w:tcW w:w="792"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shd w:val="clear" w:color="auto" w:fill="F2F2F2" w:themeFill="background1" w:themeFillShade="F2"/>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shd w:val="clear" w:color="auto" w:fill="F2F2F2" w:themeFill="background1" w:themeFillShade="F2"/>
          </w:tcPr>
          <w:p w:rsidR="00864AB0" w:rsidRPr="00105AE9" w:rsidRDefault="00864AB0" w:rsidP="00DC14C9">
            <w:pPr>
              <w:autoSpaceDE w:val="0"/>
              <w:autoSpaceDN w:val="0"/>
              <w:adjustRightInd w:val="0"/>
              <w:rPr>
                <w:rFonts w:ascii="Tahoma" w:eastAsiaTheme="minorHAnsi" w:hAnsi="Tahoma" w:cs="Tahoma"/>
                <w:sz w:val="18"/>
                <w:szCs w:val="18"/>
                <w:lang w:eastAsia="en-US"/>
              </w:rPr>
            </w:pPr>
            <w:r w:rsidRPr="00105AE9">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r w:rsidR="00864AB0">
        <w:tc>
          <w:tcPr>
            <w:tcW w:w="2337"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G – Organizacija kurioje aš dirbu, motyvuoja mane siekti geriausių darbo rezultatų</w:t>
            </w:r>
          </w:p>
        </w:tc>
        <w:tc>
          <w:tcPr>
            <w:tcW w:w="7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w:t>
            </w:r>
          </w:p>
        </w:tc>
        <w:tc>
          <w:tcPr>
            <w:tcW w:w="809"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w:t>
            </w:r>
          </w:p>
        </w:tc>
        <w:tc>
          <w:tcPr>
            <w:tcW w:w="731"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w:t>
            </w:r>
          </w:p>
        </w:tc>
        <w:tc>
          <w:tcPr>
            <w:tcW w:w="1026"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w:t>
            </w:r>
          </w:p>
        </w:tc>
        <w:tc>
          <w:tcPr>
            <w:tcW w:w="1217"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w:t>
            </w:r>
          </w:p>
        </w:tc>
        <w:tc>
          <w:tcPr>
            <w:tcW w:w="99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w:t>
            </w:r>
          </w:p>
        </w:tc>
        <w:tc>
          <w:tcPr>
            <w:tcW w:w="10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w:t>
            </w:r>
            <w:r>
              <w:rPr>
                <w:rFonts w:ascii="Tahoma" w:eastAsiaTheme="minorHAnsi" w:hAnsi="Tahoma" w:cs="Tahoma"/>
                <w:sz w:val="18"/>
                <w:szCs w:val="18"/>
                <w:lang w:eastAsia="en-US"/>
              </w:rPr>
              <w:t>8</w:t>
            </w:r>
          </w:p>
        </w:tc>
        <w:tc>
          <w:tcPr>
            <w:tcW w:w="865"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w:t>
            </w:r>
            <w:r>
              <w:rPr>
                <w:rFonts w:ascii="Tahoma" w:eastAsiaTheme="minorHAnsi" w:hAnsi="Tahoma" w:cs="Tahoma"/>
                <w:sz w:val="18"/>
                <w:szCs w:val="18"/>
                <w:lang w:eastAsia="en-US"/>
              </w:rPr>
              <w:t>9</w:t>
            </w:r>
          </w:p>
        </w:tc>
      </w:tr>
    </w:tbl>
    <w:p w:rsidR="00864AB0"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4962C9" w:rsidRDefault="00864AB0" w:rsidP="00864AB0">
      <w:pPr>
        <w:rPr>
          <w:rFonts w:ascii="Tahoma" w:hAnsi="Tahoma" w:cs="Tahoma"/>
          <w:b/>
          <w:sz w:val="18"/>
          <w:szCs w:val="18"/>
        </w:rPr>
      </w:pPr>
      <w:r>
        <w:rPr>
          <w:rFonts w:ascii="Tahoma" w:hAnsi="Tahoma" w:cs="Tahoma"/>
          <w:b/>
          <w:sz w:val="18"/>
          <w:szCs w:val="18"/>
        </w:rPr>
        <w:t>Q34</w:t>
      </w:r>
      <w:r w:rsidRPr="004962C9">
        <w:rPr>
          <w:rFonts w:ascii="Tahoma" w:hAnsi="Tahoma" w:cs="Tahoma"/>
          <w:b/>
          <w:sz w:val="18"/>
          <w:szCs w:val="18"/>
        </w:rPr>
        <w:t xml:space="preserve">. Ar Jūs patenkintas dabartiniu darbu (darbo vieta) Lietuvoje? </w:t>
      </w:r>
    </w:p>
    <w:p w:rsidR="00864AB0" w:rsidRPr="004962C9" w:rsidRDefault="00864AB0" w:rsidP="005E7601">
      <w:pPr>
        <w:numPr>
          <w:ilvl w:val="0"/>
          <w:numId w:val="12"/>
        </w:numPr>
        <w:rPr>
          <w:rFonts w:ascii="Tahoma" w:hAnsi="Tahoma" w:cs="Tahoma"/>
          <w:sz w:val="18"/>
          <w:szCs w:val="18"/>
        </w:rPr>
      </w:pPr>
      <w:r w:rsidRPr="004962C9">
        <w:rPr>
          <w:rFonts w:ascii="Tahoma" w:hAnsi="Tahoma" w:cs="Tahoma"/>
          <w:sz w:val="18"/>
          <w:szCs w:val="18"/>
        </w:rPr>
        <w:t>Taip</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PEREITI Į </w:t>
      </w:r>
      <w:r>
        <w:rPr>
          <w:rFonts w:ascii="Tahoma" w:hAnsi="Tahoma" w:cs="Tahoma"/>
          <w:sz w:val="18"/>
          <w:szCs w:val="18"/>
        </w:rPr>
        <w:t>Q36</w:t>
      </w:r>
      <w:r w:rsidRPr="004962C9">
        <w:rPr>
          <w:rFonts w:ascii="Tahoma" w:hAnsi="Tahoma" w:cs="Tahoma"/>
          <w:sz w:val="18"/>
          <w:szCs w:val="18"/>
        </w:rPr>
        <w:t xml:space="preserve"> KL. </w:t>
      </w:r>
    </w:p>
    <w:p w:rsidR="00864AB0" w:rsidRPr="004962C9" w:rsidRDefault="00864AB0" w:rsidP="005E7601">
      <w:pPr>
        <w:numPr>
          <w:ilvl w:val="0"/>
          <w:numId w:val="12"/>
        </w:numPr>
        <w:rPr>
          <w:rFonts w:ascii="Tahoma" w:hAnsi="Tahoma" w:cs="Tahoma"/>
          <w:sz w:val="18"/>
          <w:szCs w:val="18"/>
        </w:rPr>
      </w:pPr>
      <w:r w:rsidRPr="004962C9">
        <w:rPr>
          <w:rFonts w:ascii="Tahoma" w:hAnsi="Tahoma" w:cs="Tahoma"/>
          <w:sz w:val="18"/>
          <w:szCs w:val="18"/>
        </w:rPr>
        <w:t>Iš dalies</w:t>
      </w:r>
      <w:r w:rsidRPr="004962C9">
        <w:rPr>
          <w:rFonts w:ascii="Tahoma" w:hAnsi="Tahoma" w:cs="Tahoma"/>
          <w:sz w:val="18"/>
          <w:szCs w:val="18"/>
        </w:rPr>
        <w:tab/>
      </w:r>
      <w:r w:rsidRPr="004962C9">
        <w:rPr>
          <w:rFonts w:ascii="Tahoma" w:hAnsi="Tahoma" w:cs="Tahoma"/>
          <w:sz w:val="18"/>
          <w:szCs w:val="18"/>
        </w:rPr>
        <w:tab/>
      </w:r>
    </w:p>
    <w:p w:rsidR="00864AB0" w:rsidRPr="004962C9" w:rsidRDefault="00864AB0" w:rsidP="005E7601">
      <w:pPr>
        <w:numPr>
          <w:ilvl w:val="0"/>
          <w:numId w:val="12"/>
        </w:numPr>
        <w:rPr>
          <w:rFonts w:ascii="Tahoma" w:hAnsi="Tahoma" w:cs="Tahoma"/>
          <w:sz w:val="18"/>
          <w:szCs w:val="18"/>
        </w:rPr>
      </w:pPr>
      <w:r w:rsidRPr="004962C9">
        <w:rPr>
          <w:rFonts w:ascii="Tahoma" w:hAnsi="Tahoma" w:cs="Tahoma"/>
          <w:sz w:val="18"/>
          <w:szCs w:val="18"/>
        </w:rPr>
        <w:t xml:space="preserve">Ne </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p>
    <w:p w:rsidR="00864AB0" w:rsidRPr="004962C9" w:rsidRDefault="00864AB0" w:rsidP="00864AB0">
      <w:pPr>
        <w:ind w:left="7776"/>
        <w:rPr>
          <w:rFonts w:ascii="Tahoma" w:hAnsi="Tahoma" w:cs="Tahoma"/>
          <w:i/>
          <w:sz w:val="18"/>
          <w:szCs w:val="18"/>
        </w:rPr>
      </w:pPr>
      <w:r w:rsidRPr="004962C9">
        <w:rPr>
          <w:rFonts w:ascii="Tahoma" w:hAnsi="Tahoma" w:cs="Tahoma"/>
          <w:sz w:val="18"/>
          <w:szCs w:val="18"/>
        </w:rPr>
        <w:t xml:space="preserve">99. N/N </w:t>
      </w:r>
      <w:r w:rsidRPr="004962C9">
        <w:rPr>
          <w:rFonts w:ascii="Tahoma" w:hAnsi="Tahoma" w:cs="Tahoma"/>
          <w:i/>
          <w:sz w:val="18"/>
          <w:szCs w:val="18"/>
        </w:rPr>
        <w:t>(NESKAITYTI)</w:t>
      </w:r>
    </w:p>
    <w:p w:rsidR="00864AB0" w:rsidRPr="004962C9" w:rsidRDefault="00864AB0" w:rsidP="00864AB0">
      <w:pPr>
        <w:ind w:left="7776"/>
        <w:rPr>
          <w:rFonts w:ascii="Tahoma" w:hAnsi="Tahoma" w:cs="Tahoma"/>
          <w:sz w:val="18"/>
          <w:szCs w:val="18"/>
        </w:rPr>
      </w:pPr>
    </w:p>
    <w:p w:rsidR="00864AB0" w:rsidRDefault="00864AB0" w:rsidP="00864AB0">
      <w:pPr>
        <w:rPr>
          <w:rFonts w:ascii="Tahoma" w:hAnsi="Tahoma" w:cs="Tahoma"/>
          <w:b/>
          <w:sz w:val="18"/>
          <w:szCs w:val="18"/>
        </w:rPr>
      </w:pPr>
      <w:r>
        <w:rPr>
          <w:rFonts w:ascii="Tahoma" w:hAnsi="Tahoma" w:cs="Tahoma"/>
          <w:b/>
          <w:sz w:val="18"/>
          <w:szCs w:val="18"/>
        </w:rPr>
        <w:t>Q35</w:t>
      </w:r>
      <w:r w:rsidRPr="004962C9">
        <w:rPr>
          <w:rFonts w:ascii="Tahoma" w:hAnsi="Tahoma" w:cs="Tahoma"/>
          <w:b/>
          <w:sz w:val="18"/>
          <w:szCs w:val="18"/>
        </w:rPr>
        <w:t>. Kodėl nepatenkintas</w:t>
      </w:r>
      <w:r w:rsidRPr="004962C9">
        <w:rPr>
          <w:rFonts w:ascii="Tahoma" w:hAnsi="Tahoma" w:cs="Tahoma"/>
          <w:sz w:val="18"/>
          <w:szCs w:val="18"/>
        </w:rPr>
        <w:t xml:space="preserve"> </w:t>
      </w:r>
      <w:r w:rsidRPr="004962C9">
        <w:rPr>
          <w:rFonts w:ascii="Tahoma" w:hAnsi="Tahoma" w:cs="Tahoma"/>
          <w:b/>
          <w:sz w:val="18"/>
          <w:szCs w:val="18"/>
        </w:rPr>
        <w:t xml:space="preserve">dabartiniu darbu (darbo vieta)? </w:t>
      </w:r>
    </w:p>
    <w:p w:rsidR="00864AB0" w:rsidRPr="00A059C7" w:rsidRDefault="00864AB0" w:rsidP="00864AB0">
      <w:pPr>
        <w:autoSpaceDE w:val="0"/>
        <w:autoSpaceDN w:val="0"/>
        <w:adjustRightInd w:val="0"/>
        <w:rPr>
          <w:rFonts w:ascii="Tahoma" w:eastAsiaTheme="minorHAnsi" w:hAnsi="Tahoma" w:cs="Tahoma"/>
          <w:sz w:val="18"/>
          <w:szCs w:val="18"/>
          <w:lang w:eastAsia="en-US"/>
        </w:rPr>
      </w:pPr>
      <w:r w:rsidRPr="00A059C7">
        <w:rPr>
          <w:rFonts w:ascii="Tahoma" w:eastAsiaTheme="minorHAnsi" w:hAnsi="Tahoma" w:cs="Tahoma"/>
          <w:sz w:val="18"/>
          <w:szCs w:val="18"/>
          <w:lang w:eastAsia="en-US"/>
        </w:rPr>
        <w:t>KORTELĖ Q</w:t>
      </w:r>
      <w:r>
        <w:rPr>
          <w:rFonts w:ascii="Tahoma" w:eastAsiaTheme="minorHAnsi" w:hAnsi="Tahoma" w:cs="Tahoma"/>
          <w:sz w:val="18"/>
          <w:szCs w:val="18"/>
          <w:lang w:eastAsia="en-US"/>
        </w:rPr>
        <w:t>35</w:t>
      </w:r>
      <w:r w:rsidRPr="00A059C7">
        <w:rPr>
          <w:rFonts w:ascii="Tahoma" w:eastAsiaTheme="minorHAnsi" w:hAnsi="Tahoma" w:cs="Tahoma"/>
          <w:sz w:val="18"/>
          <w:szCs w:val="18"/>
          <w:lang w:eastAsia="en-US"/>
        </w:rPr>
        <w:t xml:space="preserve"> – </w:t>
      </w:r>
      <w:r>
        <w:rPr>
          <w:rFonts w:ascii="Tahoma" w:eastAsiaTheme="minorHAnsi" w:hAnsi="Tahoma" w:cs="Tahoma"/>
          <w:sz w:val="18"/>
          <w:szCs w:val="18"/>
          <w:lang w:eastAsia="en-US"/>
        </w:rPr>
        <w:t xml:space="preserve">PERSKAITYTI VARIANTUS </w:t>
      </w:r>
      <w:r w:rsidRPr="00A059C7">
        <w:rPr>
          <w:rFonts w:ascii="Tahoma" w:eastAsiaTheme="minorHAnsi" w:hAnsi="Tahoma" w:cs="Tahoma"/>
          <w:sz w:val="18"/>
          <w:szCs w:val="18"/>
          <w:lang w:eastAsia="en-US"/>
        </w:rPr>
        <w:t>–</w:t>
      </w:r>
      <w:r>
        <w:rPr>
          <w:rFonts w:ascii="Tahoma" w:eastAsiaTheme="minorHAnsi" w:hAnsi="Tahoma" w:cs="Tahoma"/>
          <w:sz w:val="18"/>
          <w:szCs w:val="18"/>
          <w:lang w:eastAsia="en-US"/>
        </w:rPr>
        <w:t xml:space="preserve"> </w:t>
      </w:r>
      <w:r w:rsidRPr="00EE0616">
        <w:rPr>
          <w:rFonts w:ascii="Tahoma" w:hAnsi="Tahoma" w:cs="Tahoma"/>
          <w:sz w:val="18"/>
          <w:szCs w:val="18"/>
        </w:rPr>
        <w:t>NE DAUGIAU 3 ATSAKYMŲ</w:t>
      </w:r>
      <w:r w:rsidRPr="00EE0616">
        <w:rPr>
          <w:rFonts w:ascii="Tahoma" w:eastAsiaTheme="minorHAnsi" w:hAnsi="Tahoma" w:cs="Tahoma"/>
          <w:sz w:val="18"/>
          <w:szCs w:val="18"/>
          <w:lang w:eastAsia="en-US"/>
        </w:rPr>
        <w:t>!</w:t>
      </w:r>
    </w:p>
    <w:p w:rsidR="00864AB0" w:rsidRPr="004962C9" w:rsidRDefault="00864AB0" w:rsidP="00864AB0">
      <w:pPr>
        <w:rPr>
          <w:rFonts w:ascii="Tahoma" w:hAnsi="Tahoma" w:cs="Tahoma"/>
          <w:b/>
          <w:sz w:val="18"/>
          <w:szCs w:val="18"/>
        </w:rPr>
      </w:pP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Neišnaudoju savo įgūdžių ar patirties</w:t>
      </w: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 xml:space="preserve">Darbas nėra norimas </w:t>
      </w: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 xml:space="preserve">Per mažas užmokestis </w:t>
      </w: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 xml:space="preserve">Noriu dirbti daugiau valandų </w:t>
      </w: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 xml:space="preserve">Noriu dirbti skirtingomis valandomis, bet ne daugiau valandų </w:t>
      </w: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Patiriu diskriminaciją (neigiamą požiūrį, elgesį) iš darbdavio, bendradarbių</w:t>
      </w:r>
    </w:p>
    <w:p w:rsidR="00864AB0" w:rsidRPr="004962C9" w:rsidRDefault="00864AB0" w:rsidP="005E7601">
      <w:pPr>
        <w:numPr>
          <w:ilvl w:val="0"/>
          <w:numId w:val="13"/>
        </w:numPr>
        <w:rPr>
          <w:rFonts w:ascii="Tahoma" w:hAnsi="Tahoma" w:cs="Tahoma"/>
          <w:sz w:val="18"/>
          <w:szCs w:val="18"/>
        </w:rPr>
      </w:pPr>
      <w:r w:rsidRPr="004962C9">
        <w:rPr>
          <w:rFonts w:ascii="Tahoma" w:hAnsi="Tahoma" w:cs="Tahoma"/>
          <w:sz w:val="18"/>
          <w:szCs w:val="18"/>
        </w:rPr>
        <w:t>Kita (</w:t>
      </w:r>
      <w:r w:rsidRPr="004962C9">
        <w:rPr>
          <w:rFonts w:ascii="Tahoma" w:hAnsi="Tahoma" w:cs="Tahoma"/>
          <w:i/>
          <w:sz w:val="18"/>
          <w:szCs w:val="18"/>
        </w:rPr>
        <w:t>NURODYKITE</w:t>
      </w:r>
      <w:r w:rsidRPr="004962C9">
        <w:rPr>
          <w:rFonts w:ascii="Tahoma" w:hAnsi="Tahoma" w:cs="Tahoma"/>
          <w:sz w:val="18"/>
          <w:szCs w:val="18"/>
        </w:rPr>
        <w:t>) ________________________________________________________</w:t>
      </w:r>
    </w:p>
    <w:p w:rsidR="00864AB0" w:rsidRPr="004962C9" w:rsidRDefault="00864AB0" w:rsidP="00864AB0">
      <w:pPr>
        <w:ind w:left="7776"/>
        <w:rPr>
          <w:rFonts w:ascii="Tahoma" w:hAnsi="Tahoma" w:cs="Tahoma"/>
          <w:sz w:val="18"/>
          <w:szCs w:val="18"/>
        </w:rPr>
      </w:pPr>
      <w:r w:rsidRPr="004962C9">
        <w:rPr>
          <w:rFonts w:ascii="Tahoma" w:hAnsi="Tahoma" w:cs="Tahoma"/>
          <w:sz w:val="18"/>
          <w:szCs w:val="18"/>
        </w:rPr>
        <w:t xml:space="preserve">99. N/N </w:t>
      </w:r>
      <w:r w:rsidRPr="004962C9">
        <w:rPr>
          <w:rFonts w:ascii="Tahoma" w:hAnsi="Tahoma" w:cs="Tahoma"/>
          <w:i/>
          <w:sz w:val="18"/>
          <w:szCs w:val="18"/>
        </w:rPr>
        <w:t>(NESKAITYTI)</w:t>
      </w:r>
    </w:p>
    <w:p w:rsidR="00864AB0" w:rsidRDefault="00864AB0" w:rsidP="00864AB0">
      <w:pPr>
        <w:spacing w:after="200" w:line="276" w:lineRule="auto"/>
        <w:rPr>
          <w:rFonts w:ascii="Tahoma" w:hAnsi="Tahoma" w:cs="Tahoma"/>
          <w:b/>
          <w:sz w:val="18"/>
          <w:szCs w:val="18"/>
        </w:rPr>
      </w:pPr>
      <w:r>
        <w:rPr>
          <w:rFonts w:ascii="Tahoma" w:hAnsi="Tahoma" w:cs="Tahoma"/>
          <w:b/>
          <w:sz w:val="18"/>
          <w:szCs w:val="18"/>
        </w:rPr>
        <w:br w:type="page"/>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rPr>
      </w:pPr>
      <w:r>
        <w:rPr>
          <w:rFonts w:ascii="Tahoma" w:hAnsi="Tahoma" w:cs="Tahoma"/>
          <w:i/>
          <w:sz w:val="18"/>
          <w:szCs w:val="18"/>
        </w:rPr>
        <w:t>ATLYGINIMAS</w:t>
      </w:r>
    </w:p>
    <w:p w:rsidR="00864AB0" w:rsidRPr="004962C9" w:rsidRDefault="00864AB0" w:rsidP="00864AB0">
      <w:pPr>
        <w:rPr>
          <w:rFonts w:ascii="Tahoma" w:hAnsi="Tahoma" w:cs="Tahoma"/>
          <w:sz w:val="18"/>
          <w:szCs w:val="18"/>
        </w:rPr>
      </w:pPr>
    </w:p>
    <w:p w:rsidR="00864AB0" w:rsidRDefault="00864AB0" w:rsidP="00864AB0">
      <w:pPr>
        <w:autoSpaceDE w:val="0"/>
        <w:autoSpaceDN w:val="0"/>
        <w:adjustRightInd w:val="0"/>
        <w:rPr>
          <w:rFonts w:ascii="Tahoma" w:eastAsiaTheme="minorHAnsi" w:hAnsi="Tahoma" w:cs="Tahoma"/>
          <w:b/>
          <w:bCs/>
          <w:sz w:val="18"/>
          <w:szCs w:val="18"/>
          <w:lang w:eastAsia="en-US"/>
        </w:rPr>
      </w:pPr>
      <w:r>
        <w:rPr>
          <w:rFonts w:ascii="Tahoma" w:eastAsiaTheme="minorHAnsi" w:hAnsi="Tahoma" w:cs="Tahoma"/>
          <w:b/>
          <w:bCs/>
          <w:sz w:val="18"/>
          <w:szCs w:val="18"/>
          <w:lang w:eastAsia="en-US"/>
        </w:rPr>
        <w:t>Q36.</w:t>
      </w:r>
      <w:r w:rsidRPr="00D66167">
        <w:rPr>
          <w:rFonts w:ascii="Tahoma" w:eastAsiaTheme="minorHAnsi" w:hAnsi="Tahoma" w:cs="Tahoma"/>
          <w:b/>
          <w:bCs/>
          <w:sz w:val="18"/>
          <w:szCs w:val="18"/>
          <w:lang w:eastAsia="en-US"/>
        </w:rPr>
        <w:t xml:space="preserve"> Prašau pasakyti, koks yra jūsų mėnesio vidutinis atlyginimas ‘Į RANKAS’ už pagrindinį apmokamą darbą?</w:t>
      </w: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D66167" w:rsidRDefault="00864AB0" w:rsidP="00864AB0">
      <w:pPr>
        <w:autoSpaceDE w:val="0"/>
        <w:autoSpaceDN w:val="0"/>
        <w:adjustRightInd w:val="0"/>
        <w:rPr>
          <w:rFonts w:ascii="Tahoma" w:eastAsiaTheme="minorHAnsi" w:hAnsi="Tahoma" w:cs="Tahoma"/>
          <w:sz w:val="18"/>
          <w:szCs w:val="18"/>
          <w:lang w:eastAsia="en-US"/>
        </w:rPr>
      </w:pPr>
      <w:r w:rsidRPr="00D66167">
        <w:rPr>
          <w:rFonts w:ascii="Tahoma" w:eastAsiaTheme="minorHAnsi" w:hAnsi="Tahoma" w:cs="Tahoma"/>
          <w:sz w:val="18"/>
          <w:szCs w:val="18"/>
          <w:lang w:eastAsia="en-US"/>
        </w:rPr>
        <w:t>Prisiminkite vidutines pastarųjų mėnesių pajamas. Jeigu negalite pasakyti tikslaus skaičiaus, prašau pasakyti bent apytikriai.</w:t>
      </w:r>
    </w:p>
    <w:p w:rsidR="00864AB0" w:rsidRPr="00D66167" w:rsidRDefault="00864AB0" w:rsidP="00864AB0">
      <w:pPr>
        <w:autoSpaceDE w:val="0"/>
        <w:autoSpaceDN w:val="0"/>
        <w:adjustRightInd w:val="0"/>
        <w:rPr>
          <w:rFonts w:ascii="Tahoma" w:eastAsiaTheme="minorHAnsi" w:hAnsi="Tahoma" w:cs="Tahoma"/>
          <w:sz w:val="18"/>
          <w:szCs w:val="18"/>
          <w:lang w:eastAsia="en-US"/>
        </w:rPr>
      </w:pPr>
    </w:p>
    <w:p w:rsidR="00864AB0" w:rsidRPr="00D66167" w:rsidRDefault="00864AB0" w:rsidP="00864AB0">
      <w:pPr>
        <w:autoSpaceDE w:val="0"/>
        <w:autoSpaceDN w:val="0"/>
        <w:adjustRightInd w:val="0"/>
        <w:rPr>
          <w:rFonts w:ascii="Tahoma" w:eastAsiaTheme="minorHAnsi" w:hAnsi="Tahoma" w:cs="Tahoma"/>
          <w:sz w:val="18"/>
          <w:szCs w:val="18"/>
          <w:lang w:eastAsia="en-US"/>
        </w:rPr>
      </w:pPr>
      <w:r w:rsidRPr="00D66167">
        <w:rPr>
          <w:rFonts w:ascii="Tahoma" w:eastAsiaTheme="minorHAnsi" w:hAnsi="Tahoma" w:cs="Tahoma"/>
          <w:sz w:val="18"/>
          <w:szCs w:val="18"/>
          <w:lang w:eastAsia="en-US"/>
        </w:rPr>
        <w:t>INTERVIUERIUI: KALBAMA TIK APIE DARBO UŽMOKESTĮ IŠ PAGRINDINIO APMOKAMO DARBO,</w:t>
      </w:r>
      <w:r>
        <w:rPr>
          <w:rFonts w:ascii="Tahoma" w:eastAsiaTheme="minorHAnsi" w:hAnsi="Tahoma" w:cs="Tahoma"/>
          <w:sz w:val="18"/>
          <w:szCs w:val="18"/>
          <w:lang w:eastAsia="en-US"/>
        </w:rPr>
        <w:t xml:space="preserve"> </w:t>
      </w:r>
      <w:r w:rsidRPr="00D66167">
        <w:rPr>
          <w:rFonts w:ascii="Tahoma" w:eastAsiaTheme="minorHAnsi" w:hAnsi="Tahoma" w:cs="Tahoma"/>
          <w:sz w:val="18"/>
          <w:szCs w:val="18"/>
          <w:lang w:eastAsia="en-US"/>
        </w:rPr>
        <w:t>NEĮTRAUKITE SENTAVĖS PENSIJŲ IR PAN.</w:t>
      </w:r>
      <w:r>
        <w:rPr>
          <w:rFonts w:ascii="Tahoma" w:eastAsiaTheme="minorHAnsi" w:hAnsi="Tahoma" w:cs="Tahoma"/>
          <w:sz w:val="18"/>
          <w:szCs w:val="18"/>
          <w:lang w:eastAsia="en-US"/>
        </w:rPr>
        <w:t xml:space="preserve"> </w:t>
      </w:r>
      <w:r w:rsidRPr="00D66167">
        <w:rPr>
          <w:rFonts w:ascii="Tahoma" w:eastAsiaTheme="minorHAnsi" w:hAnsi="Tahoma" w:cs="Tahoma"/>
          <w:sz w:val="18"/>
          <w:szCs w:val="18"/>
          <w:lang w:eastAsia="en-US"/>
        </w:rPr>
        <w:t>PRIMINKITE, KAD PAGRINDINIS DARBAS YRA</w:t>
      </w:r>
      <w:r>
        <w:rPr>
          <w:rFonts w:ascii="Tahoma" w:eastAsiaTheme="minorHAnsi" w:hAnsi="Tahoma" w:cs="Tahoma"/>
          <w:sz w:val="18"/>
          <w:szCs w:val="18"/>
          <w:lang w:eastAsia="en-US"/>
        </w:rPr>
        <w:t xml:space="preserve"> </w:t>
      </w:r>
      <w:r w:rsidRPr="00D66167">
        <w:rPr>
          <w:rFonts w:ascii="Tahoma" w:eastAsiaTheme="minorHAnsi" w:hAnsi="Tahoma" w:cs="Tahoma"/>
          <w:sz w:val="18"/>
          <w:szCs w:val="18"/>
          <w:lang w:eastAsia="en-US"/>
        </w:rPr>
        <w:t>TAS, KURĮ JIS/JI NURODĖ, NUSTATANT</w:t>
      </w:r>
      <w:r>
        <w:rPr>
          <w:rFonts w:ascii="Tahoma" w:eastAsiaTheme="minorHAnsi" w:hAnsi="Tahoma" w:cs="Tahoma"/>
          <w:sz w:val="18"/>
          <w:szCs w:val="18"/>
          <w:lang w:eastAsia="en-US"/>
        </w:rPr>
        <w:t xml:space="preserve"> </w:t>
      </w:r>
      <w:r w:rsidRPr="00D66167">
        <w:rPr>
          <w:rFonts w:ascii="Tahoma" w:eastAsiaTheme="minorHAnsi" w:hAnsi="Tahoma" w:cs="Tahoma"/>
          <w:sz w:val="18"/>
          <w:szCs w:val="18"/>
          <w:lang w:eastAsia="en-US"/>
        </w:rPr>
        <w:t>TINKAMUMĄ APKLAUSAI</w:t>
      </w:r>
      <w:r>
        <w:rPr>
          <w:rFonts w:ascii="Tahoma" w:eastAsiaTheme="minorHAnsi" w:hAnsi="Tahoma" w:cs="Tahoma"/>
          <w:sz w:val="18"/>
          <w:szCs w:val="18"/>
          <w:lang w:eastAsia="en-US"/>
        </w:rPr>
        <w:t>.</w:t>
      </w: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0C391A" w:rsidRDefault="00864AB0" w:rsidP="00864AB0">
      <w:pPr>
        <w:autoSpaceDE w:val="0"/>
        <w:autoSpaceDN w:val="0"/>
        <w:adjustRightInd w:val="0"/>
        <w:rPr>
          <w:rFonts w:ascii="Tahoma" w:eastAsiaTheme="minorHAnsi" w:hAnsi="Tahoma" w:cs="Tahoma"/>
          <w:bCs/>
          <w:sz w:val="18"/>
          <w:szCs w:val="18"/>
          <w:lang w:eastAsia="en-US"/>
        </w:rPr>
      </w:pPr>
      <w:r w:rsidRPr="000C391A">
        <w:rPr>
          <w:rFonts w:ascii="Tahoma" w:eastAsiaTheme="minorHAnsi" w:hAnsi="Tahoma" w:cs="Tahoma"/>
          <w:bCs/>
          <w:sz w:val="18"/>
          <w:szCs w:val="18"/>
          <w:lang w:eastAsia="en-US"/>
        </w:rPr>
        <w:t xml:space="preserve">INTERVIUERIUI: PAAIŠKINKITE, JEI BŪTINA, KAD MĖNESIO GRYNOSIOS PAJAMOS </w:t>
      </w:r>
      <w:r>
        <w:rPr>
          <w:rFonts w:ascii="Tahoma" w:eastAsiaTheme="minorHAnsi" w:hAnsi="Tahoma" w:cs="Tahoma"/>
          <w:bCs/>
          <w:sz w:val="18"/>
          <w:szCs w:val="18"/>
          <w:lang w:eastAsia="en-US"/>
        </w:rPr>
        <w:t>–</w:t>
      </w:r>
      <w:r w:rsidRPr="000C391A">
        <w:rPr>
          <w:rFonts w:ascii="Tahoma" w:eastAsiaTheme="minorHAnsi" w:hAnsi="Tahoma" w:cs="Tahoma"/>
          <w:bCs/>
          <w:sz w:val="18"/>
          <w:szCs w:val="18"/>
          <w:lang w:eastAsia="en-US"/>
        </w:rPr>
        <w:t xml:space="preserve"> TAI</w:t>
      </w:r>
      <w:r>
        <w:rPr>
          <w:rFonts w:ascii="Tahoma" w:eastAsiaTheme="minorHAnsi" w:hAnsi="Tahoma" w:cs="Tahoma"/>
          <w:bCs/>
          <w:sz w:val="18"/>
          <w:szCs w:val="18"/>
          <w:lang w:eastAsia="en-US"/>
        </w:rPr>
        <w:t xml:space="preserve"> </w:t>
      </w:r>
      <w:r w:rsidRPr="000C391A">
        <w:rPr>
          <w:rFonts w:ascii="Tahoma" w:eastAsiaTheme="minorHAnsi" w:hAnsi="Tahoma" w:cs="Tahoma"/>
          <w:bCs/>
          <w:sz w:val="18"/>
          <w:szCs w:val="18"/>
          <w:lang w:eastAsia="en-US"/>
        </w:rPr>
        <w:t>ATLYGINIMAS GAUNAMAS ‘‘Į RANKAS’’, ATSKAIČIUS MOKESČIUS IR SOCIALINIO</w:t>
      </w:r>
      <w:r>
        <w:rPr>
          <w:rFonts w:ascii="Tahoma" w:eastAsiaTheme="minorHAnsi" w:hAnsi="Tahoma" w:cs="Tahoma"/>
          <w:bCs/>
          <w:sz w:val="18"/>
          <w:szCs w:val="18"/>
          <w:lang w:eastAsia="en-US"/>
        </w:rPr>
        <w:t xml:space="preserve"> </w:t>
      </w:r>
      <w:r w:rsidRPr="000C391A">
        <w:rPr>
          <w:rFonts w:ascii="Tahoma" w:eastAsiaTheme="minorHAnsi" w:hAnsi="Tahoma" w:cs="Tahoma"/>
          <w:bCs/>
          <w:sz w:val="18"/>
          <w:szCs w:val="18"/>
          <w:lang w:eastAsia="en-US"/>
        </w:rPr>
        <w:t>DRAUDIMO ĮMOKAS</w:t>
      </w:r>
    </w:p>
    <w:p w:rsidR="00864AB0" w:rsidRPr="00D66167" w:rsidRDefault="00864AB0" w:rsidP="00864AB0">
      <w:pPr>
        <w:autoSpaceDE w:val="0"/>
        <w:autoSpaceDN w:val="0"/>
        <w:adjustRightInd w:val="0"/>
        <w:rPr>
          <w:rFonts w:ascii="Tahoma" w:eastAsiaTheme="minorHAnsi" w:hAnsi="Tahoma" w:cs="Tahoma"/>
          <w:b/>
          <w:bCs/>
          <w:sz w:val="18"/>
          <w:szCs w:val="18"/>
          <w:lang w:eastAsia="en-US"/>
        </w:rPr>
      </w:pPr>
    </w:p>
    <w:p w:rsidR="00864AB0" w:rsidRPr="00F941D4" w:rsidRDefault="00864AB0" w:rsidP="00864AB0">
      <w:pPr>
        <w:autoSpaceDE w:val="0"/>
        <w:autoSpaceDN w:val="0"/>
        <w:adjustRightInd w:val="0"/>
        <w:rPr>
          <w:rFonts w:ascii="Tahoma" w:eastAsiaTheme="minorHAnsi" w:hAnsi="Tahoma" w:cs="Tahoma"/>
          <w:i/>
          <w:sz w:val="18"/>
          <w:szCs w:val="18"/>
          <w:lang w:eastAsia="en-US"/>
        </w:rPr>
      </w:pPr>
      <w:r w:rsidRPr="00D66167">
        <w:rPr>
          <w:rFonts w:ascii="Tahoma" w:eastAsiaTheme="minorHAnsi" w:hAnsi="Tahoma" w:cs="Tahoma"/>
          <w:sz w:val="18"/>
          <w:szCs w:val="18"/>
          <w:lang w:eastAsia="en-US"/>
        </w:rPr>
        <w:t>Grynosios mėnesio pajamos („į rankas“) iš pagrindinio darbo litais: .................................</w:t>
      </w:r>
      <w:r>
        <w:rPr>
          <w:rFonts w:ascii="Tahoma" w:eastAsiaTheme="minorHAnsi" w:hAnsi="Tahoma" w:cs="Tahoma"/>
          <w:sz w:val="18"/>
          <w:szCs w:val="18"/>
          <w:lang w:eastAsia="en-US"/>
        </w:rPr>
        <w:t xml:space="preserve"> (</w:t>
      </w:r>
      <w:r w:rsidRPr="00F941D4">
        <w:rPr>
          <w:rFonts w:ascii="Tahoma" w:hAnsi="Tahoma" w:cs="Tahoma"/>
          <w:b/>
          <w:sz w:val="18"/>
          <w:szCs w:val="18"/>
        </w:rPr>
        <w:t>PEREITI PRIE Q</w:t>
      </w:r>
      <w:r>
        <w:rPr>
          <w:rFonts w:ascii="Tahoma" w:hAnsi="Tahoma" w:cs="Tahoma"/>
          <w:b/>
          <w:sz w:val="18"/>
          <w:szCs w:val="18"/>
        </w:rPr>
        <w:t>38</w:t>
      </w:r>
      <w:r w:rsidRPr="00F941D4">
        <w:rPr>
          <w:rFonts w:ascii="Tahoma" w:eastAsiaTheme="minorHAnsi" w:hAnsi="Tahoma" w:cs="Tahoma"/>
          <w:sz w:val="18"/>
          <w:szCs w:val="18"/>
          <w:lang w:eastAsia="en-US"/>
        </w:rPr>
        <w:t>)</w:t>
      </w:r>
    </w:p>
    <w:p w:rsidR="00864AB0" w:rsidRPr="00D66167" w:rsidRDefault="00864AB0" w:rsidP="00864AB0">
      <w:pPr>
        <w:autoSpaceDE w:val="0"/>
        <w:autoSpaceDN w:val="0"/>
        <w:adjustRightInd w:val="0"/>
        <w:rPr>
          <w:rFonts w:ascii="Tahoma" w:eastAsiaTheme="minorHAnsi" w:hAnsi="Tahoma" w:cs="Tahoma"/>
          <w:sz w:val="18"/>
          <w:szCs w:val="18"/>
          <w:lang w:eastAsia="en-US"/>
        </w:rPr>
      </w:pPr>
      <w:r w:rsidRPr="00D66167">
        <w:rPr>
          <w:rFonts w:ascii="Tahoma" w:eastAsiaTheme="minorHAnsi" w:hAnsi="Tahoma" w:cs="Tahoma"/>
          <w:sz w:val="18"/>
          <w:szCs w:val="18"/>
          <w:lang w:eastAsia="en-US"/>
        </w:rPr>
        <w:t>88 - Nežino (spontaninis)</w:t>
      </w:r>
      <w:r>
        <w:rPr>
          <w:rFonts w:ascii="Tahoma" w:eastAsiaTheme="minorHAnsi" w:hAnsi="Tahoma" w:cs="Tahoma"/>
          <w:sz w:val="18"/>
          <w:szCs w:val="18"/>
          <w:lang w:eastAsia="en-US"/>
        </w:rPr>
        <w:t xml:space="preserve"> (</w:t>
      </w:r>
      <w:r w:rsidRPr="00F941D4">
        <w:rPr>
          <w:rFonts w:ascii="Tahoma" w:hAnsi="Tahoma" w:cs="Tahoma"/>
          <w:b/>
          <w:sz w:val="18"/>
          <w:szCs w:val="18"/>
        </w:rPr>
        <w:t>PEREITI PRIE Q3</w:t>
      </w:r>
      <w:r>
        <w:rPr>
          <w:rFonts w:ascii="Tahoma" w:hAnsi="Tahoma" w:cs="Tahoma"/>
          <w:b/>
          <w:sz w:val="18"/>
          <w:szCs w:val="18"/>
        </w:rPr>
        <w:t>7</w:t>
      </w:r>
      <w:r w:rsidRPr="00F941D4">
        <w:rPr>
          <w:rFonts w:ascii="Tahoma" w:eastAsiaTheme="minorHAnsi" w:hAnsi="Tahoma" w:cs="Tahoma"/>
          <w:sz w:val="18"/>
          <w:szCs w:val="18"/>
          <w:lang w:eastAsia="en-US"/>
        </w:rPr>
        <w:t>)</w:t>
      </w:r>
    </w:p>
    <w:p w:rsidR="00864AB0" w:rsidRDefault="00864AB0" w:rsidP="00864AB0">
      <w:pPr>
        <w:rPr>
          <w:rFonts w:ascii="Tahoma" w:eastAsiaTheme="minorHAnsi" w:hAnsi="Tahoma" w:cs="Tahoma"/>
          <w:sz w:val="18"/>
          <w:szCs w:val="18"/>
          <w:lang w:eastAsia="en-US"/>
        </w:rPr>
      </w:pPr>
      <w:r w:rsidRPr="00D66167">
        <w:rPr>
          <w:rFonts w:ascii="Tahoma" w:eastAsiaTheme="minorHAnsi" w:hAnsi="Tahoma" w:cs="Tahoma"/>
          <w:sz w:val="18"/>
          <w:szCs w:val="18"/>
          <w:lang w:eastAsia="en-US"/>
        </w:rPr>
        <w:t>99 – Atsisakė (spontaninis)</w:t>
      </w:r>
      <w:r>
        <w:rPr>
          <w:rFonts w:ascii="Tahoma" w:eastAsiaTheme="minorHAnsi" w:hAnsi="Tahoma" w:cs="Tahoma"/>
          <w:sz w:val="18"/>
          <w:szCs w:val="18"/>
          <w:lang w:eastAsia="en-US"/>
        </w:rPr>
        <w:t xml:space="preserve"> (</w:t>
      </w:r>
      <w:r w:rsidRPr="00F941D4">
        <w:rPr>
          <w:rFonts w:ascii="Tahoma" w:hAnsi="Tahoma" w:cs="Tahoma"/>
          <w:b/>
          <w:sz w:val="18"/>
          <w:szCs w:val="18"/>
        </w:rPr>
        <w:t>PEREITI PRIE Q3</w:t>
      </w:r>
      <w:r>
        <w:rPr>
          <w:rFonts w:ascii="Tahoma" w:hAnsi="Tahoma" w:cs="Tahoma"/>
          <w:b/>
          <w:sz w:val="18"/>
          <w:szCs w:val="18"/>
        </w:rPr>
        <w:t>7</w:t>
      </w:r>
      <w:r w:rsidRPr="00F941D4">
        <w:rPr>
          <w:rFonts w:ascii="Tahoma" w:eastAsiaTheme="minorHAnsi" w:hAnsi="Tahoma" w:cs="Tahoma"/>
          <w:sz w:val="18"/>
          <w:szCs w:val="18"/>
          <w:lang w:eastAsia="en-US"/>
        </w:rPr>
        <w:t>)</w:t>
      </w:r>
    </w:p>
    <w:p w:rsidR="00864AB0" w:rsidRDefault="00864AB0" w:rsidP="00864AB0">
      <w:pPr>
        <w:rPr>
          <w:rFonts w:ascii="Tahoma" w:eastAsiaTheme="minorHAnsi" w:hAnsi="Tahoma" w:cs="Tahoma"/>
          <w:sz w:val="18"/>
          <w:szCs w:val="18"/>
          <w:lang w:eastAsia="en-US"/>
        </w:rPr>
      </w:pPr>
    </w:p>
    <w:p w:rsidR="00864AB0" w:rsidRDefault="00864AB0" w:rsidP="00864AB0">
      <w:pPr>
        <w:autoSpaceDE w:val="0"/>
        <w:autoSpaceDN w:val="0"/>
        <w:adjustRightInd w:val="0"/>
        <w:rPr>
          <w:rFonts w:ascii="Tahoma" w:eastAsiaTheme="minorHAnsi" w:hAnsi="Tahoma" w:cs="Tahoma"/>
          <w:b/>
          <w:bCs/>
          <w:sz w:val="18"/>
          <w:szCs w:val="18"/>
          <w:lang w:eastAsia="en-US"/>
        </w:rPr>
      </w:pPr>
    </w:p>
    <w:p w:rsidR="00864AB0" w:rsidRPr="00284D51" w:rsidRDefault="00864AB0" w:rsidP="00864AB0">
      <w:pPr>
        <w:autoSpaceDE w:val="0"/>
        <w:autoSpaceDN w:val="0"/>
        <w:adjustRightInd w:val="0"/>
        <w:rPr>
          <w:rFonts w:ascii="Tahoma" w:eastAsiaTheme="minorHAnsi" w:hAnsi="Tahoma" w:cs="Tahoma"/>
          <w:b/>
          <w:bCs/>
          <w:sz w:val="18"/>
          <w:szCs w:val="18"/>
          <w:lang w:eastAsia="en-US"/>
        </w:rPr>
      </w:pPr>
      <w:r>
        <w:rPr>
          <w:rFonts w:ascii="Tahoma" w:eastAsiaTheme="minorHAnsi" w:hAnsi="Tahoma" w:cs="Tahoma"/>
          <w:b/>
          <w:bCs/>
          <w:sz w:val="18"/>
          <w:szCs w:val="18"/>
          <w:lang w:eastAsia="en-US"/>
        </w:rPr>
        <w:t>Q37.</w:t>
      </w:r>
      <w:r w:rsidRPr="00284D51">
        <w:rPr>
          <w:rFonts w:ascii="Tahoma" w:eastAsiaTheme="minorHAnsi" w:hAnsi="Tahoma" w:cs="Tahoma"/>
          <w:b/>
          <w:bCs/>
          <w:sz w:val="18"/>
          <w:szCs w:val="18"/>
          <w:lang w:eastAsia="en-US"/>
        </w:rPr>
        <w:t xml:space="preserve"> Galbūt Jūs galite nurodyti apytikres ribas. Kuri raidė geriausiai atitinka grynąsias</w:t>
      </w:r>
      <w:r>
        <w:rPr>
          <w:rFonts w:ascii="Tahoma" w:eastAsiaTheme="minorHAnsi" w:hAnsi="Tahoma" w:cs="Tahoma"/>
          <w:b/>
          <w:bCs/>
          <w:sz w:val="18"/>
          <w:szCs w:val="18"/>
          <w:lang w:eastAsia="en-US"/>
        </w:rPr>
        <w:t xml:space="preserve"> </w:t>
      </w:r>
      <w:r w:rsidRPr="00284D51">
        <w:rPr>
          <w:rFonts w:ascii="Tahoma" w:eastAsiaTheme="minorHAnsi" w:hAnsi="Tahoma" w:cs="Tahoma"/>
          <w:b/>
          <w:bCs/>
          <w:sz w:val="18"/>
          <w:szCs w:val="18"/>
          <w:lang w:eastAsia="en-US"/>
        </w:rPr>
        <w:t>(atskaičius mokesčius) pajam</w:t>
      </w:r>
      <w:r>
        <w:rPr>
          <w:rFonts w:ascii="Tahoma" w:eastAsiaTheme="minorHAnsi" w:hAnsi="Tahoma" w:cs="Tahoma"/>
          <w:b/>
          <w:bCs/>
          <w:sz w:val="18"/>
          <w:szCs w:val="18"/>
          <w:lang w:eastAsia="en-US"/>
        </w:rPr>
        <w:t xml:space="preserve">as iš Jūsų pagrindinio darbo? </w:t>
      </w:r>
      <w:r w:rsidRPr="00284D51">
        <w:rPr>
          <w:rFonts w:ascii="Tahoma" w:eastAsiaTheme="minorHAnsi" w:hAnsi="Tahoma" w:cs="Tahoma"/>
          <w:b/>
          <w:bCs/>
          <w:sz w:val="18"/>
          <w:szCs w:val="18"/>
          <w:lang w:eastAsia="en-US"/>
        </w:rPr>
        <w:t>Naudokite</w:t>
      </w:r>
      <w:r>
        <w:rPr>
          <w:rFonts w:ascii="Tahoma" w:eastAsiaTheme="minorHAnsi" w:hAnsi="Tahoma" w:cs="Tahoma"/>
          <w:b/>
          <w:bCs/>
          <w:sz w:val="18"/>
          <w:szCs w:val="18"/>
          <w:lang w:eastAsia="en-US"/>
        </w:rPr>
        <w:t xml:space="preserve"> </w:t>
      </w:r>
      <w:r w:rsidRPr="00284D51">
        <w:rPr>
          <w:rFonts w:ascii="Tahoma" w:eastAsiaTheme="minorHAnsi" w:hAnsi="Tahoma" w:cs="Tahoma"/>
          <w:b/>
          <w:bCs/>
          <w:sz w:val="18"/>
          <w:szCs w:val="18"/>
          <w:lang w:eastAsia="en-US"/>
        </w:rPr>
        <w:t xml:space="preserve">tą kortelės dalį, kurią Jūs žinote geriausiai: savaitės, mėnesio ar metinės </w:t>
      </w:r>
      <w:r>
        <w:rPr>
          <w:rFonts w:ascii="Tahoma" w:eastAsiaTheme="minorHAnsi" w:hAnsi="Tahoma" w:cs="Tahoma"/>
          <w:b/>
          <w:bCs/>
          <w:sz w:val="18"/>
          <w:szCs w:val="18"/>
          <w:lang w:eastAsia="en-US"/>
        </w:rPr>
        <w:t>pajamas.</w:t>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284D51" w:rsidRDefault="00864AB0" w:rsidP="00864AB0">
      <w:pPr>
        <w:autoSpaceDE w:val="0"/>
        <w:autoSpaceDN w:val="0"/>
        <w:adjustRightInd w:val="0"/>
        <w:rPr>
          <w:rFonts w:ascii="Tahoma" w:eastAsiaTheme="minorHAnsi" w:hAnsi="Tahoma" w:cs="Tahoma"/>
          <w:sz w:val="18"/>
          <w:szCs w:val="18"/>
          <w:lang w:eastAsia="en-US"/>
        </w:rPr>
      </w:pPr>
      <w:r w:rsidRPr="00284D51">
        <w:rPr>
          <w:rFonts w:ascii="Tahoma" w:eastAsiaTheme="minorHAnsi" w:hAnsi="Tahoma" w:cs="Tahoma"/>
          <w:sz w:val="18"/>
          <w:szCs w:val="18"/>
          <w:lang w:eastAsia="en-US"/>
        </w:rPr>
        <w:t xml:space="preserve">INTERVIUERIUI: KORTELĖ </w:t>
      </w:r>
      <w:r>
        <w:rPr>
          <w:rFonts w:ascii="Tahoma" w:eastAsiaTheme="minorHAnsi" w:hAnsi="Tahoma" w:cs="Tahoma"/>
          <w:sz w:val="18"/>
          <w:szCs w:val="18"/>
          <w:lang w:eastAsia="en-US"/>
        </w:rPr>
        <w:t>Q37</w:t>
      </w:r>
    </w:p>
    <w:p w:rsidR="00864AB0" w:rsidRDefault="00864AB0" w:rsidP="00864AB0">
      <w:pPr>
        <w:autoSpaceDE w:val="0"/>
        <w:autoSpaceDN w:val="0"/>
        <w:adjustRightInd w:val="0"/>
        <w:rPr>
          <w:rFonts w:ascii="Tahoma" w:eastAsiaTheme="minorHAnsi" w:hAnsi="Tahoma" w:cs="Tahoma"/>
          <w:sz w:val="18"/>
          <w:szCs w:val="18"/>
          <w:lang w:eastAsia="en-US"/>
        </w:rPr>
      </w:pPr>
    </w:p>
    <w:tbl>
      <w:tblPr>
        <w:tblW w:w="0" w:type="auto"/>
        <w:tblLook w:val="04A0"/>
      </w:tblPr>
      <w:tblGrid>
        <w:gridCol w:w="1003"/>
        <w:gridCol w:w="958"/>
        <w:gridCol w:w="1984"/>
        <w:gridCol w:w="2720"/>
        <w:gridCol w:w="3092"/>
      </w:tblGrid>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p>
        </w:tc>
        <w:tc>
          <w:tcPr>
            <w:tcW w:w="958"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Pažymėti</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SAVAITĖS</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MĖNESIO</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METINĖS</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1=D</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D</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Mažiau nei 90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Mažiau nei 350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Mažiau nei 4140 litų</w:t>
            </w:r>
          </w:p>
          <w:p w:rsidR="00864AB0" w:rsidRPr="000F7520" w:rsidRDefault="00864AB0" w:rsidP="00DC14C9">
            <w:pPr>
              <w:autoSpaceDE w:val="0"/>
              <w:autoSpaceDN w:val="0"/>
              <w:adjustRightInd w:val="0"/>
              <w:rPr>
                <w:rFonts w:ascii="Tahoma" w:eastAsiaTheme="minorHAnsi" w:hAnsi="Tahoma" w:cs="Tahoma"/>
                <w:sz w:val="18"/>
                <w:szCs w:val="18"/>
                <w:lang w:eastAsia="en-US"/>
              </w:rPr>
            </w:pP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2=B</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B</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91 iki 120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351 iki 520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4141 iki 6220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3=I</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I</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121 iki 170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521 iki 690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6221 iki 8290 litai</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4=O</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O</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171 iki 200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691 iki 860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8291 iki 10360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5=T</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T</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201 iki 260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861 iki 1040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10361 iki 12430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6=G</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G</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261 iki 350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1041 iki 1380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12431 iki 16570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7=P</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P</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351 iki 430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1381 liki 1730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16570 iki 20720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8=A</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A</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431 iki 520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1731 iki 2070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20721 iki 24860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9=F</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F</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521 iki 640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2071 iki 2590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24861 iki 31080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10=E</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E</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641 iki 860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2591 iki 3450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31081iki 41400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11=Q</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Q</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861 iki 1040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3451 iki 4320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414331iki 51790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12=H</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H</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1041 iki 1210 litų</w:t>
            </w:r>
          </w:p>
        </w:tc>
        <w:tc>
          <w:tcPr>
            <w:tcW w:w="2720"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b/>
                <w:sz w:val="18"/>
                <w:szCs w:val="18"/>
                <w:lang w:eastAsia="en-US"/>
              </w:rPr>
              <w:t>Nuo 4321 iki 5180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51791 iki 62150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13=C</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C</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1211 iki 1470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5181 iki 6040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62151 iki 72510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14=L</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L</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1471 iki 1730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6041 iki 6900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72510 iki 82870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15=N</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1731 iki 1900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6901 iki 7770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82871 iki 93230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16=R</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R</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1901 iki 2070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7771 iki 8630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93230 iki 103580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17=M</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M</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2071 iki 2250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8631 iki 9500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103581 iki 113940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18=S</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S</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2251 iki 2590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9501 iki 10360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113940 iki 124300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19=K</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K</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2591 iki 2940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10361 iki 12090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124301 iki 145020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20=U</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U</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2941 iki 3450 litų</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Nuo 12091 iki 13800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Nuo 145021 iki 165730 litų</w:t>
            </w:r>
          </w:p>
        </w:tc>
      </w:tr>
      <w:tr w:rsidR="00864AB0">
        <w:tc>
          <w:tcPr>
            <w:tcW w:w="1003"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21=V</w:t>
            </w:r>
          </w:p>
        </w:tc>
        <w:tc>
          <w:tcPr>
            <w:tcW w:w="958"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V</w:t>
            </w:r>
          </w:p>
        </w:tc>
        <w:tc>
          <w:tcPr>
            <w:tcW w:w="1984"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3451 litas ir daugiau</w:t>
            </w:r>
          </w:p>
        </w:tc>
        <w:tc>
          <w:tcPr>
            <w:tcW w:w="2720" w:type="dxa"/>
          </w:tcPr>
          <w:p w:rsidR="00864AB0" w:rsidRPr="000F7520" w:rsidRDefault="00864AB0" w:rsidP="00DC14C9">
            <w:pPr>
              <w:autoSpaceDE w:val="0"/>
              <w:autoSpaceDN w:val="0"/>
              <w:adjustRightInd w:val="0"/>
              <w:rPr>
                <w:rFonts w:ascii="Tahoma" w:eastAsiaTheme="minorHAnsi" w:hAnsi="Tahoma" w:cs="Tahoma"/>
                <w:b/>
                <w:sz w:val="18"/>
                <w:szCs w:val="18"/>
                <w:lang w:eastAsia="en-US"/>
              </w:rPr>
            </w:pPr>
            <w:r w:rsidRPr="000F7520">
              <w:rPr>
                <w:rFonts w:ascii="Tahoma" w:eastAsiaTheme="minorHAnsi" w:hAnsi="Tahoma" w:cs="Tahoma"/>
                <w:b/>
                <w:sz w:val="18"/>
                <w:szCs w:val="18"/>
                <w:lang w:eastAsia="en-US"/>
              </w:rPr>
              <w:t>13801 ir daugiau litų</w:t>
            </w:r>
          </w:p>
        </w:tc>
        <w:tc>
          <w:tcPr>
            <w:tcW w:w="3092" w:type="dxa"/>
          </w:tcPr>
          <w:p w:rsidR="00864AB0" w:rsidRPr="000F7520" w:rsidRDefault="00864AB0" w:rsidP="00DC14C9">
            <w:pPr>
              <w:autoSpaceDE w:val="0"/>
              <w:autoSpaceDN w:val="0"/>
              <w:adjustRightInd w:val="0"/>
              <w:rPr>
                <w:rFonts w:ascii="Tahoma" w:eastAsiaTheme="minorHAnsi" w:hAnsi="Tahoma" w:cs="Tahoma"/>
                <w:sz w:val="18"/>
                <w:szCs w:val="18"/>
                <w:lang w:eastAsia="en-US"/>
              </w:rPr>
            </w:pPr>
            <w:r w:rsidRPr="000F7520">
              <w:rPr>
                <w:rFonts w:ascii="Tahoma" w:eastAsiaTheme="minorHAnsi" w:hAnsi="Tahoma" w:cs="Tahoma"/>
                <w:sz w:val="18"/>
                <w:szCs w:val="18"/>
                <w:lang w:eastAsia="en-US"/>
              </w:rPr>
              <w:t>165 731 litai ir daugiau</w:t>
            </w:r>
          </w:p>
        </w:tc>
      </w:tr>
      <w:tr w:rsidR="00864AB0">
        <w:tc>
          <w:tcPr>
            <w:tcW w:w="9757" w:type="dxa"/>
            <w:gridSpan w:val="5"/>
          </w:tcPr>
          <w:p w:rsidR="00864AB0" w:rsidRPr="005A103C" w:rsidRDefault="00864AB0" w:rsidP="00DC14C9">
            <w:pPr>
              <w:autoSpaceDE w:val="0"/>
              <w:autoSpaceDN w:val="0"/>
              <w:adjustRightInd w:val="0"/>
              <w:rPr>
                <w:rFonts w:ascii="Tahoma" w:eastAsiaTheme="minorHAnsi" w:hAnsi="Tahoma" w:cs="Tahoma"/>
                <w:sz w:val="18"/>
                <w:szCs w:val="18"/>
                <w:lang w:eastAsia="en-US"/>
              </w:rPr>
            </w:pPr>
            <w:r w:rsidRPr="005A103C">
              <w:rPr>
                <w:rFonts w:ascii="Tahoma" w:eastAsiaTheme="minorHAnsi" w:hAnsi="Tahoma" w:cs="Tahoma"/>
                <w:sz w:val="18"/>
                <w:szCs w:val="18"/>
                <w:lang w:eastAsia="en-US"/>
              </w:rPr>
              <w:t>99 (Atsisakė)</w:t>
            </w:r>
          </w:p>
        </w:tc>
      </w:tr>
      <w:tr w:rsidR="00864AB0">
        <w:tc>
          <w:tcPr>
            <w:tcW w:w="9757" w:type="dxa"/>
            <w:gridSpan w:val="5"/>
          </w:tcPr>
          <w:p w:rsidR="00864AB0" w:rsidRPr="005A103C" w:rsidRDefault="00864AB0" w:rsidP="00DC14C9">
            <w:pPr>
              <w:rPr>
                <w:rFonts w:ascii="Tahoma" w:eastAsiaTheme="minorHAnsi" w:hAnsi="Tahoma" w:cs="Tahoma"/>
                <w:sz w:val="18"/>
                <w:szCs w:val="18"/>
                <w:lang w:eastAsia="en-US"/>
              </w:rPr>
            </w:pPr>
            <w:r w:rsidRPr="005A103C">
              <w:rPr>
                <w:rFonts w:ascii="Tahoma" w:eastAsiaTheme="minorHAnsi" w:hAnsi="Tahoma" w:cs="Tahoma"/>
                <w:sz w:val="18"/>
                <w:szCs w:val="18"/>
                <w:lang w:eastAsia="en-US"/>
              </w:rPr>
              <w:t>88 (Nežino)</w:t>
            </w:r>
          </w:p>
        </w:tc>
      </w:tr>
    </w:tbl>
    <w:p w:rsidR="00864AB0" w:rsidRPr="00284D51" w:rsidRDefault="00864AB0" w:rsidP="00864AB0">
      <w:pPr>
        <w:autoSpaceDE w:val="0"/>
        <w:autoSpaceDN w:val="0"/>
        <w:adjustRightInd w:val="0"/>
        <w:rPr>
          <w:rFonts w:ascii="Tahoma" w:eastAsiaTheme="minorHAnsi" w:hAnsi="Tahoma" w:cs="Tahoma"/>
          <w:sz w:val="18"/>
          <w:szCs w:val="18"/>
          <w:lang w:eastAsia="en-US"/>
        </w:rPr>
      </w:pPr>
    </w:p>
    <w:p w:rsidR="00864AB0" w:rsidRDefault="00864AB0" w:rsidP="00864AB0">
      <w:pPr>
        <w:spacing w:after="200" w:line="276" w:lineRule="auto"/>
        <w:rPr>
          <w:rFonts w:ascii="Tahoma" w:hAnsi="Tahoma" w:cs="Tahoma"/>
          <w:sz w:val="18"/>
          <w:szCs w:val="18"/>
        </w:rPr>
      </w:pPr>
      <w:r>
        <w:rPr>
          <w:rFonts w:ascii="Tahoma" w:hAnsi="Tahoma" w:cs="Tahoma"/>
          <w:sz w:val="18"/>
          <w:szCs w:val="18"/>
        </w:rPr>
        <w:t>Komentarai:</w:t>
      </w:r>
      <w:r>
        <w:rPr>
          <w:rFonts w:ascii="Tahoma" w:hAnsi="Tahoma" w:cs="Tahoma"/>
          <w:sz w:val="18"/>
          <w:szCs w:val="18"/>
        </w:rPr>
        <w:br w:type="page"/>
      </w:r>
    </w:p>
    <w:p w:rsidR="00864AB0" w:rsidRDefault="00864AB0" w:rsidP="00864AB0">
      <w:pPr>
        <w:rPr>
          <w:rFonts w:ascii="Tahoma" w:hAnsi="Tahoma" w:cs="Tahoma"/>
          <w:sz w:val="18"/>
          <w:szCs w:val="18"/>
        </w:rPr>
      </w:pPr>
    </w:p>
    <w:p w:rsidR="00864AB0" w:rsidRPr="00C34944" w:rsidRDefault="00864AB0" w:rsidP="00864AB0">
      <w:pPr>
        <w:rPr>
          <w:rFonts w:ascii="Tahoma" w:hAnsi="Tahoma" w:cs="Tahoma"/>
          <w:b/>
          <w:sz w:val="18"/>
          <w:szCs w:val="18"/>
        </w:rPr>
      </w:pPr>
      <w:r w:rsidRPr="00C34944">
        <w:rPr>
          <w:rFonts w:ascii="Tahoma" w:hAnsi="Tahoma" w:cs="Tahoma"/>
          <w:b/>
          <w:sz w:val="18"/>
          <w:szCs w:val="18"/>
        </w:rPr>
        <w:t>Q3</w:t>
      </w:r>
      <w:r>
        <w:rPr>
          <w:rFonts w:ascii="Tahoma" w:hAnsi="Tahoma" w:cs="Tahoma"/>
          <w:b/>
          <w:sz w:val="18"/>
          <w:szCs w:val="18"/>
        </w:rPr>
        <w:t>8</w:t>
      </w:r>
      <w:r w:rsidRPr="00C34944">
        <w:rPr>
          <w:rFonts w:ascii="Tahoma" w:hAnsi="Tahoma" w:cs="Tahoma"/>
          <w:b/>
          <w:sz w:val="18"/>
          <w:szCs w:val="18"/>
        </w:rPr>
        <w:t>: Kaip jūs gaunate darbo užmokestį:</w:t>
      </w:r>
    </w:p>
    <w:p w:rsidR="00864AB0" w:rsidRDefault="00864AB0" w:rsidP="005E7601">
      <w:pPr>
        <w:numPr>
          <w:ilvl w:val="0"/>
          <w:numId w:val="26"/>
        </w:numPr>
        <w:rPr>
          <w:rFonts w:ascii="Tahoma" w:hAnsi="Tahoma" w:cs="Tahoma"/>
          <w:sz w:val="18"/>
          <w:szCs w:val="18"/>
        </w:rPr>
      </w:pPr>
      <w:r w:rsidRPr="00C34944">
        <w:rPr>
          <w:rFonts w:ascii="Tahoma" w:hAnsi="Tahoma" w:cs="Tahoma"/>
          <w:sz w:val="18"/>
          <w:szCs w:val="18"/>
        </w:rPr>
        <w:t>Pervedamas į banko sąskaitą.</w:t>
      </w:r>
    </w:p>
    <w:p w:rsidR="00864AB0" w:rsidRDefault="00864AB0" w:rsidP="005E7601">
      <w:pPr>
        <w:numPr>
          <w:ilvl w:val="0"/>
          <w:numId w:val="26"/>
        </w:numPr>
        <w:rPr>
          <w:rFonts w:ascii="Tahoma" w:hAnsi="Tahoma" w:cs="Tahoma"/>
          <w:sz w:val="18"/>
          <w:szCs w:val="18"/>
        </w:rPr>
      </w:pPr>
      <w:r>
        <w:rPr>
          <w:rFonts w:ascii="Tahoma" w:hAnsi="Tahoma" w:cs="Tahoma"/>
          <w:sz w:val="18"/>
          <w:szCs w:val="18"/>
        </w:rPr>
        <w:t>Atsiskaitoma grynais pinigais</w:t>
      </w:r>
      <w:r w:rsidRPr="00C34944">
        <w:rPr>
          <w:rFonts w:ascii="Tahoma" w:hAnsi="Tahoma" w:cs="Tahoma"/>
          <w:sz w:val="18"/>
          <w:szCs w:val="18"/>
        </w:rPr>
        <w:t>.</w:t>
      </w:r>
    </w:p>
    <w:p w:rsidR="00864AB0" w:rsidRPr="00C34944" w:rsidRDefault="00864AB0" w:rsidP="005E7601">
      <w:pPr>
        <w:numPr>
          <w:ilvl w:val="0"/>
          <w:numId w:val="26"/>
        </w:numPr>
        <w:rPr>
          <w:rFonts w:ascii="Tahoma" w:hAnsi="Tahoma" w:cs="Tahoma"/>
          <w:sz w:val="18"/>
          <w:szCs w:val="18"/>
        </w:rPr>
      </w:pPr>
      <w:r w:rsidRPr="00C34944">
        <w:rPr>
          <w:rFonts w:ascii="Tahoma" w:hAnsi="Tahoma" w:cs="Tahoma"/>
          <w:sz w:val="18"/>
          <w:szCs w:val="18"/>
        </w:rPr>
        <w:t>Kita (NURODYKITE) _________________________________________________99. N/N (NESKAITYTI)</w:t>
      </w:r>
    </w:p>
    <w:p w:rsidR="00864AB0" w:rsidRDefault="00864AB0" w:rsidP="00864AB0">
      <w:pPr>
        <w:rPr>
          <w:rFonts w:ascii="Tahoma" w:hAnsi="Tahoma" w:cs="Tahoma"/>
          <w:sz w:val="18"/>
          <w:szCs w:val="18"/>
        </w:rPr>
      </w:pPr>
    </w:p>
    <w:p w:rsidR="00864AB0" w:rsidRDefault="00864AB0" w:rsidP="00864AB0">
      <w:pPr>
        <w:rPr>
          <w:rFonts w:ascii="Tahoma" w:hAnsi="Tahoma" w:cs="Tahoma"/>
          <w:sz w:val="18"/>
          <w:szCs w:val="18"/>
        </w:rPr>
      </w:pPr>
    </w:p>
    <w:p w:rsidR="00864AB0" w:rsidRPr="00C34944" w:rsidRDefault="00864AB0" w:rsidP="00864AB0">
      <w:pPr>
        <w:rPr>
          <w:rFonts w:ascii="Tahoma" w:hAnsi="Tahoma" w:cs="Tahoma"/>
          <w:b/>
          <w:sz w:val="18"/>
          <w:szCs w:val="18"/>
        </w:rPr>
      </w:pPr>
      <w:r w:rsidRPr="00C34944">
        <w:rPr>
          <w:rFonts w:ascii="Tahoma" w:hAnsi="Tahoma" w:cs="Tahoma"/>
          <w:b/>
          <w:sz w:val="18"/>
          <w:szCs w:val="18"/>
        </w:rPr>
        <w:t>Q</w:t>
      </w:r>
      <w:r>
        <w:rPr>
          <w:rFonts w:ascii="Tahoma" w:hAnsi="Tahoma" w:cs="Tahoma"/>
          <w:b/>
          <w:sz w:val="18"/>
          <w:szCs w:val="18"/>
        </w:rPr>
        <w:t>39</w:t>
      </w:r>
      <w:r w:rsidRPr="00C34944">
        <w:rPr>
          <w:rFonts w:ascii="Tahoma" w:hAnsi="Tahoma" w:cs="Tahoma"/>
          <w:b/>
          <w:sz w:val="18"/>
          <w:szCs w:val="18"/>
        </w:rPr>
        <w:t>: Kaip dažnai jums mokamas darbo užmokestis:</w:t>
      </w:r>
    </w:p>
    <w:p w:rsidR="00864AB0" w:rsidRDefault="00864AB0" w:rsidP="005E7601">
      <w:pPr>
        <w:numPr>
          <w:ilvl w:val="0"/>
          <w:numId w:val="27"/>
        </w:numPr>
        <w:rPr>
          <w:rFonts w:ascii="Tahoma" w:hAnsi="Tahoma" w:cs="Tahoma"/>
          <w:sz w:val="18"/>
          <w:szCs w:val="18"/>
        </w:rPr>
      </w:pPr>
      <w:r>
        <w:rPr>
          <w:rFonts w:ascii="Tahoma" w:hAnsi="Tahoma" w:cs="Tahoma"/>
          <w:sz w:val="18"/>
          <w:szCs w:val="18"/>
        </w:rPr>
        <w:t>Kas savaitę</w:t>
      </w:r>
    </w:p>
    <w:p w:rsidR="00864AB0" w:rsidRDefault="00864AB0" w:rsidP="005E7601">
      <w:pPr>
        <w:numPr>
          <w:ilvl w:val="0"/>
          <w:numId w:val="27"/>
        </w:numPr>
        <w:rPr>
          <w:rFonts w:ascii="Tahoma" w:hAnsi="Tahoma" w:cs="Tahoma"/>
          <w:sz w:val="18"/>
          <w:szCs w:val="18"/>
        </w:rPr>
      </w:pPr>
      <w:r>
        <w:rPr>
          <w:rFonts w:ascii="Tahoma" w:hAnsi="Tahoma" w:cs="Tahoma"/>
          <w:sz w:val="18"/>
          <w:szCs w:val="18"/>
        </w:rPr>
        <w:t>Kas mėnesį</w:t>
      </w:r>
    </w:p>
    <w:p w:rsidR="00864AB0" w:rsidRPr="00C34944" w:rsidRDefault="00864AB0" w:rsidP="005E7601">
      <w:pPr>
        <w:numPr>
          <w:ilvl w:val="0"/>
          <w:numId w:val="27"/>
        </w:numPr>
        <w:rPr>
          <w:rFonts w:ascii="Tahoma" w:hAnsi="Tahoma" w:cs="Tahoma"/>
          <w:sz w:val="18"/>
          <w:szCs w:val="18"/>
        </w:rPr>
      </w:pPr>
      <w:r w:rsidRPr="00C34944">
        <w:rPr>
          <w:rFonts w:ascii="Tahoma" w:hAnsi="Tahoma" w:cs="Tahoma"/>
          <w:sz w:val="18"/>
          <w:szCs w:val="18"/>
        </w:rPr>
        <w:t>Kita (NURODYKITE) _________________________________________________99. N/N (NESKAITYTI)</w:t>
      </w:r>
    </w:p>
    <w:p w:rsidR="00864AB0" w:rsidRDefault="00864AB0" w:rsidP="00864AB0">
      <w:pPr>
        <w:pStyle w:val="ListParagraph"/>
        <w:ind w:left="2340"/>
        <w:rPr>
          <w:rFonts w:ascii="Tahoma" w:hAnsi="Tahoma" w:cs="Tahoma"/>
          <w:sz w:val="18"/>
          <w:szCs w:val="18"/>
        </w:rPr>
      </w:pPr>
    </w:p>
    <w:p w:rsidR="00864AB0" w:rsidRPr="00C34944" w:rsidRDefault="00864AB0" w:rsidP="00864AB0">
      <w:pPr>
        <w:rPr>
          <w:rFonts w:ascii="Tahoma" w:hAnsi="Tahoma" w:cs="Tahoma"/>
          <w:b/>
          <w:sz w:val="18"/>
          <w:szCs w:val="18"/>
        </w:rPr>
      </w:pPr>
      <w:r w:rsidRPr="00C34944">
        <w:rPr>
          <w:rFonts w:ascii="Tahoma" w:hAnsi="Tahoma" w:cs="Tahoma"/>
          <w:b/>
          <w:sz w:val="18"/>
          <w:szCs w:val="18"/>
        </w:rPr>
        <w:t>Q</w:t>
      </w:r>
      <w:r>
        <w:rPr>
          <w:rFonts w:ascii="Tahoma" w:hAnsi="Tahoma" w:cs="Tahoma"/>
          <w:b/>
          <w:sz w:val="18"/>
          <w:szCs w:val="18"/>
        </w:rPr>
        <w:t>40</w:t>
      </w:r>
      <w:r w:rsidRPr="00C34944">
        <w:rPr>
          <w:rFonts w:ascii="Tahoma" w:hAnsi="Tahoma" w:cs="Tahoma"/>
          <w:b/>
          <w:sz w:val="18"/>
          <w:szCs w:val="18"/>
        </w:rPr>
        <w:t>: Ar jums darbo užmokestis mokamas:</w:t>
      </w:r>
    </w:p>
    <w:p w:rsidR="00864AB0" w:rsidRDefault="00864AB0" w:rsidP="005E7601">
      <w:pPr>
        <w:numPr>
          <w:ilvl w:val="0"/>
          <w:numId w:val="28"/>
        </w:numPr>
        <w:rPr>
          <w:rFonts w:ascii="Tahoma" w:hAnsi="Tahoma" w:cs="Tahoma"/>
          <w:sz w:val="18"/>
          <w:szCs w:val="18"/>
        </w:rPr>
      </w:pPr>
      <w:r>
        <w:rPr>
          <w:rFonts w:ascii="Tahoma" w:hAnsi="Tahoma" w:cs="Tahoma"/>
          <w:sz w:val="18"/>
          <w:szCs w:val="18"/>
        </w:rPr>
        <w:t>Visada laiku</w:t>
      </w:r>
    </w:p>
    <w:p w:rsidR="00864AB0" w:rsidRDefault="00864AB0" w:rsidP="005E7601">
      <w:pPr>
        <w:numPr>
          <w:ilvl w:val="0"/>
          <w:numId w:val="28"/>
        </w:numPr>
        <w:rPr>
          <w:rFonts w:ascii="Tahoma" w:hAnsi="Tahoma" w:cs="Tahoma"/>
          <w:sz w:val="18"/>
          <w:szCs w:val="18"/>
        </w:rPr>
      </w:pPr>
      <w:r>
        <w:rPr>
          <w:rFonts w:ascii="Tahoma" w:hAnsi="Tahoma" w:cs="Tahoma"/>
          <w:sz w:val="18"/>
          <w:szCs w:val="18"/>
        </w:rPr>
        <w:t>Kartais vėluoja</w:t>
      </w:r>
    </w:p>
    <w:p w:rsidR="00864AB0" w:rsidRDefault="00864AB0" w:rsidP="005E7601">
      <w:pPr>
        <w:numPr>
          <w:ilvl w:val="0"/>
          <w:numId w:val="28"/>
        </w:numPr>
        <w:rPr>
          <w:rFonts w:ascii="Tahoma" w:hAnsi="Tahoma" w:cs="Tahoma"/>
          <w:sz w:val="18"/>
          <w:szCs w:val="18"/>
        </w:rPr>
      </w:pPr>
      <w:r>
        <w:rPr>
          <w:rFonts w:ascii="Tahoma" w:hAnsi="Tahoma" w:cs="Tahoma"/>
          <w:sz w:val="18"/>
          <w:szCs w:val="18"/>
        </w:rPr>
        <w:t>Dažnai vėluoja</w:t>
      </w:r>
    </w:p>
    <w:p w:rsidR="00864AB0" w:rsidRDefault="00864AB0" w:rsidP="005E7601">
      <w:pPr>
        <w:numPr>
          <w:ilvl w:val="0"/>
          <w:numId w:val="28"/>
        </w:numPr>
        <w:rPr>
          <w:rFonts w:ascii="Tahoma" w:hAnsi="Tahoma" w:cs="Tahoma"/>
          <w:sz w:val="18"/>
          <w:szCs w:val="18"/>
        </w:rPr>
      </w:pPr>
      <w:r>
        <w:rPr>
          <w:rFonts w:ascii="Tahoma" w:hAnsi="Tahoma" w:cs="Tahoma"/>
          <w:sz w:val="18"/>
          <w:szCs w:val="18"/>
        </w:rPr>
        <w:t>Dar nebuvo sumokėtas: NURODYTI KIEK DIENŲ_________________________</w:t>
      </w:r>
    </w:p>
    <w:p w:rsidR="00864AB0" w:rsidRDefault="00864AB0" w:rsidP="005E7601">
      <w:pPr>
        <w:numPr>
          <w:ilvl w:val="0"/>
          <w:numId w:val="28"/>
        </w:numPr>
        <w:rPr>
          <w:rFonts w:ascii="Tahoma" w:hAnsi="Tahoma" w:cs="Tahoma"/>
          <w:sz w:val="18"/>
          <w:szCs w:val="18"/>
        </w:rPr>
      </w:pPr>
      <w:r w:rsidRPr="00C34944">
        <w:rPr>
          <w:rFonts w:ascii="Tahoma" w:hAnsi="Tahoma" w:cs="Tahoma"/>
          <w:sz w:val="18"/>
          <w:szCs w:val="18"/>
        </w:rPr>
        <w:t>Kita (NURODYKITE) _________________________________________________99. N/N (NESKAITYTI)</w:t>
      </w:r>
    </w:p>
    <w:p w:rsidR="00864AB0" w:rsidRPr="0093334C" w:rsidRDefault="00864AB0" w:rsidP="00864AB0">
      <w:pPr>
        <w:ind w:left="720"/>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r>
        <w:rPr>
          <w:rFonts w:ascii="Tahoma" w:hAnsi="Tahoma" w:cs="Tahoma"/>
          <w:b/>
          <w:sz w:val="18"/>
          <w:szCs w:val="18"/>
        </w:rPr>
        <w:t>Q41</w:t>
      </w:r>
      <w:r w:rsidRPr="004962C9">
        <w:rPr>
          <w:rFonts w:ascii="Tahoma" w:hAnsi="Tahoma" w:cs="Tahoma"/>
          <w:b/>
          <w:sz w:val="18"/>
          <w:szCs w:val="18"/>
        </w:rPr>
        <w:t xml:space="preserve">. Ar žinote apie socialines lengvatas/ garantijas dirbantiesiems ir ar jomis naudojatės? </w:t>
      </w:r>
      <w:r>
        <w:rPr>
          <w:rFonts w:ascii="Tahoma" w:hAnsi="Tahoma" w:cs="Tahoma"/>
          <w:b/>
          <w:sz w:val="18"/>
          <w:szCs w:val="18"/>
        </w:rPr>
        <w:t xml:space="preserve">Ar šios lengvatos Jums priklauso? </w:t>
      </w:r>
      <w:r w:rsidRPr="004962C9">
        <w:rPr>
          <w:rFonts w:ascii="Tahoma" w:hAnsi="Tahoma" w:cs="Tahoma"/>
          <w:sz w:val="18"/>
          <w:szCs w:val="18"/>
        </w:rPr>
        <w:t>(</w:t>
      </w:r>
      <w:r w:rsidRPr="004962C9">
        <w:rPr>
          <w:rFonts w:ascii="Tahoma" w:hAnsi="Tahoma" w:cs="Tahoma"/>
          <w:i/>
          <w:sz w:val="18"/>
          <w:szCs w:val="18"/>
        </w:rPr>
        <w:t xml:space="preserve">ŽYMĖTI KIEKVIENOJE EILUTĖJE </w:t>
      </w:r>
      <w:r>
        <w:rPr>
          <w:rFonts w:ascii="Tahoma" w:hAnsi="Tahoma" w:cs="Tahoma"/>
          <w:i/>
          <w:sz w:val="18"/>
          <w:szCs w:val="18"/>
        </w:rPr>
        <w:t>TRIJUOSE</w:t>
      </w:r>
      <w:r w:rsidRPr="004962C9">
        <w:rPr>
          <w:rFonts w:ascii="Tahoma" w:hAnsi="Tahoma" w:cs="Tahoma"/>
          <w:i/>
          <w:sz w:val="18"/>
          <w:szCs w:val="18"/>
        </w:rPr>
        <w:t xml:space="preserve"> STULPELIUOSE</w:t>
      </w:r>
      <w:r w:rsidRPr="004962C9">
        <w:rPr>
          <w:rFonts w:ascii="Tahoma" w:hAnsi="Tahoma" w:cs="Tahoma"/>
          <w:sz w:val="18"/>
          <w:szCs w:val="18"/>
        </w:rPr>
        <w:t>)</w:t>
      </w:r>
    </w:p>
    <w:tbl>
      <w:tblPr>
        <w:tblW w:w="97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
        <w:gridCol w:w="4325"/>
        <w:gridCol w:w="567"/>
        <w:gridCol w:w="567"/>
        <w:gridCol w:w="567"/>
        <w:gridCol w:w="669"/>
        <w:gridCol w:w="481"/>
        <w:gridCol w:w="551"/>
        <w:gridCol w:w="679"/>
        <w:gridCol w:w="501"/>
        <w:gridCol w:w="606"/>
      </w:tblGrid>
      <w:tr w:rsidR="00864AB0" w:rsidRPr="00DC0FBA">
        <w:trPr>
          <w:trHeight w:val="221"/>
        </w:trPr>
        <w:tc>
          <w:tcPr>
            <w:tcW w:w="250" w:type="dxa"/>
            <w:vMerge w:val="restart"/>
            <w:shd w:val="clear" w:color="auto" w:fill="F3F3F3"/>
          </w:tcPr>
          <w:p w:rsidR="00864AB0" w:rsidRPr="00DC0FBA" w:rsidRDefault="00864AB0" w:rsidP="00DC14C9">
            <w:pPr>
              <w:rPr>
                <w:rFonts w:ascii="Tahoma" w:hAnsi="Tahoma" w:cs="Tahoma"/>
                <w:sz w:val="18"/>
                <w:szCs w:val="18"/>
              </w:rPr>
            </w:pPr>
          </w:p>
        </w:tc>
        <w:tc>
          <w:tcPr>
            <w:tcW w:w="4325" w:type="dxa"/>
            <w:vMerge w:val="restart"/>
            <w:tcBorders>
              <w:right w:val="single" w:sz="12" w:space="0" w:color="auto"/>
            </w:tcBorders>
            <w:shd w:val="clear" w:color="auto" w:fill="F3F3F3"/>
          </w:tcPr>
          <w:p w:rsidR="00864AB0" w:rsidRPr="00DC0FBA" w:rsidRDefault="00864AB0" w:rsidP="00DC14C9">
            <w:pPr>
              <w:rPr>
                <w:rFonts w:ascii="Tahoma" w:hAnsi="Tahoma" w:cs="Tahoma"/>
                <w:sz w:val="18"/>
                <w:szCs w:val="18"/>
              </w:rPr>
            </w:pPr>
          </w:p>
        </w:tc>
        <w:tc>
          <w:tcPr>
            <w:tcW w:w="1701" w:type="dxa"/>
            <w:gridSpan w:val="3"/>
            <w:tcBorders>
              <w:top w:val="single" w:sz="12" w:space="0" w:color="auto"/>
              <w:left w:val="single" w:sz="12" w:space="0" w:color="auto"/>
              <w:right w:val="single" w:sz="12" w:space="0" w:color="auto"/>
            </w:tcBorders>
            <w:shd w:val="clear" w:color="auto" w:fill="F3F3F3"/>
            <w:vAlign w:val="center"/>
          </w:tcPr>
          <w:p w:rsidR="00864AB0" w:rsidRPr="00C21773" w:rsidRDefault="00864AB0" w:rsidP="00DC14C9">
            <w:pPr>
              <w:jc w:val="center"/>
              <w:rPr>
                <w:rFonts w:ascii="Tahoma" w:hAnsi="Tahoma" w:cs="Tahoma"/>
                <w:sz w:val="16"/>
                <w:szCs w:val="16"/>
              </w:rPr>
            </w:pPr>
            <w:r w:rsidRPr="00C21773">
              <w:rPr>
                <w:rFonts w:ascii="Tahoma" w:hAnsi="Tahoma" w:cs="Tahoma"/>
                <w:b/>
                <w:sz w:val="16"/>
                <w:szCs w:val="16"/>
              </w:rPr>
              <w:t>1. ŽINOJIMAS</w:t>
            </w:r>
          </w:p>
        </w:tc>
        <w:tc>
          <w:tcPr>
            <w:tcW w:w="1701" w:type="dxa"/>
            <w:gridSpan w:val="3"/>
            <w:tcBorders>
              <w:top w:val="single" w:sz="12" w:space="0" w:color="auto"/>
              <w:left w:val="single" w:sz="12" w:space="0" w:color="auto"/>
              <w:right w:val="single" w:sz="12" w:space="0" w:color="auto"/>
            </w:tcBorders>
            <w:shd w:val="clear" w:color="auto" w:fill="F3F3F3"/>
            <w:vAlign w:val="center"/>
          </w:tcPr>
          <w:p w:rsidR="00864AB0" w:rsidRPr="00C21773" w:rsidRDefault="00864AB0" w:rsidP="00DC14C9">
            <w:pPr>
              <w:jc w:val="center"/>
              <w:rPr>
                <w:rFonts w:ascii="Tahoma" w:hAnsi="Tahoma" w:cs="Tahoma"/>
                <w:sz w:val="16"/>
                <w:szCs w:val="16"/>
              </w:rPr>
            </w:pPr>
            <w:r w:rsidRPr="00C21773">
              <w:rPr>
                <w:rFonts w:ascii="Tahoma" w:hAnsi="Tahoma" w:cs="Tahoma"/>
                <w:b/>
                <w:sz w:val="16"/>
                <w:szCs w:val="16"/>
              </w:rPr>
              <w:t>2. NAUDOJIMASIS</w:t>
            </w:r>
          </w:p>
        </w:tc>
        <w:tc>
          <w:tcPr>
            <w:tcW w:w="1786" w:type="dxa"/>
            <w:gridSpan w:val="3"/>
            <w:tcBorders>
              <w:top w:val="single" w:sz="12" w:space="0" w:color="auto"/>
              <w:left w:val="single" w:sz="12" w:space="0" w:color="auto"/>
              <w:right w:val="single" w:sz="12" w:space="0" w:color="auto"/>
            </w:tcBorders>
            <w:shd w:val="clear" w:color="auto" w:fill="F3F3F3"/>
            <w:vAlign w:val="center"/>
          </w:tcPr>
          <w:p w:rsidR="00864AB0" w:rsidRPr="00C21773" w:rsidRDefault="00864AB0" w:rsidP="00DC14C9">
            <w:pPr>
              <w:jc w:val="center"/>
              <w:rPr>
                <w:rFonts w:ascii="Tahoma" w:hAnsi="Tahoma" w:cs="Tahoma"/>
                <w:sz w:val="16"/>
                <w:szCs w:val="16"/>
              </w:rPr>
            </w:pPr>
            <w:r w:rsidRPr="00C21773">
              <w:rPr>
                <w:rFonts w:ascii="Tahoma" w:hAnsi="Tahoma" w:cs="Tahoma"/>
                <w:b/>
                <w:sz w:val="16"/>
                <w:szCs w:val="16"/>
              </w:rPr>
              <w:t>3. PRIKLAUSYMAS</w:t>
            </w:r>
          </w:p>
        </w:tc>
      </w:tr>
      <w:tr w:rsidR="00864AB0" w:rsidRPr="00DC0FBA">
        <w:trPr>
          <w:trHeight w:val="221"/>
        </w:trPr>
        <w:tc>
          <w:tcPr>
            <w:tcW w:w="250" w:type="dxa"/>
            <w:vMerge/>
            <w:shd w:val="clear" w:color="auto" w:fill="F3F3F3"/>
          </w:tcPr>
          <w:p w:rsidR="00864AB0" w:rsidRPr="00DC0FBA" w:rsidRDefault="00864AB0" w:rsidP="00DC14C9">
            <w:pPr>
              <w:rPr>
                <w:rFonts w:ascii="Tahoma" w:hAnsi="Tahoma" w:cs="Tahoma"/>
                <w:sz w:val="18"/>
                <w:szCs w:val="18"/>
              </w:rPr>
            </w:pPr>
          </w:p>
        </w:tc>
        <w:tc>
          <w:tcPr>
            <w:tcW w:w="4325" w:type="dxa"/>
            <w:vMerge/>
            <w:tcBorders>
              <w:right w:val="single" w:sz="12" w:space="0" w:color="auto"/>
            </w:tcBorders>
            <w:shd w:val="clear" w:color="auto" w:fill="F3F3F3"/>
          </w:tcPr>
          <w:p w:rsidR="00864AB0" w:rsidRPr="00DC0FBA" w:rsidRDefault="00864AB0" w:rsidP="00DC14C9">
            <w:pPr>
              <w:rPr>
                <w:rFonts w:ascii="Tahoma" w:hAnsi="Tahoma" w:cs="Tahoma"/>
                <w:sz w:val="18"/>
                <w:szCs w:val="18"/>
              </w:rPr>
            </w:pPr>
          </w:p>
        </w:tc>
        <w:tc>
          <w:tcPr>
            <w:tcW w:w="567" w:type="dxa"/>
            <w:tcBorders>
              <w:left w:val="single" w:sz="12" w:space="0" w:color="auto"/>
              <w:bottom w:val="single" w:sz="12" w:space="0" w:color="auto"/>
            </w:tcBorders>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Taip</w:t>
            </w:r>
          </w:p>
        </w:tc>
        <w:tc>
          <w:tcPr>
            <w:tcW w:w="567" w:type="dxa"/>
            <w:tcBorders>
              <w:bottom w:val="single" w:sz="12" w:space="0" w:color="auto"/>
            </w:tcBorders>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Ne</w:t>
            </w:r>
          </w:p>
        </w:tc>
        <w:tc>
          <w:tcPr>
            <w:tcW w:w="567" w:type="dxa"/>
            <w:tcBorders>
              <w:bottom w:val="single" w:sz="12" w:space="0" w:color="auto"/>
              <w:right w:val="single" w:sz="12" w:space="0" w:color="auto"/>
            </w:tcBorders>
            <w:shd w:val="clear" w:color="auto" w:fill="F3F3F3"/>
          </w:tcPr>
          <w:p w:rsidR="00864AB0" w:rsidRPr="00DC0FBA" w:rsidRDefault="00864AB0" w:rsidP="00DC14C9">
            <w:pPr>
              <w:rPr>
                <w:rFonts w:ascii="Tahoma" w:hAnsi="Tahoma" w:cs="Tahoma"/>
                <w:sz w:val="18"/>
                <w:szCs w:val="18"/>
              </w:rPr>
            </w:pPr>
            <w:r>
              <w:rPr>
                <w:rFonts w:ascii="Tahoma" w:hAnsi="Tahoma" w:cs="Tahoma"/>
                <w:sz w:val="18"/>
                <w:szCs w:val="18"/>
              </w:rPr>
              <w:t>N/N</w:t>
            </w:r>
          </w:p>
        </w:tc>
        <w:tc>
          <w:tcPr>
            <w:tcW w:w="669" w:type="dxa"/>
            <w:tcBorders>
              <w:left w:val="single" w:sz="12" w:space="0" w:color="auto"/>
              <w:bottom w:val="single" w:sz="12" w:space="0" w:color="auto"/>
            </w:tcBorders>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Taip</w:t>
            </w:r>
          </w:p>
        </w:tc>
        <w:tc>
          <w:tcPr>
            <w:tcW w:w="481" w:type="dxa"/>
            <w:tcBorders>
              <w:bottom w:val="single" w:sz="12" w:space="0" w:color="auto"/>
            </w:tcBorders>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Ne</w:t>
            </w:r>
          </w:p>
        </w:tc>
        <w:tc>
          <w:tcPr>
            <w:tcW w:w="551" w:type="dxa"/>
            <w:tcBorders>
              <w:bottom w:val="single" w:sz="12" w:space="0" w:color="auto"/>
              <w:right w:val="single" w:sz="12" w:space="0" w:color="auto"/>
            </w:tcBorders>
            <w:shd w:val="clear" w:color="auto" w:fill="F3F3F3"/>
          </w:tcPr>
          <w:p w:rsidR="00864AB0" w:rsidRPr="00DC0FBA" w:rsidRDefault="00864AB0" w:rsidP="00DC14C9">
            <w:pPr>
              <w:rPr>
                <w:rFonts w:ascii="Tahoma" w:hAnsi="Tahoma" w:cs="Tahoma"/>
                <w:sz w:val="18"/>
                <w:szCs w:val="18"/>
              </w:rPr>
            </w:pPr>
            <w:r>
              <w:rPr>
                <w:rFonts w:ascii="Tahoma" w:hAnsi="Tahoma" w:cs="Tahoma"/>
                <w:sz w:val="18"/>
                <w:szCs w:val="18"/>
              </w:rPr>
              <w:t>N/N</w:t>
            </w:r>
          </w:p>
        </w:tc>
        <w:tc>
          <w:tcPr>
            <w:tcW w:w="679" w:type="dxa"/>
            <w:tcBorders>
              <w:left w:val="single" w:sz="12" w:space="0" w:color="auto"/>
              <w:bottom w:val="single" w:sz="12" w:space="0" w:color="auto"/>
            </w:tcBorders>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Taip</w:t>
            </w:r>
          </w:p>
        </w:tc>
        <w:tc>
          <w:tcPr>
            <w:tcW w:w="501" w:type="dxa"/>
            <w:tcBorders>
              <w:bottom w:val="single" w:sz="12" w:space="0" w:color="auto"/>
            </w:tcBorders>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Ne</w:t>
            </w:r>
          </w:p>
        </w:tc>
        <w:tc>
          <w:tcPr>
            <w:tcW w:w="606" w:type="dxa"/>
            <w:tcBorders>
              <w:bottom w:val="single" w:sz="12" w:space="0" w:color="auto"/>
              <w:right w:val="single" w:sz="12" w:space="0" w:color="auto"/>
            </w:tcBorders>
            <w:shd w:val="clear" w:color="auto" w:fill="F3F3F3"/>
          </w:tcPr>
          <w:p w:rsidR="00864AB0" w:rsidRPr="00DC0FBA" w:rsidRDefault="00864AB0" w:rsidP="00DC14C9">
            <w:pPr>
              <w:rPr>
                <w:rFonts w:ascii="Tahoma" w:hAnsi="Tahoma" w:cs="Tahoma"/>
                <w:sz w:val="18"/>
                <w:szCs w:val="18"/>
              </w:rPr>
            </w:pPr>
            <w:r>
              <w:rPr>
                <w:rFonts w:ascii="Tahoma" w:hAnsi="Tahoma" w:cs="Tahoma"/>
                <w:sz w:val="18"/>
                <w:szCs w:val="18"/>
              </w:rPr>
              <w:t>N/N</w:t>
            </w:r>
          </w:p>
        </w:tc>
      </w:tr>
      <w:tr w:rsidR="00864AB0" w:rsidRPr="00DC0FBA">
        <w:trPr>
          <w:trHeight w:val="229"/>
        </w:trPr>
        <w:tc>
          <w:tcPr>
            <w:tcW w:w="250" w:type="dxa"/>
          </w:tcPr>
          <w:p w:rsidR="00864AB0" w:rsidRPr="00DC0FBA" w:rsidRDefault="00864AB0" w:rsidP="00DC14C9">
            <w:pPr>
              <w:rPr>
                <w:rFonts w:ascii="Tahoma" w:hAnsi="Tahoma" w:cs="Tahoma"/>
                <w:sz w:val="18"/>
                <w:szCs w:val="18"/>
              </w:rPr>
            </w:pPr>
            <w:r w:rsidRPr="00DC0FBA">
              <w:rPr>
                <w:rFonts w:ascii="Tahoma" w:hAnsi="Tahoma" w:cs="Tahoma"/>
                <w:sz w:val="18"/>
                <w:szCs w:val="18"/>
              </w:rPr>
              <w:t>1</w:t>
            </w:r>
          </w:p>
        </w:tc>
        <w:tc>
          <w:tcPr>
            <w:tcW w:w="4325" w:type="dxa"/>
            <w:tcBorders>
              <w:right w:val="single" w:sz="12" w:space="0" w:color="auto"/>
            </w:tcBorders>
          </w:tcPr>
          <w:p w:rsidR="00864AB0" w:rsidRPr="00796C04" w:rsidRDefault="00864AB0" w:rsidP="00DC14C9">
            <w:pPr>
              <w:rPr>
                <w:rFonts w:ascii="Tahoma" w:hAnsi="Tahoma" w:cs="Tahoma"/>
                <w:sz w:val="18"/>
                <w:szCs w:val="18"/>
              </w:rPr>
            </w:pPr>
            <w:r w:rsidRPr="00796C04">
              <w:rPr>
                <w:rFonts w:ascii="Tahoma" w:hAnsi="Tahoma" w:cs="Tahoma"/>
                <w:sz w:val="18"/>
                <w:szCs w:val="18"/>
              </w:rPr>
              <w:t>Tėvystės atostogas</w:t>
            </w:r>
          </w:p>
        </w:tc>
        <w:tc>
          <w:tcPr>
            <w:tcW w:w="567" w:type="dxa"/>
            <w:tcBorders>
              <w:top w:val="single" w:sz="12" w:space="0" w:color="auto"/>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tcBorders>
              <w:top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top w:val="single" w:sz="12" w:space="0" w:color="auto"/>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top w:val="single" w:sz="12" w:space="0" w:color="auto"/>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tcBorders>
              <w:top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top w:val="single" w:sz="12" w:space="0" w:color="auto"/>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top w:val="single" w:sz="12" w:space="0" w:color="auto"/>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tcBorders>
              <w:top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top w:val="single" w:sz="12" w:space="0" w:color="auto"/>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r w:rsidR="00864AB0" w:rsidRPr="00DC0FBA">
        <w:trPr>
          <w:trHeight w:val="214"/>
        </w:trPr>
        <w:tc>
          <w:tcPr>
            <w:tcW w:w="250" w:type="dxa"/>
            <w:shd w:val="clear" w:color="auto" w:fill="F3F3F3"/>
          </w:tcPr>
          <w:p w:rsidR="00864AB0" w:rsidRPr="00DC0FBA" w:rsidRDefault="00864AB0" w:rsidP="00DC14C9">
            <w:pPr>
              <w:rPr>
                <w:rFonts w:ascii="Tahoma" w:hAnsi="Tahoma" w:cs="Tahoma"/>
                <w:sz w:val="18"/>
                <w:szCs w:val="18"/>
              </w:rPr>
            </w:pPr>
            <w:r w:rsidRPr="00DC0FBA">
              <w:rPr>
                <w:rFonts w:ascii="Tahoma" w:hAnsi="Tahoma" w:cs="Tahoma"/>
                <w:sz w:val="18"/>
                <w:szCs w:val="18"/>
              </w:rPr>
              <w:t>2</w:t>
            </w:r>
          </w:p>
        </w:tc>
        <w:tc>
          <w:tcPr>
            <w:tcW w:w="4325" w:type="dxa"/>
            <w:tcBorders>
              <w:right w:val="single" w:sz="12" w:space="0" w:color="auto"/>
            </w:tcBorders>
            <w:shd w:val="clear" w:color="auto" w:fill="F3F3F3"/>
          </w:tcPr>
          <w:p w:rsidR="00864AB0" w:rsidRPr="00796C04" w:rsidRDefault="00864AB0" w:rsidP="00DC14C9">
            <w:pPr>
              <w:rPr>
                <w:rFonts w:ascii="Tahoma" w:hAnsi="Tahoma" w:cs="Tahoma"/>
                <w:sz w:val="18"/>
                <w:szCs w:val="18"/>
              </w:rPr>
            </w:pPr>
            <w:r w:rsidRPr="00796C04">
              <w:rPr>
                <w:rFonts w:ascii="Tahoma" w:hAnsi="Tahoma" w:cs="Tahoma"/>
                <w:sz w:val="18"/>
                <w:szCs w:val="18"/>
              </w:rPr>
              <w:t>Vaiko priežiūros atostogas vaiko ligos atveju</w:t>
            </w:r>
          </w:p>
        </w:tc>
        <w:tc>
          <w:tcPr>
            <w:tcW w:w="567"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r w:rsidR="00864AB0" w:rsidRPr="00DC0FBA">
        <w:trPr>
          <w:trHeight w:val="381"/>
        </w:trPr>
        <w:tc>
          <w:tcPr>
            <w:tcW w:w="250" w:type="dxa"/>
          </w:tcPr>
          <w:p w:rsidR="00864AB0" w:rsidRPr="00DC0FBA" w:rsidRDefault="00864AB0" w:rsidP="00DC14C9">
            <w:pPr>
              <w:rPr>
                <w:rFonts w:ascii="Tahoma" w:hAnsi="Tahoma" w:cs="Tahoma"/>
                <w:sz w:val="18"/>
                <w:szCs w:val="18"/>
              </w:rPr>
            </w:pPr>
            <w:r>
              <w:rPr>
                <w:rFonts w:ascii="Tahoma" w:hAnsi="Tahoma" w:cs="Tahoma"/>
                <w:sz w:val="18"/>
                <w:szCs w:val="18"/>
              </w:rPr>
              <w:t>3</w:t>
            </w:r>
          </w:p>
        </w:tc>
        <w:tc>
          <w:tcPr>
            <w:tcW w:w="4325" w:type="dxa"/>
            <w:tcBorders>
              <w:right w:val="single" w:sz="12" w:space="0" w:color="auto"/>
            </w:tcBorders>
          </w:tcPr>
          <w:p w:rsidR="00864AB0" w:rsidRPr="00796C04" w:rsidRDefault="00864AB0" w:rsidP="00DC14C9">
            <w:pPr>
              <w:rPr>
                <w:rFonts w:ascii="Tahoma" w:hAnsi="Tahoma" w:cs="Tahoma"/>
                <w:sz w:val="18"/>
                <w:szCs w:val="18"/>
                <w:lang w:eastAsia="en-US"/>
              </w:rPr>
            </w:pPr>
            <w:r w:rsidRPr="00796C04">
              <w:rPr>
                <w:rFonts w:ascii="Tahoma" w:hAnsi="Tahoma" w:cs="Tahoma"/>
                <w:sz w:val="18"/>
                <w:szCs w:val="18"/>
                <w:lang w:eastAsia="en-US"/>
              </w:rPr>
              <w:t>Kasmetines minimalias 28</w:t>
            </w:r>
            <w:r w:rsidRPr="00796C04">
              <w:rPr>
                <w:rFonts w:ascii="Tahoma" w:hAnsi="Tahoma" w:cs="Tahoma"/>
                <w:sz w:val="18"/>
                <w:szCs w:val="18"/>
                <w:lang w:val="pt-BR" w:eastAsia="en-US"/>
              </w:rPr>
              <w:t xml:space="preserve"> </w:t>
            </w:r>
            <w:r w:rsidRPr="00796C04">
              <w:rPr>
                <w:rFonts w:ascii="Tahoma" w:hAnsi="Tahoma" w:cs="Tahoma"/>
                <w:sz w:val="18"/>
                <w:szCs w:val="18"/>
                <w:lang w:eastAsia="en-US"/>
              </w:rPr>
              <w:t>kalendorinių dienų atostogas</w:t>
            </w:r>
          </w:p>
        </w:tc>
        <w:tc>
          <w:tcPr>
            <w:tcW w:w="567"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r w:rsidR="00864AB0" w:rsidRPr="00DC0FBA">
        <w:trPr>
          <w:trHeight w:val="1100"/>
        </w:trPr>
        <w:tc>
          <w:tcPr>
            <w:tcW w:w="250" w:type="dxa"/>
          </w:tcPr>
          <w:p w:rsidR="00864AB0" w:rsidRPr="00DC0FBA" w:rsidRDefault="00864AB0" w:rsidP="00DC14C9">
            <w:pPr>
              <w:rPr>
                <w:rFonts w:ascii="Tahoma" w:hAnsi="Tahoma" w:cs="Tahoma"/>
                <w:sz w:val="18"/>
                <w:szCs w:val="18"/>
              </w:rPr>
            </w:pPr>
            <w:r>
              <w:rPr>
                <w:rFonts w:ascii="Tahoma" w:hAnsi="Tahoma" w:cs="Tahoma"/>
                <w:sz w:val="18"/>
                <w:szCs w:val="18"/>
              </w:rPr>
              <w:t>4</w:t>
            </w:r>
          </w:p>
        </w:tc>
        <w:tc>
          <w:tcPr>
            <w:tcW w:w="4325" w:type="dxa"/>
            <w:tcBorders>
              <w:right w:val="single" w:sz="12" w:space="0" w:color="auto"/>
            </w:tcBorders>
          </w:tcPr>
          <w:p w:rsidR="00864AB0" w:rsidRPr="00796C04" w:rsidRDefault="00864AB0" w:rsidP="00DC14C9">
            <w:pPr>
              <w:rPr>
                <w:rFonts w:ascii="Tahoma" w:hAnsi="Tahoma" w:cs="Tahoma"/>
                <w:sz w:val="18"/>
                <w:szCs w:val="18"/>
                <w:lang w:eastAsia="en-US"/>
              </w:rPr>
            </w:pPr>
            <w:r w:rsidRPr="00796C04">
              <w:rPr>
                <w:rFonts w:ascii="Tahoma" w:hAnsi="Tahoma" w:cs="Tahoma"/>
                <w:sz w:val="18"/>
                <w:szCs w:val="18"/>
                <w:lang w:eastAsia="en-US"/>
              </w:rPr>
              <w:t xml:space="preserve">Kasmetines minimalias </w:t>
            </w:r>
            <w:r w:rsidRPr="00796C04">
              <w:rPr>
                <w:rFonts w:ascii="Tahoma" w:hAnsi="Tahoma" w:cs="Tahoma"/>
                <w:sz w:val="18"/>
                <w:szCs w:val="18"/>
                <w:lang w:val="pt-BR" w:eastAsia="en-US"/>
              </w:rPr>
              <w:t xml:space="preserve">35 </w:t>
            </w:r>
            <w:r w:rsidRPr="00796C04">
              <w:rPr>
                <w:rFonts w:ascii="Tahoma" w:hAnsi="Tahoma" w:cs="Tahoma"/>
                <w:sz w:val="18"/>
                <w:szCs w:val="18"/>
                <w:lang w:eastAsia="en-US"/>
              </w:rPr>
              <w:t>kalendorinių dienų atostogas:</w:t>
            </w:r>
          </w:p>
          <w:p w:rsidR="00864AB0" w:rsidRPr="00796C04" w:rsidRDefault="00864AB0" w:rsidP="00DC14C9">
            <w:pPr>
              <w:rPr>
                <w:rFonts w:ascii="Tahoma" w:hAnsi="Tahoma" w:cs="Tahoma"/>
                <w:sz w:val="18"/>
                <w:szCs w:val="18"/>
                <w:lang w:eastAsia="en-US"/>
              </w:rPr>
            </w:pPr>
            <w:r w:rsidRPr="00796C04">
              <w:rPr>
                <w:rFonts w:ascii="Tahoma" w:hAnsi="Tahoma" w:cs="Tahoma"/>
                <w:sz w:val="18"/>
                <w:szCs w:val="18"/>
                <w:lang w:eastAsia="en-US"/>
              </w:rPr>
              <w:t>1) darbuotojams iki aštuoniolikos metų;</w:t>
            </w:r>
          </w:p>
          <w:p w:rsidR="00864AB0" w:rsidRPr="00796C04" w:rsidRDefault="00864AB0" w:rsidP="00DC14C9">
            <w:pPr>
              <w:rPr>
                <w:rFonts w:ascii="Tahoma" w:hAnsi="Tahoma" w:cs="Tahoma"/>
                <w:sz w:val="18"/>
                <w:szCs w:val="18"/>
                <w:lang w:eastAsia="en-US"/>
              </w:rPr>
            </w:pPr>
            <w:r w:rsidRPr="00796C04">
              <w:rPr>
                <w:rFonts w:ascii="Tahoma" w:hAnsi="Tahoma" w:cs="Tahoma"/>
                <w:sz w:val="18"/>
                <w:szCs w:val="18"/>
                <w:lang w:eastAsia="en-US"/>
              </w:rPr>
              <w:t>2) darbuotojams, vieniems auginantiems vaiką iki keturiolikos metų arba neįgalų vaiką iki aštuoniolikos metų;</w:t>
            </w:r>
          </w:p>
          <w:p w:rsidR="00864AB0" w:rsidRPr="00796C04" w:rsidRDefault="00864AB0" w:rsidP="00DC14C9">
            <w:pPr>
              <w:rPr>
                <w:rFonts w:ascii="Tahoma" w:hAnsi="Tahoma" w:cs="Tahoma"/>
                <w:sz w:val="18"/>
                <w:szCs w:val="18"/>
              </w:rPr>
            </w:pPr>
            <w:r w:rsidRPr="00796C04">
              <w:rPr>
                <w:rFonts w:ascii="Tahoma" w:hAnsi="Tahoma" w:cs="Tahoma"/>
                <w:sz w:val="18"/>
                <w:szCs w:val="18"/>
                <w:lang w:eastAsia="en-US"/>
              </w:rPr>
              <w:t>3) neįgaliesiems;</w:t>
            </w:r>
          </w:p>
        </w:tc>
        <w:tc>
          <w:tcPr>
            <w:tcW w:w="567"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lang w:eastAsia="en-US"/>
              </w:rPr>
            </w:pPr>
            <w:r>
              <w:rPr>
                <w:rFonts w:ascii="Tahoma" w:hAnsi="Tahoma" w:cs="Tahoma"/>
                <w:sz w:val="18"/>
                <w:szCs w:val="18"/>
                <w:lang w:eastAsia="en-US"/>
              </w:rPr>
              <w:t>99</w:t>
            </w:r>
          </w:p>
        </w:tc>
        <w:tc>
          <w:tcPr>
            <w:tcW w:w="66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lang w:eastAsia="en-US"/>
              </w:rPr>
            </w:pPr>
            <w:r>
              <w:rPr>
                <w:rFonts w:ascii="Tahoma" w:hAnsi="Tahoma" w:cs="Tahoma"/>
                <w:sz w:val="18"/>
                <w:szCs w:val="18"/>
                <w:lang w:eastAsia="en-US"/>
              </w:rPr>
              <w:t>99</w:t>
            </w:r>
          </w:p>
        </w:tc>
        <w:tc>
          <w:tcPr>
            <w:tcW w:w="67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lang w:eastAsia="en-US"/>
              </w:rPr>
            </w:pPr>
            <w:r>
              <w:rPr>
                <w:rFonts w:ascii="Tahoma" w:hAnsi="Tahoma" w:cs="Tahoma"/>
                <w:sz w:val="18"/>
                <w:szCs w:val="18"/>
                <w:lang w:eastAsia="en-US"/>
              </w:rPr>
              <w:t>99</w:t>
            </w:r>
          </w:p>
        </w:tc>
      </w:tr>
      <w:tr w:rsidR="00864AB0" w:rsidRPr="00DC0FBA">
        <w:trPr>
          <w:trHeight w:val="214"/>
        </w:trPr>
        <w:tc>
          <w:tcPr>
            <w:tcW w:w="250" w:type="dxa"/>
            <w:shd w:val="clear" w:color="auto" w:fill="F3F3F3"/>
          </w:tcPr>
          <w:p w:rsidR="00864AB0" w:rsidRPr="00DC0FBA" w:rsidRDefault="00864AB0" w:rsidP="00DC14C9">
            <w:pPr>
              <w:rPr>
                <w:rFonts w:ascii="Tahoma" w:hAnsi="Tahoma" w:cs="Tahoma"/>
                <w:sz w:val="18"/>
                <w:szCs w:val="18"/>
              </w:rPr>
            </w:pPr>
            <w:r>
              <w:rPr>
                <w:rFonts w:ascii="Tahoma" w:hAnsi="Tahoma" w:cs="Tahoma"/>
                <w:sz w:val="18"/>
                <w:szCs w:val="18"/>
              </w:rPr>
              <w:t>5</w:t>
            </w:r>
          </w:p>
        </w:tc>
        <w:tc>
          <w:tcPr>
            <w:tcW w:w="4325" w:type="dxa"/>
            <w:tcBorders>
              <w:right w:val="single" w:sz="12" w:space="0" w:color="auto"/>
            </w:tcBorders>
            <w:shd w:val="clear" w:color="auto" w:fill="F3F3F3"/>
          </w:tcPr>
          <w:p w:rsidR="00864AB0" w:rsidRPr="00796C04" w:rsidRDefault="00864AB0" w:rsidP="00DC14C9">
            <w:pPr>
              <w:rPr>
                <w:rFonts w:ascii="Tahoma" w:hAnsi="Tahoma" w:cs="Tahoma"/>
                <w:sz w:val="18"/>
                <w:szCs w:val="18"/>
              </w:rPr>
            </w:pPr>
            <w:r w:rsidRPr="00796C04">
              <w:rPr>
                <w:rFonts w:ascii="Tahoma" w:hAnsi="Tahoma" w:cs="Tahoma"/>
                <w:sz w:val="18"/>
                <w:szCs w:val="18"/>
              </w:rPr>
              <w:t>Atlyginimo kompensacija ligos atveju</w:t>
            </w:r>
          </w:p>
        </w:tc>
        <w:tc>
          <w:tcPr>
            <w:tcW w:w="567"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r w:rsidR="00864AB0" w:rsidRPr="00DC0FBA">
        <w:trPr>
          <w:trHeight w:val="443"/>
        </w:trPr>
        <w:tc>
          <w:tcPr>
            <w:tcW w:w="250" w:type="dxa"/>
          </w:tcPr>
          <w:p w:rsidR="00864AB0" w:rsidRPr="00DC0FBA" w:rsidRDefault="00864AB0" w:rsidP="00DC14C9">
            <w:pPr>
              <w:rPr>
                <w:rFonts w:ascii="Tahoma" w:hAnsi="Tahoma" w:cs="Tahoma"/>
                <w:sz w:val="18"/>
                <w:szCs w:val="18"/>
              </w:rPr>
            </w:pPr>
            <w:r>
              <w:rPr>
                <w:rFonts w:ascii="Tahoma" w:hAnsi="Tahoma" w:cs="Tahoma"/>
                <w:sz w:val="18"/>
                <w:szCs w:val="18"/>
              </w:rPr>
              <w:t>6</w:t>
            </w:r>
          </w:p>
        </w:tc>
        <w:tc>
          <w:tcPr>
            <w:tcW w:w="4325" w:type="dxa"/>
            <w:tcBorders>
              <w:right w:val="single" w:sz="12" w:space="0" w:color="auto"/>
            </w:tcBorders>
          </w:tcPr>
          <w:p w:rsidR="00864AB0" w:rsidRPr="00796C04" w:rsidRDefault="00864AB0" w:rsidP="00DC14C9">
            <w:pPr>
              <w:rPr>
                <w:rFonts w:ascii="Tahoma" w:hAnsi="Tahoma" w:cs="Tahoma"/>
                <w:sz w:val="18"/>
                <w:szCs w:val="18"/>
              </w:rPr>
            </w:pPr>
            <w:r>
              <w:rPr>
                <w:rFonts w:ascii="Tahoma" w:hAnsi="Tahoma" w:cs="Tahoma"/>
                <w:sz w:val="18"/>
                <w:szCs w:val="18"/>
              </w:rPr>
              <w:t>K</w:t>
            </w:r>
            <w:r w:rsidRPr="00796C04">
              <w:rPr>
                <w:rFonts w:ascii="Tahoma" w:hAnsi="Tahoma" w:cs="Tahoma"/>
                <w:sz w:val="18"/>
                <w:szCs w:val="18"/>
              </w:rPr>
              <w:t>ompensacija dėl nepanaudotų atostogų išeinant iš darbo</w:t>
            </w:r>
          </w:p>
        </w:tc>
        <w:tc>
          <w:tcPr>
            <w:tcW w:w="567"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r w:rsidR="00864AB0" w:rsidRPr="00DC0FBA">
        <w:trPr>
          <w:trHeight w:val="214"/>
        </w:trPr>
        <w:tc>
          <w:tcPr>
            <w:tcW w:w="250" w:type="dxa"/>
            <w:shd w:val="clear" w:color="auto" w:fill="F3F3F3"/>
          </w:tcPr>
          <w:p w:rsidR="00864AB0" w:rsidRPr="00DC0FBA" w:rsidRDefault="00864AB0" w:rsidP="00DC14C9">
            <w:pPr>
              <w:rPr>
                <w:rFonts w:ascii="Tahoma" w:hAnsi="Tahoma" w:cs="Tahoma"/>
                <w:sz w:val="18"/>
                <w:szCs w:val="18"/>
              </w:rPr>
            </w:pPr>
            <w:r>
              <w:rPr>
                <w:rFonts w:ascii="Tahoma" w:hAnsi="Tahoma" w:cs="Tahoma"/>
                <w:sz w:val="18"/>
                <w:szCs w:val="18"/>
              </w:rPr>
              <w:t>7</w:t>
            </w:r>
          </w:p>
        </w:tc>
        <w:tc>
          <w:tcPr>
            <w:tcW w:w="4325" w:type="dxa"/>
            <w:tcBorders>
              <w:right w:val="single" w:sz="12" w:space="0" w:color="auto"/>
            </w:tcBorders>
            <w:shd w:val="clear" w:color="auto" w:fill="F3F3F3"/>
          </w:tcPr>
          <w:p w:rsidR="00864AB0" w:rsidRPr="00796C04" w:rsidRDefault="00864AB0" w:rsidP="00DC14C9">
            <w:pPr>
              <w:rPr>
                <w:rFonts w:ascii="Tahoma" w:hAnsi="Tahoma" w:cs="Tahoma"/>
                <w:sz w:val="18"/>
                <w:szCs w:val="18"/>
              </w:rPr>
            </w:pPr>
            <w:r w:rsidRPr="00796C04">
              <w:rPr>
                <w:rFonts w:ascii="Tahoma" w:hAnsi="Tahoma" w:cs="Tahoma"/>
                <w:sz w:val="18"/>
                <w:szCs w:val="18"/>
              </w:rPr>
              <w:t xml:space="preserve">Viršvalandžių, darbo savaitgaliais apmokėjimą  </w:t>
            </w:r>
          </w:p>
        </w:tc>
        <w:tc>
          <w:tcPr>
            <w:tcW w:w="567"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lef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F3F3F3"/>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F3F3F3"/>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r w:rsidR="00864AB0" w:rsidRPr="00DC0FBA">
        <w:trPr>
          <w:trHeight w:val="229"/>
        </w:trPr>
        <w:tc>
          <w:tcPr>
            <w:tcW w:w="250" w:type="dxa"/>
          </w:tcPr>
          <w:p w:rsidR="00864AB0" w:rsidRPr="00DC0FBA" w:rsidRDefault="00864AB0" w:rsidP="00DC14C9">
            <w:pPr>
              <w:rPr>
                <w:rFonts w:ascii="Tahoma" w:hAnsi="Tahoma" w:cs="Tahoma"/>
                <w:sz w:val="18"/>
                <w:szCs w:val="18"/>
              </w:rPr>
            </w:pPr>
            <w:r>
              <w:rPr>
                <w:rFonts w:ascii="Tahoma" w:hAnsi="Tahoma" w:cs="Tahoma"/>
                <w:sz w:val="18"/>
                <w:szCs w:val="18"/>
              </w:rPr>
              <w:t>8</w:t>
            </w:r>
          </w:p>
        </w:tc>
        <w:tc>
          <w:tcPr>
            <w:tcW w:w="4325" w:type="dxa"/>
            <w:tcBorders>
              <w:right w:val="single" w:sz="12" w:space="0" w:color="auto"/>
            </w:tcBorders>
          </w:tcPr>
          <w:p w:rsidR="00864AB0" w:rsidRPr="00796C04" w:rsidRDefault="00864AB0" w:rsidP="00DC14C9">
            <w:pPr>
              <w:rPr>
                <w:rFonts w:ascii="Tahoma" w:hAnsi="Tahoma" w:cs="Tahoma"/>
                <w:sz w:val="18"/>
                <w:szCs w:val="18"/>
              </w:rPr>
            </w:pPr>
            <w:r w:rsidRPr="00796C04">
              <w:rPr>
                <w:rFonts w:ascii="Tahoma" w:hAnsi="Tahoma" w:cs="Tahoma"/>
                <w:sz w:val="18"/>
                <w:szCs w:val="18"/>
              </w:rPr>
              <w:t>Kita (</w:t>
            </w:r>
            <w:r w:rsidRPr="00796C04">
              <w:rPr>
                <w:rFonts w:ascii="Tahoma" w:hAnsi="Tahoma" w:cs="Tahoma"/>
                <w:i/>
                <w:sz w:val="18"/>
                <w:szCs w:val="18"/>
              </w:rPr>
              <w:t>įrašyti</w:t>
            </w:r>
            <w:r w:rsidRPr="00796C04">
              <w:rPr>
                <w:rFonts w:ascii="Tahoma" w:hAnsi="Tahoma" w:cs="Tahoma"/>
                <w:sz w:val="18"/>
                <w:szCs w:val="18"/>
              </w:rPr>
              <w:t>)</w:t>
            </w:r>
          </w:p>
        </w:tc>
        <w:tc>
          <w:tcPr>
            <w:tcW w:w="567"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67"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67"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6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48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551"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c>
          <w:tcPr>
            <w:tcW w:w="679" w:type="dxa"/>
            <w:tcBorders>
              <w:lef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1</w:t>
            </w:r>
          </w:p>
        </w:tc>
        <w:tc>
          <w:tcPr>
            <w:tcW w:w="501" w:type="dxa"/>
            <w:shd w:val="clear" w:color="auto" w:fill="auto"/>
            <w:vAlign w:val="center"/>
          </w:tcPr>
          <w:p w:rsidR="00864AB0" w:rsidRPr="00DC0FBA" w:rsidRDefault="00864AB0" w:rsidP="00DC14C9">
            <w:pPr>
              <w:jc w:val="center"/>
              <w:rPr>
                <w:rFonts w:ascii="Tahoma" w:hAnsi="Tahoma" w:cs="Tahoma"/>
                <w:sz w:val="18"/>
                <w:szCs w:val="18"/>
              </w:rPr>
            </w:pPr>
            <w:r w:rsidRPr="00DC0FBA">
              <w:rPr>
                <w:rFonts w:ascii="Tahoma" w:hAnsi="Tahoma" w:cs="Tahoma"/>
                <w:sz w:val="18"/>
                <w:szCs w:val="18"/>
              </w:rPr>
              <w:t>2</w:t>
            </w:r>
          </w:p>
        </w:tc>
        <w:tc>
          <w:tcPr>
            <w:tcW w:w="606" w:type="dxa"/>
            <w:tcBorders>
              <w:right w:val="single" w:sz="12" w:space="0" w:color="auto"/>
            </w:tcBorders>
            <w:shd w:val="clear" w:color="auto" w:fill="auto"/>
            <w:vAlign w:val="center"/>
          </w:tcPr>
          <w:p w:rsidR="00864AB0" w:rsidRPr="00DC0FBA" w:rsidRDefault="00864AB0" w:rsidP="00DC14C9">
            <w:pPr>
              <w:jc w:val="center"/>
              <w:rPr>
                <w:rFonts w:ascii="Tahoma" w:hAnsi="Tahoma" w:cs="Tahoma"/>
                <w:sz w:val="18"/>
                <w:szCs w:val="18"/>
              </w:rPr>
            </w:pPr>
            <w:r>
              <w:rPr>
                <w:rFonts w:ascii="Tahoma" w:hAnsi="Tahoma" w:cs="Tahoma"/>
                <w:sz w:val="18"/>
                <w:szCs w:val="18"/>
              </w:rPr>
              <w:t>99</w:t>
            </w:r>
          </w:p>
        </w:tc>
      </w:tr>
    </w:tbl>
    <w:p w:rsidR="00864AB0" w:rsidRDefault="00864AB0" w:rsidP="00864AB0">
      <w:pPr>
        <w:rPr>
          <w:rFonts w:ascii="Tahoma" w:hAnsi="Tahoma" w:cs="Tahoma"/>
          <w:sz w:val="18"/>
          <w:szCs w:val="18"/>
        </w:rPr>
      </w:pPr>
    </w:p>
    <w:p w:rsidR="00864AB0" w:rsidRDefault="00864AB0" w:rsidP="00864AB0">
      <w:pPr>
        <w:rPr>
          <w:rFonts w:ascii="Tahoma" w:hAnsi="Tahoma" w:cs="Tahoma"/>
          <w:b/>
          <w:sz w:val="18"/>
          <w:szCs w:val="18"/>
        </w:rPr>
      </w:pPr>
    </w:p>
    <w:p w:rsidR="00864AB0" w:rsidRPr="004962C9" w:rsidRDefault="00864AB0" w:rsidP="00864AB0">
      <w:pPr>
        <w:rPr>
          <w:rFonts w:ascii="Tahoma" w:hAnsi="Tahoma" w:cs="Tahoma"/>
          <w:b/>
          <w:sz w:val="18"/>
          <w:szCs w:val="18"/>
        </w:rPr>
      </w:pPr>
      <w:r>
        <w:rPr>
          <w:rFonts w:ascii="Tahoma" w:hAnsi="Tahoma" w:cs="Tahoma"/>
          <w:b/>
          <w:sz w:val="18"/>
          <w:szCs w:val="18"/>
        </w:rPr>
        <w:t>Q42</w:t>
      </w:r>
      <w:r w:rsidRPr="004962C9">
        <w:rPr>
          <w:rFonts w:ascii="Tahoma" w:hAnsi="Tahoma" w:cs="Tahoma"/>
          <w:b/>
          <w:sz w:val="18"/>
          <w:szCs w:val="18"/>
        </w:rPr>
        <w:t>. Ar Jūsų darbovietėje veikia profsąjunga?</w:t>
      </w:r>
    </w:p>
    <w:p w:rsidR="00864AB0" w:rsidRPr="004962C9" w:rsidRDefault="00864AB0" w:rsidP="005E7601">
      <w:pPr>
        <w:numPr>
          <w:ilvl w:val="0"/>
          <w:numId w:val="18"/>
        </w:numPr>
        <w:rPr>
          <w:rFonts w:ascii="Tahoma" w:hAnsi="Tahoma" w:cs="Tahoma"/>
          <w:sz w:val="18"/>
          <w:szCs w:val="18"/>
        </w:rPr>
      </w:pPr>
      <w:r w:rsidRPr="004962C9">
        <w:rPr>
          <w:rFonts w:ascii="Tahoma" w:hAnsi="Tahoma" w:cs="Tahoma"/>
          <w:sz w:val="18"/>
          <w:szCs w:val="18"/>
        </w:rPr>
        <w:t>Taip</w:t>
      </w:r>
      <w:r w:rsidRPr="004962C9">
        <w:rPr>
          <w:rFonts w:ascii="Tahoma" w:hAnsi="Tahoma" w:cs="Tahoma"/>
          <w:sz w:val="18"/>
          <w:szCs w:val="18"/>
        </w:rPr>
        <w:tab/>
      </w:r>
      <w:r w:rsidRPr="004962C9">
        <w:rPr>
          <w:rFonts w:ascii="Tahoma" w:hAnsi="Tahoma" w:cs="Tahoma"/>
          <w:sz w:val="18"/>
          <w:szCs w:val="18"/>
        </w:rPr>
        <w:tab/>
        <w:t xml:space="preserve">2. Ne </w:t>
      </w:r>
      <w:r w:rsidRPr="004962C9">
        <w:rPr>
          <w:rFonts w:ascii="Tahoma" w:hAnsi="Tahoma" w:cs="Tahoma"/>
          <w:sz w:val="18"/>
          <w:szCs w:val="18"/>
        </w:rPr>
        <w:tab/>
      </w:r>
      <w:r w:rsidRPr="004962C9">
        <w:rPr>
          <w:rFonts w:ascii="Tahoma" w:hAnsi="Tahoma" w:cs="Tahoma"/>
          <w:sz w:val="18"/>
          <w:szCs w:val="18"/>
        </w:rPr>
        <w:tab/>
        <w:t xml:space="preserve">3. Nežinau </w:t>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Pr="004962C9" w:rsidRDefault="00864AB0" w:rsidP="00864AB0">
      <w:pPr>
        <w:ind w:left="2160"/>
        <w:rPr>
          <w:rFonts w:ascii="Tahoma" w:hAnsi="Tahoma" w:cs="Tahoma"/>
          <w:sz w:val="18"/>
          <w:szCs w:val="18"/>
        </w:rPr>
      </w:pPr>
    </w:p>
    <w:p w:rsidR="00864AB0" w:rsidRPr="004962C9" w:rsidRDefault="00864AB0" w:rsidP="00864AB0">
      <w:pPr>
        <w:rPr>
          <w:rFonts w:ascii="Tahoma" w:hAnsi="Tahoma" w:cs="Tahoma"/>
          <w:b/>
          <w:sz w:val="18"/>
          <w:szCs w:val="18"/>
        </w:rPr>
      </w:pPr>
      <w:r>
        <w:rPr>
          <w:rFonts w:ascii="Tahoma" w:hAnsi="Tahoma" w:cs="Tahoma"/>
          <w:b/>
          <w:sz w:val="18"/>
          <w:szCs w:val="18"/>
        </w:rPr>
        <w:t>Q43</w:t>
      </w:r>
      <w:r w:rsidRPr="004962C9">
        <w:rPr>
          <w:rFonts w:ascii="Tahoma" w:hAnsi="Tahoma" w:cs="Tahoma"/>
          <w:b/>
          <w:sz w:val="18"/>
          <w:szCs w:val="18"/>
        </w:rPr>
        <w:t>. Ar dalyvaujate profsąjungos veikloje?</w:t>
      </w:r>
    </w:p>
    <w:p w:rsidR="00864AB0" w:rsidRPr="004962C9" w:rsidRDefault="00864AB0" w:rsidP="005E7601">
      <w:pPr>
        <w:numPr>
          <w:ilvl w:val="0"/>
          <w:numId w:val="14"/>
        </w:numPr>
        <w:tabs>
          <w:tab w:val="clear" w:pos="2160"/>
        </w:tabs>
        <w:ind w:hanging="1440"/>
        <w:rPr>
          <w:rFonts w:ascii="Tahoma" w:hAnsi="Tahoma" w:cs="Tahoma"/>
          <w:sz w:val="18"/>
          <w:szCs w:val="18"/>
        </w:rPr>
      </w:pPr>
      <w:r w:rsidRPr="004962C9">
        <w:rPr>
          <w:rFonts w:ascii="Tahoma" w:hAnsi="Tahoma" w:cs="Tahoma"/>
          <w:sz w:val="18"/>
          <w:szCs w:val="18"/>
        </w:rPr>
        <w:t>Esu profsąjungos narys;</w:t>
      </w:r>
    </w:p>
    <w:p w:rsidR="00864AB0" w:rsidRPr="004962C9" w:rsidRDefault="00864AB0" w:rsidP="005E7601">
      <w:pPr>
        <w:numPr>
          <w:ilvl w:val="0"/>
          <w:numId w:val="14"/>
        </w:numPr>
        <w:tabs>
          <w:tab w:val="clear" w:pos="2160"/>
        </w:tabs>
        <w:ind w:hanging="1440"/>
        <w:rPr>
          <w:rFonts w:ascii="Tahoma" w:hAnsi="Tahoma" w:cs="Tahoma"/>
          <w:sz w:val="18"/>
          <w:szCs w:val="18"/>
        </w:rPr>
      </w:pPr>
      <w:r w:rsidRPr="004962C9">
        <w:rPr>
          <w:rFonts w:ascii="Tahoma" w:hAnsi="Tahoma" w:cs="Tahoma"/>
          <w:sz w:val="18"/>
          <w:szCs w:val="18"/>
        </w:rPr>
        <w:t>Dalyvauju, bet nesu narys;</w:t>
      </w:r>
    </w:p>
    <w:p w:rsidR="00864AB0" w:rsidRPr="004962C9" w:rsidRDefault="00864AB0" w:rsidP="005E7601">
      <w:pPr>
        <w:numPr>
          <w:ilvl w:val="0"/>
          <w:numId w:val="14"/>
        </w:numPr>
        <w:tabs>
          <w:tab w:val="clear" w:pos="2160"/>
        </w:tabs>
        <w:ind w:hanging="1440"/>
        <w:rPr>
          <w:rFonts w:ascii="Tahoma" w:hAnsi="Tahoma" w:cs="Tahoma"/>
          <w:sz w:val="18"/>
          <w:szCs w:val="18"/>
        </w:rPr>
      </w:pPr>
      <w:r w:rsidRPr="004962C9">
        <w:rPr>
          <w:rFonts w:ascii="Tahoma" w:hAnsi="Tahoma" w:cs="Tahoma"/>
          <w:sz w:val="18"/>
          <w:szCs w:val="18"/>
        </w:rPr>
        <w:t>Nedalyvauju;</w:t>
      </w:r>
    </w:p>
    <w:p w:rsidR="00864AB0" w:rsidRPr="004962C9" w:rsidRDefault="00864AB0" w:rsidP="005E7601">
      <w:pPr>
        <w:numPr>
          <w:ilvl w:val="0"/>
          <w:numId w:val="14"/>
        </w:numPr>
        <w:tabs>
          <w:tab w:val="clear" w:pos="2160"/>
        </w:tabs>
        <w:ind w:hanging="1440"/>
        <w:rPr>
          <w:rFonts w:ascii="Tahoma" w:hAnsi="Tahoma" w:cs="Tahoma"/>
          <w:sz w:val="18"/>
          <w:szCs w:val="18"/>
        </w:rPr>
      </w:pPr>
      <w:r w:rsidRPr="004962C9">
        <w:rPr>
          <w:rFonts w:ascii="Tahoma" w:hAnsi="Tahoma" w:cs="Tahoma"/>
          <w:sz w:val="18"/>
          <w:szCs w:val="18"/>
        </w:rPr>
        <w:t>Nežinau, kaip tapti nariu;</w:t>
      </w:r>
    </w:p>
    <w:p w:rsidR="00864AB0" w:rsidRPr="004962C9" w:rsidRDefault="00864AB0" w:rsidP="005E7601">
      <w:pPr>
        <w:numPr>
          <w:ilvl w:val="0"/>
          <w:numId w:val="14"/>
        </w:numPr>
        <w:tabs>
          <w:tab w:val="clear" w:pos="2160"/>
        </w:tabs>
        <w:ind w:hanging="1440"/>
        <w:rPr>
          <w:rFonts w:ascii="Tahoma" w:hAnsi="Tahoma" w:cs="Tahoma"/>
          <w:sz w:val="18"/>
          <w:szCs w:val="18"/>
        </w:rPr>
      </w:pPr>
      <w:r w:rsidRPr="004962C9">
        <w:rPr>
          <w:rFonts w:ascii="Tahoma" w:hAnsi="Tahoma" w:cs="Tahoma"/>
          <w:sz w:val="18"/>
          <w:szCs w:val="18"/>
        </w:rPr>
        <w:t>Kita (įrašykite).....</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t xml:space="preserve">99. N/N </w:t>
      </w:r>
      <w:r w:rsidRPr="004962C9">
        <w:rPr>
          <w:rFonts w:ascii="Tahoma" w:hAnsi="Tahoma" w:cs="Tahoma"/>
          <w:i/>
          <w:sz w:val="18"/>
          <w:szCs w:val="18"/>
        </w:rPr>
        <w:t>(NESKAITYTI)</w:t>
      </w:r>
    </w:p>
    <w:p w:rsidR="00864AB0" w:rsidRDefault="00864AB0" w:rsidP="00864AB0">
      <w:pPr>
        <w:spacing w:after="200" w:line="276" w:lineRule="auto"/>
        <w:rPr>
          <w:rFonts w:ascii="Tahoma" w:hAnsi="Tahoma" w:cs="Tahoma"/>
          <w:b/>
          <w:sz w:val="18"/>
          <w:szCs w:val="18"/>
        </w:rPr>
      </w:pPr>
      <w:r>
        <w:rPr>
          <w:rFonts w:ascii="Tahoma" w:hAnsi="Tahoma" w:cs="Tahoma"/>
          <w:b/>
          <w:sz w:val="18"/>
          <w:szCs w:val="18"/>
        </w:rPr>
        <w:br w:type="page"/>
      </w:r>
    </w:p>
    <w:p w:rsidR="00864AB0" w:rsidRPr="004962C9"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b/>
          <w:i/>
          <w:sz w:val="18"/>
          <w:szCs w:val="18"/>
        </w:rPr>
      </w:pPr>
      <w:r w:rsidRPr="004962C9">
        <w:rPr>
          <w:rFonts w:ascii="Tahoma" w:hAnsi="Tahoma" w:cs="Tahoma"/>
          <w:b/>
          <w:i/>
          <w:sz w:val="18"/>
          <w:szCs w:val="18"/>
        </w:rPr>
        <w:t>SOCIALIN</w:t>
      </w:r>
      <w:r>
        <w:rPr>
          <w:rFonts w:ascii="Tahoma" w:hAnsi="Tahoma" w:cs="Tahoma"/>
          <w:b/>
          <w:i/>
          <w:sz w:val="18"/>
          <w:szCs w:val="18"/>
        </w:rPr>
        <w:t>Ė PARAMA, SOCIALINĖS PASLAUGOS</w:t>
      </w:r>
    </w:p>
    <w:p w:rsidR="00864AB0" w:rsidRPr="004962C9" w:rsidRDefault="00864AB0" w:rsidP="00864AB0">
      <w:pPr>
        <w:rPr>
          <w:rFonts w:ascii="Tahoma" w:hAnsi="Tahoma" w:cs="Tahoma"/>
          <w:sz w:val="18"/>
          <w:szCs w:val="18"/>
        </w:rPr>
      </w:pPr>
    </w:p>
    <w:p w:rsidR="00864AB0" w:rsidRDefault="00864AB0" w:rsidP="00864AB0">
      <w:pPr>
        <w:pStyle w:val="BodyText"/>
        <w:rPr>
          <w:rFonts w:ascii="Tahoma" w:hAnsi="Tahoma" w:cs="Tahoma"/>
          <w:b/>
          <w:bCs/>
          <w:sz w:val="18"/>
          <w:szCs w:val="18"/>
        </w:rPr>
      </w:pPr>
      <w:r w:rsidRPr="004962C9">
        <w:rPr>
          <w:rFonts w:ascii="Tahoma" w:hAnsi="Tahoma" w:cs="Tahoma"/>
          <w:b/>
          <w:bCs/>
          <w:sz w:val="18"/>
          <w:szCs w:val="18"/>
        </w:rPr>
        <w:t>S1. Į ką kreiptumėtės, jei lentelėje nurodytos pagalbos Jums reikėtų šiuo metu?</w:t>
      </w:r>
    </w:p>
    <w:p w:rsidR="00864AB0" w:rsidRPr="007D34AD" w:rsidRDefault="00864AB0" w:rsidP="00864AB0">
      <w:pPr>
        <w:pStyle w:val="BodyText"/>
        <w:rPr>
          <w:rFonts w:ascii="Tahoma" w:hAnsi="Tahoma" w:cs="Tahoma"/>
          <w:bCs/>
          <w:sz w:val="18"/>
          <w:szCs w:val="18"/>
          <w:lang w:val="en-US"/>
        </w:rPr>
      </w:pPr>
      <w:r w:rsidRPr="007D34AD">
        <w:rPr>
          <w:rFonts w:ascii="Tahoma" w:hAnsi="Tahoma" w:cs="Tahoma"/>
          <w:bCs/>
          <w:sz w:val="18"/>
          <w:szCs w:val="18"/>
        </w:rPr>
        <w:t>KORTELĖ</w:t>
      </w:r>
      <w:r>
        <w:rPr>
          <w:rFonts w:ascii="Tahoma" w:hAnsi="Tahoma" w:cs="Tahoma"/>
          <w:b/>
          <w:bCs/>
          <w:sz w:val="18"/>
          <w:szCs w:val="18"/>
        </w:rPr>
        <w:t xml:space="preserve"> </w:t>
      </w:r>
      <w:r>
        <w:rPr>
          <w:rFonts w:ascii="Tahoma" w:hAnsi="Tahoma" w:cs="Tahoma"/>
          <w:bCs/>
          <w:sz w:val="18"/>
          <w:szCs w:val="18"/>
        </w:rPr>
        <w:t>S1 SU VARIANTAIS – SKAITYTI NUO „1“ IKI „12“ – VIENAS ATSAKYMO VARIANTAS EILUTĖJE</w:t>
      </w:r>
      <w:r>
        <w:rPr>
          <w:rFonts w:ascii="Tahoma" w:hAnsi="Tahoma" w:cs="Tahoma"/>
          <w:bCs/>
          <w:sz w:val="18"/>
          <w:szCs w:val="18"/>
          <w:lang w:val="en-US"/>
        </w:rPr>
        <w:t>!</w:t>
      </w:r>
    </w:p>
    <w:p w:rsidR="00864AB0" w:rsidRPr="00863BD7" w:rsidRDefault="00864AB0" w:rsidP="00864AB0">
      <w:pPr>
        <w:rPr>
          <w:rFonts w:ascii="Tahoma" w:hAnsi="Tahoma" w:cs="Tahoma"/>
          <w:b/>
          <w:sz w:val="18"/>
          <w:szCs w:val="18"/>
        </w:rPr>
      </w:pPr>
    </w:p>
    <w:tbl>
      <w:tblPr>
        <w:tblpPr w:leftFromText="180" w:rightFromText="180" w:vertAnchor="text" w:horzAnchor="margin" w:tblpY="87"/>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955"/>
        <w:gridCol w:w="1168"/>
        <w:gridCol w:w="1223"/>
        <w:gridCol w:w="939"/>
        <w:gridCol w:w="762"/>
        <w:gridCol w:w="1350"/>
        <w:gridCol w:w="1008"/>
        <w:gridCol w:w="526"/>
      </w:tblGrid>
      <w:tr w:rsidR="00864AB0" w:rsidRPr="004962C9">
        <w:trPr>
          <w:trHeight w:val="774"/>
        </w:trPr>
        <w:tc>
          <w:tcPr>
            <w:tcW w:w="1691" w:type="dxa"/>
            <w:shd w:val="clear" w:color="auto" w:fill="F3F3F3"/>
          </w:tcPr>
          <w:p w:rsidR="00864AB0" w:rsidRPr="004962C9" w:rsidRDefault="00864AB0" w:rsidP="00DC14C9">
            <w:pPr>
              <w:jc w:val="both"/>
              <w:rPr>
                <w:rFonts w:ascii="Tahoma" w:hAnsi="Tahoma" w:cs="Tahoma"/>
                <w:sz w:val="18"/>
                <w:szCs w:val="18"/>
              </w:rPr>
            </w:pP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Į nieką; spręsčiau pats</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Į specialistus, specialias įstaigas</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Į draugus (Lietuvoje gyvenančius užsieniečius)</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Į draugus (Lietuvos piliečius)</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Į šeimos narius</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Į darbdavį, bendradarbius</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Kita (nurodyti)</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N/N</w:t>
            </w:r>
          </w:p>
        </w:tc>
      </w:tr>
      <w:tr w:rsidR="00864AB0" w:rsidRPr="004962C9">
        <w:trPr>
          <w:trHeight w:val="187"/>
        </w:trPr>
        <w:tc>
          <w:tcPr>
            <w:tcW w:w="1691" w:type="dxa"/>
          </w:tcPr>
          <w:p w:rsidR="00864AB0" w:rsidRPr="004962C9" w:rsidRDefault="00864AB0" w:rsidP="00DC14C9">
            <w:pPr>
              <w:rPr>
                <w:rFonts w:ascii="Tahoma" w:hAnsi="Tahoma" w:cs="Tahoma"/>
                <w:sz w:val="18"/>
                <w:szCs w:val="18"/>
              </w:rPr>
            </w:pPr>
            <w:r w:rsidRPr="004962C9">
              <w:rPr>
                <w:rFonts w:ascii="Tahoma" w:hAnsi="Tahoma" w:cs="Tahoma"/>
                <w:sz w:val="18"/>
                <w:szCs w:val="18"/>
              </w:rPr>
              <w:t>1. Leidimo gyventi pratęsimas</w:t>
            </w:r>
          </w:p>
        </w:tc>
        <w:tc>
          <w:tcPr>
            <w:tcW w:w="955"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187"/>
        </w:trPr>
        <w:tc>
          <w:tcPr>
            <w:tcW w:w="169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2. Rasti šeimos gydytoją </w:t>
            </w: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387"/>
        </w:trPr>
        <w:tc>
          <w:tcPr>
            <w:tcW w:w="1691" w:type="dxa"/>
          </w:tcPr>
          <w:p w:rsidR="00864AB0" w:rsidRPr="004962C9" w:rsidRDefault="00864AB0" w:rsidP="00DC14C9">
            <w:pPr>
              <w:rPr>
                <w:rFonts w:ascii="Tahoma" w:hAnsi="Tahoma" w:cs="Tahoma"/>
                <w:sz w:val="18"/>
                <w:szCs w:val="18"/>
              </w:rPr>
            </w:pPr>
            <w:r w:rsidRPr="004962C9">
              <w:rPr>
                <w:rFonts w:ascii="Tahoma" w:hAnsi="Tahoma" w:cs="Tahoma"/>
                <w:sz w:val="18"/>
                <w:szCs w:val="18"/>
              </w:rPr>
              <w:t>3. Kitos sveikatos paslaugos (įskaitant psichologinę)</w:t>
            </w:r>
          </w:p>
        </w:tc>
        <w:tc>
          <w:tcPr>
            <w:tcW w:w="955"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187"/>
        </w:trPr>
        <w:tc>
          <w:tcPr>
            <w:tcW w:w="1691" w:type="dxa"/>
            <w:shd w:val="clear" w:color="auto" w:fill="F3F3F3"/>
          </w:tcPr>
          <w:p w:rsidR="00864AB0" w:rsidRPr="00245116" w:rsidRDefault="00864AB0" w:rsidP="00DC14C9">
            <w:pPr>
              <w:rPr>
                <w:rFonts w:ascii="Tahoma" w:hAnsi="Tahoma" w:cs="Tahoma"/>
                <w:sz w:val="18"/>
                <w:szCs w:val="18"/>
              </w:rPr>
            </w:pPr>
            <w:r w:rsidRPr="00245116">
              <w:rPr>
                <w:rFonts w:ascii="Tahoma" w:hAnsi="Tahoma" w:cs="Tahoma"/>
                <w:sz w:val="18"/>
                <w:szCs w:val="18"/>
              </w:rPr>
              <w:t>4. Teisinė (pvz. spręsti ginčus su darbdaviu)</w:t>
            </w: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187"/>
        </w:trPr>
        <w:tc>
          <w:tcPr>
            <w:tcW w:w="1691" w:type="dxa"/>
          </w:tcPr>
          <w:p w:rsidR="00864AB0" w:rsidRPr="00245116" w:rsidRDefault="00864AB0" w:rsidP="00DC14C9">
            <w:pPr>
              <w:rPr>
                <w:rFonts w:ascii="Tahoma" w:hAnsi="Tahoma" w:cs="Tahoma"/>
                <w:sz w:val="18"/>
                <w:szCs w:val="18"/>
              </w:rPr>
            </w:pPr>
            <w:r w:rsidRPr="00245116">
              <w:rPr>
                <w:rFonts w:ascii="Tahoma" w:hAnsi="Tahoma" w:cs="Tahoma"/>
                <w:sz w:val="18"/>
                <w:szCs w:val="18"/>
              </w:rPr>
              <w:t>5. Susirasti darbą</w:t>
            </w:r>
          </w:p>
        </w:tc>
        <w:tc>
          <w:tcPr>
            <w:tcW w:w="955"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200"/>
        </w:trPr>
        <w:tc>
          <w:tcPr>
            <w:tcW w:w="1691" w:type="dxa"/>
            <w:shd w:val="clear" w:color="auto" w:fill="F3F3F3"/>
          </w:tcPr>
          <w:p w:rsidR="00864AB0" w:rsidRPr="00245116" w:rsidRDefault="00864AB0" w:rsidP="00DC14C9">
            <w:pPr>
              <w:rPr>
                <w:rFonts w:ascii="Tahoma" w:hAnsi="Tahoma" w:cs="Tahoma"/>
                <w:sz w:val="18"/>
                <w:szCs w:val="18"/>
              </w:rPr>
            </w:pPr>
            <w:r w:rsidRPr="00245116">
              <w:rPr>
                <w:rFonts w:ascii="Tahoma" w:hAnsi="Tahoma" w:cs="Tahoma"/>
                <w:sz w:val="18"/>
                <w:szCs w:val="18"/>
              </w:rPr>
              <w:t xml:space="preserve">6. Susirasti būstą </w:t>
            </w: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187"/>
        </w:trPr>
        <w:tc>
          <w:tcPr>
            <w:tcW w:w="1691" w:type="dxa"/>
          </w:tcPr>
          <w:p w:rsidR="00864AB0" w:rsidRPr="00245116" w:rsidRDefault="00864AB0" w:rsidP="00DC14C9">
            <w:pPr>
              <w:rPr>
                <w:rFonts w:ascii="Tahoma" w:hAnsi="Tahoma" w:cs="Tahoma"/>
                <w:sz w:val="18"/>
                <w:szCs w:val="18"/>
              </w:rPr>
            </w:pPr>
            <w:r w:rsidRPr="00245116">
              <w:rPr>
                <w:rFonts w:ascii="Tahoma" w:hAnsi="Tahoma" w:cs="Tahoma"/>
                <w:sz w:val="18"/>
                <w:szCs w:val="18"/>
              </w:rPr>
              <w:t>7. Gauti pašalpą</w:t>
            </w:r>
          </w:p>
        </w:tc>
        <w:tc>
          <w:tcPr>
            <w:tcW w:w="955"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374"/>
        </w:trPr>
        <w:tc>
          <w:tcPr>
            <w:tcW w:w="1691" w:type="dxa"/>
            <w:shd w:val="clear" w:color="auto" w:fill="F3F3F3"/>
          </w:tcPr>
          <w:p w:rsidR="00864AB0" w:rsidRPr="00245116" w:rsidRDefault="00864AB0" w:rsidP="00DC14C9">
            <w:pPr>
              <w:rPr>
                <w:rFonts w:ascii="Tahoma" w:hAnsi="Tahoma" w:cs="Tahoma"/>
                <w:sz w:val="18"/>
                <w:szCs w:val="18"/>
              </w:rPr>
            </w:pPr>
            <w:r w:rsidRPr="00245116">
              <w:rPr>
                <w:rFonts w:ascii="Tahoma" w:hAnsi="Tahoma" w:cs="Tahoma"/>
                <w:sz w:val="18"/>
                <w:szCs w:val="18"/>
              </w:rPr>
              <w:t>8. Surasti vaikams švietimo įstaigą (darželį, mokyklą)</w:t>
            </w: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574"/>
        </w:trPr>
        <w:tc>
          <w:tcPr>
            <w:tcW w:w="1691" w:type="dxa"/>
          </w:tcPr>
          <w:p w:rsidR="00864AB0" w:rsidRPr="00245116" w:rsidRDefault="00864AB0" w:rsidP="00DC14C9">
            <w:pPr>
              <w:rPr>
                <w:rFonts w:ascii="Tahoma" w:hAnsi="Tahoma" w:cs="Tahoma"/>
                <w:sz w:val="18"/>
                <w:szCs w:val="18"/>
              </w:rPr>
            </w:pPr>
            <w:r w:rsidRPr="00245116">
              <w:rPr>
                <w:rFonts w:ascii="Tahoma" w:hAnsi="Tahoma" w:cs="Tahoma"/>
                <w:sz w:val="18"/>
                <w:szCs w:val="18"/>
              </w:rPr>
              <w:t>9. Kvalifikacijos pripažinimas, tolesnis mokymasis (savo, šeimos narių)</w:t>
            </w:r>
          </w:p>
        </w:tc>
        <w:tc>
          <w:tcPr>
            <w:tcW w:w="955"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187"/>
        </w:trPr>
        <w:tc>
          <w:tcPr>
            <w:tcW w:w="169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10. Lietuvių kalbos mokymasis</w:t>
            </w: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187"/>
        </w:trPr>
        <w:tc>
          <w:tcPr>
            <w:tcW w:w="1691" w:type="dxa"/>
            <w:shd w:val="clear" w:color="auto" w:fill="FFFFFF"/>
          </w:tcPr>
          <w:p w:rsidR="00864AB0" w:rsidRPr="000C391A" w:rsidRDefault="00864AB0" w:rsidP="00DC14C9">
            <w:pPr>
              <w:rPr>
                <w:rFonts w:ascii="Tahoma" w:hAnsi="Tahoma" w:cs="Tahoma"/>
                <w:sz w:val="18"/>
                <w:szCs w:val="18"/>
              </w:rPr>
            </w:pPr>
            <w:r w:rsidRPr="000C391A">
              <w:rPr>
                <w:rFonts w:ascii="Tahoma" w:hAnsi="Tahoma" w:cs="Tahoma"/>
                <w:sz w:val="18"/>
                <w:szCs w:val="18"/>
              </w:rPr>
              <w:t>11.</w:t>
            </w:r>
            <w:r>
              <w:rPr>
                <w:rFonts w:ascii="Tahoma" w:hAnsi="Tahoma" w:cs="Tahoma"/>
                <w:sz w:val="18"/>
                <w:szCs w:val="18"/>
              </w:rPr>
              <w:t xml:space="preserve"> </w:t>
            </w:r>
            <w:r w:rsidRPr="000C391A">
              <w:rPr>
                <w:rFonts w:ascii="Tahoma" w:hAnsi="Tahoma" w:cs="Tahoma"/>
                <w:sz w:val="18"/>
                <w:szCs w:val="18"/>
              </w:rPr>
              <w:t>Finansinė (pasiskolinti pinigų</w:t>
            </w:r>
            <w:r>
              <w:rPr>
                <w:rFonts w:ascii="Tahoma" w:hAnsi="Tahoma" w:cs="Tahoma"/>
                <w:sz w:val="18"/>
                <w:szCs w:val="18"/>
              </w:rPr>
              <w:t>)</w:t>
            </w:r>
          </w:p>
        </w:tc>
        <w:tc>
          <w:tcPr>
            <w:tcW w:w="955"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FFFFF"/>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rPr>
          <w:trHeight w:val="200"/>
        </w:trPr>
        <w:tc>
          <w:tcPr>
            <w:tcW w:w="169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12. Kita (nurodykite) ________</w:t>
            </w:r>
          </w:p>
        </w:tc>
        <w:tc>
          <w:tcPr>
            <w:tcW w:w="955"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16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23"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939"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76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135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6</w:t>
            </w:r>
          </w:p>
        </w:tc>
        <w:tc>
          <w:tcPr>
            <w:tcW w:w="1008"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7</w:t>
            </w:r>
          </w:p>
        </w:tc>
        <w:tc>
          <w:tcPr>
            <w:tcW w:w="52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bl>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p>
    <w:p w:rsidR="00864AB0" w:rsidRPr="00863BD7" w:rsidRDefault="00864AB0" w:rsidP="00864AB0">
      <w:pPr>
        <w:rPr>
          <w:rFonts w:ascii="Tahoma" w:hAnsi="Tahoma" w:cs="Tahoma"/>
          <w:b/>
          <w:sz w:val="18"/>
          <w:szCs w:val="18"/>
        </w:rPr>
      </w:pPr>
      <w:r w:rsidRPr="0093334C">
        <w:rPr>
          <w:rFonts w:ascii="Tahoma" w:hAnsi="Tahoma" w:cs="Tahoma"/>
          <w:b/>
          <w:sz w:val="18"/>
          <w:szCs w:val="18"/>
        </w:rPr>
        <w:t>S2. Prašome pasakyti, kokio pobūdžio paslaugos Jums šiuo metu yra būtiniausios / aktualiausios?</w:t>
      </w:r>
    </w:p>
    <w:p w:rsidR="00864AB0" w:rsidRPr="007D34AD" w:rsidRDefault="00864AB0" w:rsidP="00864AB0">
      <w:pPr>
        <w:pStyle w:val="BodyText"/>
        <w:rPr>
          <w:rFonts w:ascii="Tahoma" w:hAnsi="Tahoma" w:cs="Tahoma"/>
          <w:bCs/>
          <w:sz w:val="18"/>
          <w:szCs w:val="18"/>
          <w:lang w:val="en-US"/>
        </w:rPr>
      </w:pPr>
      <w:r>
        <w:rPr>
          <w:rFonts w:ascii="Tahoma" w:hAnsi="Tahoma" w:cs="Tahoma"/>
          <w:bCs/>
          <w:sz w:val="18"/>
          <w:szCs w:val="18"/>
        </w:rPr>
        <w:t xml:space="preserve">RODYTI </w:t>
      </w:r>
      <w:r w:rsidRPr="007D34AD">
        <w:rPr>
          <w:rFonts w:ascii="Tahoma" w:hAnsi="Tahoma" w:cs="Tahoma"/>
          <w:bCs/>
          <w:sz w:val="18"/>
          <w:szCs w:val="18"/>
        </w:rPr>
        <w:t>KORTEL</w:t>
      </w:r>
      <w:r>
        <w:rPr>
          <w:rFonts w:ascii="Tahoma" w:hAnsi="Tahoma" w:cs="Tahoma"/>
          <w:bCs/>
          <w:sz w:val="18"/>
          <w:szCs w:val="18"/>
        </w:rPr>
        <w:t>Ę</w:t>
      </w:r>
      <w:r>
        <w:rPr>
          <w:rFonts w:ascii="Tahoma" w:hAnsi="Tahoma" w:cs="Tahoma"/>
          <w:b/>
          <w:bCs/>
          <w:sz w:val="18"/>
          <w:szCs w:val="18"/>
        </w:rPr>
        <w:t xml:space="preserve"> </w:t>
      </w:r>
      <w:r>
        <w:rPr>
          <w:rFonts w:ascii="Tahoma" w:hAnsi="Tahoma" w:cs="Tahoma"/>
          <w:bCs/>
          <w:sz w:val="18"/>
          <w:szCs w:val="18"/>
        </w:rPr>
        <w:t>S2 – PERSKAITYTI IŠ EILĖS – PASIRINKTI NE DAUGIAU KAIP 3 VARIANTUS</w:t>
      </w:r>
      <w:r>
        <w:rPr>
          <w:rFonts w:ascii="Tahoma" w:hAnsi="Tahoma" w:cs="Tahoma"/>
          <w:bCs/>
          <w:sz w:val="18"/>
          <w:szCs w:val="18"/>
          <w:lang w:val="en-US"/>
        </w:rPr>
        <w:t>!</w:t>
      </w:r>
    </w:p>
    <w:p w:rsidR="00864AB0" w:rsidRPr="004962C9" w:rsidRDefault="00864AB0" w:rsidP="00864AB0">
      <w:pPr>
        <w:rPr>
          <w:rFonts w:ascii="Tahoma" w:hAnsi="Tahoma" w:cs="Tahoma"/>
          <w:i/>
          <w:sz w:val="18"/>
          <w:szCs w:val="18"/>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65"/>
      </w:tblGrid>
      <w:tr w:rsidR="00864AB0" w:rsidRPr="004962C9">
        <w:tc>
          <w:tcPr>
            <w:tcW w:w="675" w:type="dxa"/>
            <w:shd w:val="clear" w:color="auto" w:fill="F2F2F2" w:themeFill="background1" w:themeFillShade="F2"/>
          </w:tcPr>
          <w:p w:rsidR="00864AB0" w:rsidRPr="004962C9" w:rsidRDefault="00864AB0" w:rsidP="00DC14C9">
            <w:pPr>
              <w:rPr>
                <w:rFonts w:ascii="Tahoma" w:hAnsi="Tahoma" w:cs="Tahoma"/>
                <w:sz w:val="18"/>
                <w:szCs w:val="18"/>
              </w:rPr>
            </w:pPr>
            <w:r>
              <w:rPr>
                <w:rFonts w:ascii="Tahoma" w:hAnsi="Tahoma" w:cs="Tahoma"/>
                <w:sz w:val="18"/>
                <w:szCs w:val="18"/>
              </w:rPr>
              <w:t>1</w:t>
            </w:r>
          </w:p>
        </w:tc>
        <w:tc>
          <w:tcPr>
            <w:tcW w:w="7065" w:type="dxa"/>
            <w:shd w:val="clear" w:color="auto" w:fill="F2F2F2" w:themeFill="background1" w:themeFillShade="F2"/>
          </w:tcPr>
          <w:p w:rsidR="00864AB0" w:rsidRPr="004962C9" w:rsidRDefault="00864AB0" w:rsidP="00DC14C9">
            <w:pPr>
              <w:rPr>
                <w:rFonts w:ascii="Tahoma" w:hAnsi="Tahoma" w:cs="Tahoma"/>
                <w:sz w:val="18"/>
                <w:szCs w:val="18"/>
              </w:rPr>
            </w:pPr>
            <w:r w:rsidRPr="004962C9">
              <w:rPr>
                <w:rFonts w:ascii="Tahoma" w:hAnsi="Tahoma" w:cs="Tahoma"/>
                <w:sz w:val="18"/>
                <w:szCs w:val="18"/>
              </w:rPr>
              <w:t>Leidimo gyventi (dirbti) pratęsimas</w:t>
            </w:r>
          </w:p>
        </w:tc>
      </w:tr>
      <w:tr w:rsidR="00864AB0" w:rsidRPr="004962C9">
        <w:tc>
          <w:tcPr>
            <w:tcW w:w="675" w:type="dxa"/>
            <w:tcBorders>
              <w:bottom w:val="single" w:sz="4" w:space="0" w:color="auto"/>
            </w:tcBorders>
          </w:tcPr>
          <w:p w:rsidR="00864AB0" w:rsidRPr="004962C9" w:rsidRDefault="00864AB0" w:rsidP="00DC14C9">
            <w:pPr>
              <w:rPr>
                <w:rFonts w:ascii="Tahoma" w:hAnsi="Tahoma" w:cs="Tahoma"/>
                <w:sz w:val="18"/>
                <w:szCs w:val="18"/>
              </w:rPr>
            </w:pPr>
            <w:r>
              <w:rPr>
                <w:rFonts w:ascii="Tahoma" w:hAnsi="Tahoma" w:cs="Tahoma"/>
                <w:sz w:val="18"/>
                <w:szCs w:val="18"/>
              </w:rPr>
              <w:t>2</w:t>
            </w:r>
          </w:p>
        </w:tc>
        <w:tc>
          <w:tcPr>
            <w:tcW w:w="7065" w:type="dxa"/>
            <w:tcBorders>
              <w:bottom w:val="single" w:sz="4" w:space="0" w:color="auto"/>
            </w:tcBorders>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Rasti šeimos gydytoją </w:t>
            </w:r>
          </w:p>
        </w:tc>
      </w:tr>
      <w:tr w:rsidR="00864AB0" w:rsidRPr="004962C9">
        <w:tc>
          <w:tcPr>
            <w:tcW w:w="675" w:type="dxa"/>
            <w:shd w:val="clear" w:color="auto" w:fill="F2F2F2" w:themeFill="background1" w:themeFillShade="F2"/>
          </w:tcPr>
          <w:p w:rsidR="00864AB0" w:rsidRPr="004962C9" w:rsidRDefault="00864AB0" w:rsidP="00DC14C9">
            <w:pPr>
              <w:rPr>
                <w:rFonts w:ascii="Tahoma" w:hAnsi="Tahoma" w:cs="Tahoma"/>
                <w:sz w:val="18"/>
                <w:szCs w:val="18"/>
              </w:rPr>
            </w:pPr>
            <w:r>
              <w:rPr>
                <w:rFonts w:ascii="Tahoma" w:hAnsi="Tahoma" w:cs="Tahoma"/>
                <w:sz w:val="18"/>
                <w:szCs w:val="18"/>
              </w:rPr>
              <w:t>3</w:t>
            </w:r>
          </w:p>
        </w:tc>
        <w:tc>
          <w:tcPr>
            <w:tcW w:w="7065" w:type="dxa"/>
            <w:shd w:val="clear" w:color="auto" w:fill="F2F2F2" w:themeFill="background1" w:themeFillShade="F2"/>
          </w:tcPr>
          <w:p w:rsidR="00864AB0" w:rsidRPr="004962C9" w:rsidRDefault="00864AB0" w:rsidP="00DC14C9">
            <w:pPr>
              <w:rPr>
                <w:rFonts w:ascii="Tahoma" w:hAnsi="Tahoma" w:cs="Tahoma"/>
                <w:sz w:val="18"/>
                <w:szCs w:val="18"/>
              </w:rPr>
            </w:pPr>
            <w:r w:rsidRPr="004962C9">
              <w:rPr>
                <w:rFonts w:ascii="Tahoma" w:hAnsi="Tahoma" w:cs="Tahoma"/>
                <w:sz w:val="18"/>
                <w:szCs w:val="18"/>
              </w:rPr>
              <w:t>Kitos sveikatos paslaugos (įskaitant psichologinę</w:t>
            </w:r>
            <w:r>
              <w:rPr>
                <w:rFonts w:ascii="Tahoma" w:hAnsi="Tahoma" w:cs="Tahoma"/>
                <w:sz w:val="18"/>
                <w:szCs w:val="18"/>
              </w:rPr>
              <w:t xml:space="preserve"> pagalbą</w:t>
            </w:r>
            <w:r w:rsidRPr="004962C9">
              <w:rPr>
                <w:rFonts w:ascii="Tahoma" w:hAnsi="Tahoma" w:cs="Tahoma"/>
                <w:sz w:val="18"/>
                <w:szCs w:val="18"/>
              </w:rPr>
              <w:t>)</w:t>
            </w:r>
          </w:p>
        </w:tc>
      </w:tr>
      <w:tr w:rsidR="00864AB0" w:rsidRPr="004962C9">
        <w:tc>
          <w:tcPr>
            <w:tcW w:w="675" w:type="dxa"/>
            <w:tcBorders>
              <w:bottom w:val="single" w:sz="4" w:space="0" w:color="auto"/>
            </w:tcBorders>
          </w:tcPr>
          <w:p w:rsidR="00864AB0" w:rsidRPr="004962C9" w:rsidRDefault="00864AB0" w:rsidP="00DC14C9">
            <w:pPr>
              <w:rPr>
                <w:rFonts w:ascii="Tahoma" w:hAnsi="Tahoma" w:cs="Tahoma"/>
                <w:sz w:val="18"/>
                <w:szCs w:val="18"/>
              </w:rPr>
            </w:pPr>
            <w:r>
              <w:rPr>
                <w:rFonts w:ascii="Tahoma" w:hAnsi="Tahoma" w:cs="Tahoma"/>
                <w:sz w:val="18"/>
                <w:szCs w:val="18"/>
              </w:rPr>
              <w:t>4</w:t>
            </w:r>
          </w:p>
        </w:tc>
        <w:tc>
          <w:tcPr>
            <w:tcW w:w="7065" w:type="dxa"/>
            <w:tcBorders>
              <w:bottom w:val="single" w:sz="4" w:space="0" w:color="auto"/>
            </w:tcBorders>
          </w:tcPr>
          <w:p w:rsidR="00864AB0" w:rsidRPr="004962C9" w:rsidRDefault="00864AB0" w:rsidP="00DC14C9">
            <w:pPr>
              <w:rPr>
                <w:rFonts w:ascii="Tahoma" w:hAnsi="Tahoma" w:cs="Tahoma"/>
                <w:sz w:val="18"/>
                <w:szCs w:val="18"/>
              </w:rPr>
            </w:pPr>
            <w:r>
              <w:rPr>
                <w:rFonts w:ascii="Tahoma" w:hAnsi="Tahoma" w:cs="Tahoma"/>
                <w:sz w:val="18"/>
                <w:szCs w:val="18"/>
              </w:rPr>
              <w:t>Teisininko konsultacija (pvz. darbo santykiuose)</w:t>
            </w:r>
          </w:p>
        </w:tc>
      </w:tr>
      <w:tr w:rsidR="00864AB0" w:rsidRPr="004962C9">
        <w:tc>
          <w:tcPr>
            <w:tcW w:w="675" w:type="dxa"/>
            <w:shd w:val="clear" w:color="auto" w:fill="F2F2F2" w:themeFill="background1" w:themeFillShade="F2"/>
          </w:tcPr>
          <w:p w:rsidR="00864AB0" w:rsidRPr="004962C9" w:rsidRDefault="00864AB0" w:rsidP="00DC14C9">
            <w:pPr>
              <w:rPr>
                <w:rFonts w:ascii="Tahoma" w:hAnsi="Tahoma" w:cs="Tahoma"/>
                <w:sz w:val="18"/>
                <w:szCs w:val="18"/>
              </w:rPr>
            </w:pPr>
            <w:r>
              <w:rPr>
                <w:rFonts w:ascii="Tahoma" w:hAnsi="Tahoma" w:cs="Tahoma"/>
                <w:sz w:val="18"/>
                <w:szCs w:val="18"/>
              </w:rPr>
              <w:t>5</w:t>
            </w:r>
          </w:p>
        </w:tc>
        <w:tc>
          <w:tcPr>
            <w:tcW w:w="7065" w:type="dxa"/>
            <w:shd w:val="clear" w:color="auto" w:fill="F2F2F2" w:themeFill="background1" w:themeFillShade="F2"/>
          </w:tcPr>
          <w:p w:rsidR="00864AB0" w:rsidRPr="004962C9" w:rsidRDefault="00864AB0" w:rsidP="00DC14C9">
            <w:pPr>
              <w:rPr>
                <w:rFonts w:ascii="Tahoma" w:hAnsi="Tahoma" w:cs="Tahoma"/>
                <w:sz w:val="18"/>
                <w:szCs w:val="18"/>
              </w:rPr>
            </w:pPr>
            <w:r w:rsidRPr="004962C9">
              <w:rPr>
                <w:rFonts w:ascii="Tahoma" w:hAnsi="Tahoma" w:cs="Tahoma"/>
                <w:sz w:val="18"/>
                <w:szCs w:val="18"/>
              </w:rPr>
              <w:t>Susirasti darbą</w:t>
            </w:r>
          </w:p>
        </w:tc>
      </w:tr>
      <w:tr w:rsidR="00864AB0" w:rsidRPr="004962C9">
        <w:tc>
          <w:tcPr>
            <w:tcW w:w="675" w:type="dxa"/>
            <w:tcBorders>
              <w:bottom w:val="single" w:sz="4" w:space="0" w:color="auto"/>
            </w:tcBorders>
          </w:tcPr>
          <w:p w:rsidR="00864AB0" w:rsidRPr="004962C9" w:rsidRDefault="00864AB0" w:rsidP="00DC14C9">
            <w:pPr>
              <w:rPr>
                <w:rFonts w:ascii="Tahoma" w:hAnsi="Tahoma" w:cs="Tahoma"/>
                <w:sz w:val="18"/>
                <w:szCs w:val="18"/>
              </w:rPr>
            </w:pPr>
            <w:r>
              <w:rPr>
                <w:rFonts w:ascii="Tahoma" w:hAnsi="Tahoma" w:cs="Tahoma"/>
                <w:sz w:val="18"/>
                <w:szCs w:val="18"/>
              </w:rPr>
              <w:t>6</w:t>
            </w:r>
          </w:p>
        </w:tc>
        <w:tc>
          <w:tcPr>
            <w:tcW w:w="7065" w:type="dxa"/>
            <w:tcBorders>
              <w:bottom w:val="single" w:sz="4" w:space="0" w:color="auto"/>
            </w:tcBorders>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Susirasti būstą </w:t>
            </w:r>
          </w:p>
        </w:tc>
      </w:tr>
      <w:tr w:rsidR="00864AB0" w:rsidRPr="004962C9">
        <w:tc>
          <w:tcPr>
            <w:tcW w:w="675" w:type="dxa"/>
            <w:shd w:val="clear" w:color="auto" w:fill="F2F2F2" w:themeFill="background1" w:themeFillShade="F2"/>
          </w:tcPr>
          <w:p w:rsidR="00864AB0" w:rsidRPr="00750002" w:rsidRDefault="00864AB0" w:rsidP="00DC14C9">
            <w:pPr>
              <w:rPr>
                <w:rFonts w:ascii="Tahoma" w:hAnsi="Tahoma" w:cs="Tahoma"/>
                <w:sz w:val="18"/>
                <w:szCs w:val="18"/>
              </w:rPr>
            </w:pPr>
            <w:r>
              <w:rPr>
                <w:rFonts w:ascii="Tahoma" w:hAnsi="Tahoma" w:cs="Tahoma"/>
                <w:sz w:val="18"/>
                <w:szCs w:val="18"/>
              </w:rPr>
              <w:t>7</w:t>
            </w:r>
          </w:p>
        </w:tc>
        <w:tc>
          <w:tcPr>
            <w:tcW w:w="7065" w:type="dxa"/>
            <w:shd w:val="clear" w:color="auto" w:fill="F2F2F2" w:themeFill="background1" w:themeFillShade="F2"/>
          </w:tcPr>
          <w:p w:rsidR="00864AB0" w:rsidRPr="00750002" w:rsidRDefault="00864AB0" w:rsidP="00DC14C9">
            <w:pPr>
              <w:rPr>
                <w:rFonts w:ascii="Tahoma" w:hAnsi="Tahoma" w:cs="Tahoma"/>
                <w:sz w:val="18"/>
                <w:szCs w:val="18"/>
              </w:rPr>
            </w:pPr>
            <w:r w:rsidRPr="004962C9">
              <w:rPr>
                <w:rFonts w:ascii="Tahoma" w:hAnsi="Tahoma" w:cs="Tahoma"/>
                <w:sz w:val="18"/>
                <w:szCs w:val="18"/>
              </w:rPr>
              <w:t>Gauti pašalpą</w:t>
            </w:r>
          </w:p>
        </w:tc>
      </w:tr>
      <w:tr w:rsidR="00864AB0" w:rsidRPr="004962C9">
        <w:tc>
          <w:tcPr>
            <w:tcW w:w="675" w:type="dxa"/>
            <w:tcBorders>
              <w:bottom w:val="single" w:sz="4" w:space="0" w:color="auto"/>
            </w:tcBorders>
          </w:tcPr>
          <w:p w:rsidR="00864AB0" w:rsidRPr="00750002" w:rsidRDefault="00864AB0" w:rsidP="00DC14C9">
            <w:pPr>
              <w:rPr>
                <w:rFonts w:ascii="Tahoma" w:hAnsi="Tahoma" w:cs="Tahoma"/>
                <w:sz w:val="18"/>
                <w:szCs w:val="18"/>
              </w:rPr>
            </w:pPr>
            <w:r>
              <w:rPr>
                <w:rFonts w:ascii="Tahoma" w:hAnsi="Tahoma" w:cs="Tahoma"/>
                <w:sz w:val="18"/>
                <w:szCs w:val="18"/>
              </w:rPr>
              <w:t>8</w:t>
            </w:r>
          </w:p>
        </w:tc>
        <w:tc>
          <w:tcPr>
            <w:tcW w:w="7065" w:type="dxa"/>
            <w:tcBorders>
              <w:bottom w:val="single" w:sz="4" w:space="0" w:color="auto"/>
            </w:tcBorders>
          </w:tcPr>
          <w:p w:rsidR="00864AB0" w:rsidRPr="00750002" w:rsidRDefault="00864AB0" w:rsidP="00DC14C9">
            <w:pPr>
              <w:rPr>
                <w:rFonts w:ascii="Tahoma" w:hAnsi="Tahoma" w:cs="Tahoma"/>
                <w:sz w:val="18"/>
                <w:szCs w:val="18"/>
              </w:rPr>
            </w:pPr>
            <w:r w:rsidRPr="004962C9">
              <w:rPr>
                <w:rFonts w:ascii="Tahoma" w:hAnsi="Tahoma" w:cs="Tahoma"/>
                <w:sz w:val="18"/>
                <w:szCs w:val="18"/>
              </w:rPr>
              <w:t>Surasti vaikams švietimo įstaigą (darželį, mokyklą)</w:t>
            </w:r>
          </w:p>
        </w:tc>
      </w:tr>
      <w:tr w:rsidR="00864AB0" w:rsidRPr="004962C9">
        <w:tc>
          <w:tcPr>
            <w:tcW w:w="675" w:type="dxa"/>
            <w:shd w:val="clear" w:color="auto" w:fill="F2F2F2" w:themeFill="background1" w:themeFillShade="F2"/>
          </w:tcPr>
          <w:p w:rsidR="00864AB0" w:rsidRPr="00750002" w:rsidRDefault="00864AB0" w:rsidP="00DC14C9">
            <w:pPr>
              <w:rPr>
                <w:rFonts w:ascii="Tahoma" w:hAnsi="Tahoma" w:cs="Tahoma"/>
                <w:sz w:val="18"/>
                <w:szCs w:val="18"/>
              </w:rPr>
            </w:pPr>
            <w:r>
              <w:rPr>
                <w:rFonts w:ascii="Tahoma" w:hAnsi="Tahoma" w:cs="Tahoma"/>
                <w:sz w:val="18"/>
                <w:szCs w:val="18"/>
              </w:rPr>
              <w:t>9</w:t>
            </w:r>
          </w:p>
        </w:tc>
        <w:tc>
          <w:tcPr>
            <w:tcW w:w="7065" w:type="dxa"/>
            <w:shd w:val="clear" w:color="auto" w:fill="F2F2F2" w:themeFill="background1" w:themeFillShade="F2"/>
          </w:tcPr>
          <w:p w:rsidR="00864AB0" w:rsidRPr="00750002" w:rsidRDefault="00864AB0" w:rsidP="00DC14C9">
            <w:pPr>
              <w:rPr>
                <w:rFonts w:ascii="Tahoma" w:hAnsi="Tahoma" w:cs="Tahoma"/>
                <w:sz w:val="18"/>
                <w:szCs w:val="18"/>
              </w:rPr>
            </w:pPr>
            <w:r w:rsidRPr="004962C9">
              <w:rPr>
                <w:rFonts w:ascii="Tahoma" w:hAnsi="Tahoma" w:cs="Tahoma"/>
                <w:sz w:val="18"/>
                <w:szCs w:val="18"/>
              </w:rPr>
              <w:t>Kvalifikacijos pripažinimas, tolesnis mokymasis (savo, šeimos narių)</w:t>
            </w:r>
          </w:p>
        </w:tc>
      </w:tr>
      <w:tr w:rsidR="00864AB0" w:rsidRPr="004962C9">
        <w:tc>
          <w:tcPr>
            <w:tcW w:w="675" w:type="dxa"/>
            <w:tcBorders>
              <w:bottom w:val="single" w:sz="4" w:space="0" w:color="auto"/>
            </w:tcBorders>
          </w:tcPr>
          <w:p w:rsidR="00864AB0" w:rsidRPr="004962C9" w:rsidRDefault="00864AB0" w:rsidP="00DC14C9">
            <w:pPr>
              <w:rPr>
                <w:rFonts w:ascii="Tahoma" w:hAnsi="Tahoma" w:cs="Tahoma"/>
                <w:sz w:val="18"/>
                <w:szCs w:val="18"/>
              </w:rPr>
            </w:pPr>
            <w:r>
              <w:rPr>
                <w:rFonts w:ascii="Tahoma" w:hAnsi="Tahoma" w:cs="Tahoma"/>
                <w:sz w:val="18"/>
                <w:szCs w:val="18"/>
              </w:rPr>
              <w:t>10</w:t>
            </w:r>
          </w:p>
        </w:tc>
        <w:tc>
          <w:tcPr>
            <w:tcW w:w="7065" w:type="dxa"/>
            <w:tcBorders>
              <w:bottom w:val="single" w:sz="4" w:space="0" w:color="auto"/>
            </w:tcBorders>
          </w:tcPr>
          <w:p w:rsidR="00864AB0" w:rsidRPr="004962C9" w:rsidRDefault="00864AB0" w:rsidP="00DC14C9">
            <w:pPr>
              <w:rPr>
                <w:rFonts w:ascii="Tahoma" w:hAnsi="Tahoma" w:cs="Tahoma"/>
                <w:sz w:val="18"/>
                <w:szCs w:val="18"/>
              </w:rPr>
            </w:pPr>
            <w:r w:rsidRPr="004962C9">
              <w:rPr>
                <w:rFonts w:ascii="Tahoma" w:hAnsi="Tahoma" w:cs="Tahoma"/>
                <w:sz w:val="18"/>
                <w:szCs w:val="18"/>
              </w:rPr>
              <w:t>Lietuvių kalbos mokymasis</w:t>
            </w:r>
          </w:p>
        </w:tc>
      </w:tr>
      <w:tr w:rsidR="00864AB0" w:rsidRPr="004962C9">
        <w:tc>
          <w:tcPr>
            <w:tcW w:w="675" w:type="dxa"/>
            <w:shd w:val="clear" w:color="auto" w:fill="F2F2F2" w:themeFill="background1" w:themeFillShade="F2"/>
          </w:tcPr>
          <w:p w:rsidR="00864AB0" w:rsidRPr="004962C9" w:rsidRDefault="00864AB0" w:rsidP="00DC14C9">
            <w:pPr>
              <w:rPr>
                <w:rFonts w:ascii="Tahoma" w:hAnsi="Tahoma" w:cs="Tahoma"/>
                <w:sz w:val="18"/>
                <w:szCs w:val="18"/>
              </w:rPr>
            </w:pPr>
            <w:r>
              <w:rPr>
                <w:rFonts w:ascii="Tahoma" w:hAnsi="Tahoma" w:cs="Tahoma"/>
                <w:sz w:val="18"/>
                <w:szCs w:val="18"/>
              </w:rPr>
              <w:t>11</w:t>
            </w:r>
          </w:p>
        </w:tc>
        <w:tc>
          <w:tcPr>
            <w:tcW w:w="7065" w:type="dxa"/>
            <w:shd w:val="clear" w:color="auto" w:fill="F2F2F2" w:themeFill="background1" w:themeFillShade="F2"/>
          </w:tcPr>
          <w:p w:rsidR="00864AB0" w:rsidRPr="004962C9" w:rsidRDefault="00864AB0" w:rsidP="00DC14C9">
            <w:pPr>
              <w:rPr>
                <w:rFonts w:ascii="Tahoma" w:hAnsi="Tahoma" w:cs="Tahoma"/>
                <w:sz w:val="18"/>
                <w:szCs w:val="18"/>
              </w:rPr>
            </w:pPr>
            <w:r>
              <w:rPr>
                <w:rFonts w:ascii="Tahoma" w:hAnsi="Tahoma" w:cs="Tahoma"/>
                <w:sz w:val="18"/>
                <w:szCs w:val="18"/>
              </w:rPr>
              <w:t>Finansinė (pinigų trūkumas)</w:t>
            </w:r>
          </w:p>
        </w:tc>
      </w:tr>
      <w:tr w:rsidR="00864AB0" w:rsidRPr="004962C9">
        <w:tc>
          <w:tcPr>
            <w:tcW w:w="675" w:type="dxa"/>
            <w:tcBorders>
              <w:bottom w:val="single" w:sz="4" w:space="0" w:color="auto"/>
            </w:tcBorders>
          </w:tcPr>
          <w:p w:rsidR="00864AB0" w:rsidRPr="004962C9" w:rsidRDefault="00864AB0" w:rsidP="00DC14C9">
            <w:pPr>
              <w:rPr>
                <w:rFonts w:ascii="Tahoma" w:hAnsi="Tahoma" w:cs="Tahoma"/>
                <w:sz w:val="18"/>
                <w:szCs w:val="18"/>
              </w:rPr>
            </w:pPr>
            <w:r>
              <w:rPr>
                <w:rFonts w:ascii="Tahoma" w:hAnsi="Tahoma" w:cs="Tahoma"/>
                <w:sz w:val="18"/>
                <w:szCs w:val="18"/>
              </w:rPr>
              <w:t>12</w:t>
            </w:r>
          </w:p>
        </w:tc>
        <w:tc>
          <w:tcPr>
            <w:tcW w:w="7065" w:type="dxa"/>
            <w:tcBorders>
              <w:bottom w:val="single" w:sz="4" w:space="0" w:color="auto"/>
            </w:tcBorders>
          </w:tcPr>
          <w:p w:rsidR="00864AB0" w:rsidRPr="004962C9" w:rsidRDefault="00864AB0" w:rsidP="00DC14C9">
            <w:pPr>
              <w:rPr>
                <w:rFonts w:ascii="Tahoma" w:hAnsi="Tahoma" w:cs="Tahoma"/>
                <w:sz w:val="18"/>
                <w:szCs w:val="18"/>
              </w:rPr>
            </w:pPr>
            <w:r w:rsidRPr="004962C9">
              <w:rPr>
                <w:rFonts w:ascii="Tahoma" w:hAnsi="Tahoma" w:cs="Tahoma"/>
                <w:sz w:val="18"/>
                <w:szCs w:val="18"/>
              </w:rPr>
              <w:t>Kita (nurodykite) ________</w:t>
            </w:r>
          </w:p>
        </w:tc>
      </w:tr>
    </w:tbl>
    <w:p w:rsidR="00864AB0" w:rsidRPr="004962C9" w:rsidRDefault="00864AB0" w:rsidP="00864AB0">
      <w:pPr>
        <w:ind w:left="5184" w:firstLine="1296"/>
        <w:jc w:val="both"/>
        <w:rPr>
          <w:rFonts w:ascii="Tahoma" w:hAnsi="Tahoma" w:cs="Tahoma"/>
          <w:i/>
          <w:sz w:val="18"/>
          <w:szCs w:val="18"/>
        </w:rPr>
      </w:pPr>
      <w:r w:rsidRPr="004962C9">
        <w:rPr>
          <w:rFonts w:ascii="Tahoma" w:hAnsi="Tahoma" w:cs="Tahoma"/>
          <w:i/>
          <w:sz w:val="18"/>
          <w:szCs w:val="18"/>
        </w:rPr>
        <w:t>99. N/N (NESKAITYTI)</w:t>
      </w:r>
    </w:p>
    <w:p w:rsidR="00864AB0" w:rsidRDefault="00864AB0" w:rsidP="00864AB0">
      <w:pPr>
        <w:autoSpaceDE w:val="0"/>
        <w:autoSpaceDN w:val="0"/>
        <w:adjustRightInd w:val="0"/>
        <w:rPr>
          <w:rFonts w:ascii="Tahoma" w:hAnsi="Tahoma" w:cs="Tahoma"/>
          <w:b/>
          <w:sz w:val="18"/>
          <w:szCs w:val="18"/>
        </w:rPr>
      </w:pPr>
    </w:p>
    <w:p w:rsidR="00864AB0" w:rsidRDefault="00864AB0" w:rsidP="00864AB0">
      <w:pPr>
        <w:rPr>
          <w:rFonts w:ascii="Tahoma" w:hAnsi="Tahoma" w:cs="Tahoma"/>
          <w:b/>
          <w:sz w:val="18"/>
          <w:szCs w:val="18"/>
        </w:rPr>
      </w:pPr>
      <w:r w:rsidRPr="004962C9">
        <w:rPr>
          <w:rFonts w:ascii="Tahoma" w:hAnsi="Tahoma" w:cs="Tahoma"/>
          <w:b/>
          <w:sz w:val="18"/>
          <w:szCs w:val="18"/>
        </w:rPr>
        <w:t>S</w:t>
      </w:r>
      <w:r>
        <w:rPr>
          <w:rFonts w:ascii="Tahoma" w:hAnsi="Tahoma" w:cs="Tahoma"/>
          <w:b/>
          <w:sz w:val="18"/>
          <w:szCs w:val="18"/>
        </w:rPr>
        <w:t>3</w:t>
      </w:r>
      <w:r w:rsidRPr="004962C9">
        <w:rPr>
          <w:rFonts w:ascii="Tahoma" w:hAnsi="Tahoma" w:cs="Tahoma"/>
          <w:b/>
          <w:sz w:val="18"/>
          <w:szCs w:val="18"/>
        </w:rPr>
        <w:t xml:space="preserve">. Nurodykite, ar per pastaruosius 12 mėn. Jums teko susidurti su neigiama žmonių reakcija lentelėje išvardintose situacijose? </w:t>
      </w:r>
    </w:p>
    <w:p w:rsidR="00864AB0" w:rsidRPr="00B03E6E" w:rsidRDefault="00864AB0" w:rsidP="00864AB0">
      <w:pPr>
        <w:rPr>
          <w:rFonts w:ascii="Tahoma" w:hAnsi="Tahoma" w:cs="Tahoma"/>
          <w:sz w:val="18"/>
          <w:szCs w:val="18"/>
        </w:rPr>
      </w:pPr>
      <w:r w:rsidRPr="00B03E6E">
        <w:rPr>
          <w:rFonts w:ascii="Tahoma" w:hAnsi="Tahoma" w:cs="Tahoma"/>
          <w:sz w:val="18"/>
          <w:szCs w:val="18"/>
        </w:rPr>
        <w:t>SKAI</w:t>
      </w:r>
      <w:r>
        <w:rPr>
          <w:rFonts w:ascii="Tahoma" w:hAnsi="Tahoma" w:cs="Tahoma"/>
          <w:sz w:val="18"/>
          <w:szCs w:val="18"/>
        </w:rPr>
        <w:t>TYTI NUO “1” IKI “5”</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080"/>
        <w:gridCol w:w="900"/>
        <w:gridCol w:w="1232"/>
        <w:gridCol w:w="1232"/>
      </w:tblGrid>
      <w:tr w:rsidR="00864AB0" w:rsidRPr="004962C9">
        <w:tc>
          <w:tcPr>
            <w:tcW w:w="3060" w:type="dxa"/>
            <w:shd w:val="clear" w:color="auto" w:fill="F3F3F3"/>
          </w:tcPr>
          <w:p w:rsidR="00864AB0" w:rsidRPr="004962C9" w:rsidRDefault="00864AB0" w:rsidP="00DC14C9">
            <w:pPr>
              <w:rPr>
                <w:rFonts w:ascii="Tahoma" w:hAnsi="Tahoma" w:cs="Tahoma"/>
                <w:sz w:val="18"/>
                <w:szCs w:val="18"/>
              </w:rPr>
            </w:pPr>
          </w:p>
        </w:tc>
        <w:tc>
          <w:tcPr>
            <w:tcW w:w="1080" w:type="dxa"/>
            <w:shd w:val="clear" w:color="auto" w:fill="F3F3F3"/>
          </w:tcPr>
          <w:p w:rsidR="00864AB0" w:rsidRPr="004962C9" w:rsidRDefault="00864AB0" w:rsidP="00DC14C9">
            <w:pPr>
              <w:jc w:val="center"/>
              <w:rPr>
                <w:rFonts w:ascii="Tahoma" w:hAnsi="Tahoma" w:cs="Tahoma"/>
                <w:b/>
                <w:sz w:val="18"/>
                <w:szCs w:val="18"/>
              </w:rPr>
            </w:pPr>
            <w:r w:rsidRPr="004962C9">
              <w:rPr>
                <w:rFonts w:ascii="Tahoma" w:hAnsi="Tahoma" w:cs="Tahoma"/>
                <w:b/>
                <w:sz w:val="18"/>
                <w:szCs w:val="18"/>
              </w:rPr>
              <w:t>Taip</w:t>
            </w:r>
          </w:p>
        </w:tc>
        <w:tc>
          <w:tcPr>
            <w:tcW w:w="900" w:type="dxa"/>
            <w:shd w:val="clear" w:color="auto" w:fill="F3F3F3"/>
          </w:tcPr>
          <w:p w:rsidR="00864AB0" w:rsidRPr="004962C9" w:rsidRDefault="00864AB0" w:rsidP="00DC14C9">
            <w:pPr>
              <w:jc w:val="center"/>
              <w:rPr>
                <w:rFonts w:ascii="Tahoma" w:hAnsi="Tahoma" w:cs="Tahoma"/>
                <w:b/>
                <w:sz w:val="18"/>
                <w:szCs w:val="18"/>
              </w:rPr>
            </w:pPr>
            <w:r w:rsidRPr="004962C9">
              <w:rPr>
                <w:rFonts w:ascii="Tahoma" w:hAnsi="Tahoma" w:cs="Tahoma"/>
                <w:b/>
                <w:sz w:val="18"/>
                <w:szCs w:val="18"/>
              </w:rPr>
              <w:t>Ne</w:t>
            </w:r>
          </w:p>
        </w:tc>
        <w:tc>
          <w:tcPr>
            <w:tcW w:w="1232" w:type="dxa"/>
            <w:shd w:val="clear" w:color="auto" w:fill="F3F3F3"/>
          </w:tcPr>
          <w:p w:rsidR="00864AB0" w:rsidRPr="004962C9" w:rsidRDefault="00864AB0" w:rsidP="00DC14C9">
            <w:pPr>
              <w:jc w:val="center"/>
              <w:rPr>
                <w:rFonts w:ascii="Tahoma" w:hAnsi="Tahoma" w:cs="Tahoma"/>
                <w:b/>
                <w:sz w:val="18"/>
                <w:szCs w:val="18"/>
              </w:rPr>
            </w:pPr>
            <w:r w:rsidRPr="004962C9">
              <w:rPr>
                <w:rFonts w:ascii="Tahoma" w:hAnsi="Tahoma" w:cs="Tahoma"/>
                <w:b/>
                <w:sz w:val="18"/>
                <w:szCs w:val="18"/>
              </w:rPr>
              <w:t>Nežinau</w:t>
            </w:r>
          </w:p>
        </w:tc>
        <w:tc>
          <w:tcPr>
            <w:tcW w:w="1232" w:type="dxa"/>
            <w:shd w:val="clear" w:color="auto" w:fill="F3F3F3"/>
          </w:tcPr>
          <w:p w:rsidR="00864AB0" w:rsidRPr="004962C9" w:rsidRDefault="00864AB0" w:rsidP="00DC14C9">
            <w:pPr>
              <w:jc w:val="center"/>
              <w:rPr>
                <w:rFonts w:ascii="Tahoma" w:hAnsi="Tahoma" w:cs="Tahoma"/>
                <w:b/>
                <w:sz w:val="18"/>
                <w:szCs w:val="18"/>
              </w:rPr>
            </w:pPr>
            <w:r w:rsidRPr="004962C9">
              <w:rPr>
                <w:rFonts w:ascii="Tahoma" w:hAnsi="Tahoma" w:cs="Tahoma"/>
                <w:b/>
                <w:sz w:val="18"/>
                <w:szCs w:val="18"/>
              </w:rPr>
              <w:t>N/N</w:t>
            </w:r>
          </w:p>
        </w:tc>
      </w:tr>
      <w:tr w:rsidR="00864AB0" w:rsidRPr="004962C9">
        <w:tc>
          <w:tcPr>
            <w:tcW w:w="3060" w:type="dxa"/>
          </w:tcPr>
          <w:p w:rsidR="00864AB0" w:rsidRPr="004962C9" w:rsidRDefault="00864AB0" w:rsidP="00DC14C9">
            <w:pPr>
              <w:rPr>
                <w:rFonts w:ascii="Tahoma" w:hAnsi="Tahoma" w:cs="Tahoma"/>
                <w:sz w:val="18"/>
                <w:szCs w:val="18"/>
              </w:rPr>
            </w:pPr>
            <w:r w:rsidRPr="004962C9">
              <w:rPr>
                <w:rFonts w:ascii="Tahoma" w:hAnsi="Tahoma" w:cs="Tahoma"/>
                <w:sz w:val="18"/>
                <w:szCs w:val="18"/>
              </w:rPr>
              <w:t>1. Darbe (dirbant)</w:t>
            </w:r>
          </w:p>
        </w:tc>
        <w:tc>
          <w:tcPr>
            <w:tcW w:w="1080"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00"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3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3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060"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2. Ieškant darbo</w:t>
            </w:r>
          </w:p>
        </w:tc>
        <w:tc>
          <w:tcPr>
            <w:tcW w:w="1080"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00"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3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3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060" w:type="dxa"/>
          </w:tcPr>
          <w:p w:rsidR="00864AB0" w:rsidRPr="004962C9" w:rsidRDefault="00864AB0" w:rsidP="00DC14C9">
            <w:pPr>
              <w:rPr>
                <w:rFonts w:ascii="Tahoma" w:hAnsi="Tahoma" w:cs="Tahoma"/>
                <w:sz w:val="18"/>
                <w:szCs w:val="18"/>
              </w:rPr>
            </w:pPr>
            <w:r w:rsidRPr="004962C9">
              <w:rPr>
                <w:rFonts w:ascii="Tahoma" w:hAnsi="Tahoma" w:cs="Tahoma"/>
                <w:sz w:val="18"/>
                <w:szCs w:val="18"/>
              </w:rPr>
              <w:t>3. Ieškant būsto</w:t>
            </w:r>
          </w:p>
        </w:tc>
        <w:tc>
          <w:tcPr>
            <w:tcW w:w="1080"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00"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3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32" w:type="dxa"/>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060"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4. Iš kaimynų</w:t>
            </w:r>
          </w:p>
        </w:tc>
        <w:tc>
          <w:tcPr>
            <w:tcW w:w="1080"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00"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3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32" w:type="dxa"/>
            <w:shd w:val="clear" w:color="auto" w:fill="F3F3F3"/>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3060" w:type="dxa"/>
          </w:tcPr>
          <w:p w:rsidR="00864AB0" w:rsidRPr="00F06462" w:rsidRDefault="00864AB0" w:rsidP="00DC14C9">
            <w:pPr>
              <w:rPr>
                <w:rFonts w:ascii="Tahoma" w:hAnsi="Tahoma" w:cs="Tahoma"/>
                <w:sz w:val="18"/>
                <w:szCs w:val="18"/>
              </w:rPr>
            </w:pPr>
            <w:r>
              <w:rPr>
                <w:rFonts w:ascii="Tahoma" w:hAnsi="Tahoma" w:cs="Tahoma"/>
                <w:sz w:val="18"/>
                <w:szCs w:val="18"/>
              </w:rPr>
              <w:t>5</w:t>
            </w:r>
            <w:r w:rsidRPr="00F06462">
              <w:rPr>
                <w:rFonts w:ascii="Tahoma" w:hAnsi="Tahoma" w:cs="Tahoma"/>
                <w:sz w:val="18"/>
                <w:szCs w:val="18"/>
              </w:rPr>
              <w:t xml:space="preserve">. Kitur (įrašykite): </w:t>
            </w:r>
          </w:p>
          <w:p w:rsidR="00864AB0" w:rsidRPr="004962C9" w:rsidRDefault="00864AB0" w:rsidP="00DC14C9">
            <w:pPr>
              <w:rPr>
                <w:rFonts w:ascii="Tahoma" w:hAnsi="Tahoma" w:cs="Tahoma"/>
                <w:sz w:val="18"/>
                <w:szCs w:val="18"/>
              </w:rPr>
            </w:pPr>
          </w:p>
        </w:tc>
        <w:tc>
          <w:tcPr>
            <w:tcW w:w="108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90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2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bl>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r w:rsidRPr="004962C9">
        <w:rPr>
          <w:rFonts w:ascii="Tahoma" w:hAnsi="Tahoma" w:cs="Tahoma"/>
          <w:b/>
          <w:sz w:val="18"/>
          <w:szCs w:val="18"/>
        </w:rPr>
        <w:t>S</w:t>
      </w:r>
      <w:r>
        <w:rPr>
          <w:rFonts w:ascii="Tahoma" w:hAnsi="Tahoma" w:cs="Tahoma"/>
          <w:b/>
          <w:sz w:val="18"/>
          <w:szCs w:val="18"/>
        </w:rPr>
        <w:t>4</w:t>
      </w:r>
      <w:r w:rsidRPr="004962C9">
        <w:rPr>
          <w:rFonts w:ascii="Tahoma" w:hAnsi="Tahoma" w:cs="Tahoma"/>
          <w:b/>
          <w:sz w:val="18"/>
          <w:szCs w:val="18"/>
        </w:rPr>
        <w:t>. Ar Jūs vengiate tam tikrų vietų, pvz., parduotuvių ar kavinių baimindamiesi, kad su Jumis gali būti blogai elgiamasi dėl to, kad Jūs esate imigrantas?</w:t>
      </w:r>
    </w:p>
    <w:p w:rsidR="00864AB0" w:rsidRPr="004962C9" w:rsidRDefault="00864AB0" w:rsidP="005E7601">
      <w:pPr>
        <w:numPr>
          <w:ilvl w:val="0"/>
          <w:numId w:val="19"/>
        </w:numPr>
        <w:rPr>
          <w:rFonts w:ascii="Tahoma" w:hAnsi="Tahoma" w:cs="Tahoma"/>
          <w:sz w:val="18"/>
          <w:szCs w:val="18"/>
        </w:rPr>
      </w:pPr>
      <w:r w:rsidRPr="004962C9">
        <w:rPr>
          <w:rFonts w:ascii="Tahoma" w:hAnsi="Tahoma" w:cs="Tahoma"/>
          <w:sz w:val="18"/>
          <w:szCs w:val="18"/>
        </w:rPr>
        <w:t xml:space="preserve">Ne </w:t>
      </w:r>
    </w:p>
    <w:p w:rsidR="00864AB0" w:rsidRPr="004962C9" w:rsidRDefault="00864AB0" w:rsidP="005E7601">
      <w:pPr>
        <w:numPr>
          <w:ilvl w:val="0"/>
          <w:numId w:val="19"/>
        </w:numPr>
        <w:rPr>
          <w:rFonts w:ascii="Tahoma" w:hAnsi="Tahoma" w:cs="Tahoma"/>
          <w:sz w:val="18"/>
          <w:szCs w:val="18"/>
        </w:rPr>
      </w:pPr>
      <w:r w:rsidRPr="004962C9">
        <w:rPr>
          <w:rFonts w:ascii="Tahoma" w:hAnsi="Tahoma" w:cs="Tahoma"/>
          <w:sz w:val="18"/>
          <w:szCs w:val="18"/>
        </w:rPr>
        <w:t>Taip (nurodykite, kokių) __________________________________________________________________</w:t>
      </w:r>
    </w:p>
    <w:p w:rsidR="00864AB0" w:rsidRPr="004962C9" w:rsidRDefault="00864AB0" w:rsidP="00864AB0">
      <w:pPr>
        <w:ind w:left="6480" w:firstLine="1296"/>
        <w:jc w:val="both"/>
        <w:rPr>
          <w:rFonts w:ascii="Tahoma" w:hAnsi="Tahoma" w:cs="Tahoma"/>
          <w:i/>
          <w:sz w:val="18"/>
          <w:szCs w:val="18"/>
        </w:rPr>
      </w:pPr>
      <w:r w:rsidRPr="004962C9">
        <w:rPr>
          <w:rFonts w:ascii="Tahoma" w:hAnsi="Tahoma" w:cs="Tahoma"/>
          <w:i/>
          <w:sz w:val="18"/>
          <w:szCs w:val="18"/>
        </w:rPr>
        <w:t>99. N/N (NESKAITYTI)</w:t>
      </w:r>
    </w:p>
    <w:p w:rsidR="00864AB0" w:rsidRPr="004962C9" w:rsidRDefault="00864AB0" w:rsidP="00864AB0">
      <w:pPr>
        <w:jc w:val="right"/>
        <w:rPr>
          <w:rFonts w:ascii="Tahoma" w:hAnsi="Tahoma" w:cs="Tahoma"/>
          <w:sz w:val="18"/>
          <w:szCs w:val="18"/>
        </w:rPr>
      </w:pPr>
    </w:p>
    <w:p w:rsidR="00864AB0" w:rsidRDefault="00864AB0" w:rsidP="00864AB0">
      <w:pPr>
        <w:rPr>
          <w:rFonts w:ascii="Tahoma" w:hAnsi="Tahoma" w:cs="Tahoma"/>
          <w:b/>
          <w:sz w:val="18"/>
          <w:szCs w:val="18"/>
        </w:rPr>
      </w:pPr>
      <w:r w:rsidRPr="004962C9">
        <w:rPr>
          <w:rFonts w:ascii="Tahoma" w:hAnsi="Tahoma" w:cs="Tahoma"/>
          <w:b/>
          <w:sz w:val="18"/>
          <w:szCs w:val="18"/>
        </w:rPr>
        <w:t>S</w:t>
      </w:r>
      <w:r>
        <w:rPr>
          <w:rFonts w:ascii="Tahoma" w:hAnsi="Tahoma" w:cs="Tahoma"/>
          <w:b/>
          <w:sz w:val="18"/>
          <w:szCs w:val="18"/>
        </w:rPr>
        <w:t>5</w:t>
      </w:r>
      <w:r w:rsidRPr="004962C9">
        <w:rPr>
          <w:rFonts w:ascii="Tahoma" w:hAnsi="Tahoma" w:cs="Tahoma"/>
          <w:b/>
          <w:sz w:val="18"/>
          <w:szCs w:val="18"/>
        </w:rPr>
        <w:t xml:space="preserve">. Kiek Jūs patenkintas ar nepatenkintas žemiau išvardytais aspektais, susijusiais su gyvenimu Lietuvoje? </w:t>
      </w:r>
    </w:p>
    <w:p w:rsidR="00864AB0" w:rsidRPr="007D34AD" w:rsidRDefault="00864AB0" w:rsidP="00864AB0">
      <w:pPr>
        <w:pStyle w:val="BodyText"/>
        <w:rPr>
          <w:rFonts w:ascii="Tahoma" w:hAnsi="Tahoma" w:cs="Tahoma"/>
          <w:bCs/>
          <w:sz w:val="18"/>
          <w:szCs w:val="18"/>
          <w:lang w:val="en-US"/>
        </w:rPr>
      </w:pPr>
      <w:r>
        <w:rPr>
          <w:rFonts w:ascii="Tahoma" w:hAnsi="Tahoma" w:cs="Tahoma"/>
          <w:bCs/>
          <w:sz w:val="18"/>
          <w:szCs w:val="18"/>
        </w:rPr>
        <w:t xml:space="preserve">RODYTI </w:t>
      </w:r>
      <w:r w:rsidRPr="007D34AD">
        <w:rPr>
          <w:rFonts w:ascii="Tahoma" w:hAnsi="Tahoma" w:cs="Tahoma"/>
          <w:bCs/>
          <w:sz w:val="18"/>
          <w:szCs w:val="18"/>
        </w:rPr>
        <w:t>KORTEL</w:t>
      </w:r>
      <w:r>
        <w:rPr>
          <w:rFonts w:ascii="Tahoma" w:hAnsi="Tahoma" w:cs="Tahoma"/>
          <w:bCs/>
          <w:sz w:val="18"/>
          <w:szCs w:val="18"/>
        </w:rPr>
        <w:t>Ę</w:t>
      </w:r>
      <w:r>
        <w:rPr>
          <w:rFonts w:ascii="Tahoma" w:hAnsi="Tahoma" w:cs="Tahoma"/>
          <w:b/>
          <w:bCs/>
          <w:sz w:val="18"/>
          <w:szCs w:val="18"/>
        </w:rPr>
        <w:t xml:space="preserve"> </w:t>
      </w:r>
      <w:r>
        <w:rPr>
          <w:rFonts w:ascii="Tahoma" w:hAnsi="Tahoma" w:cs="Tahoma"/>
          <w:bCs/>
          <w:sz w:val="18"/>
          <w:szCs w:val="18"/>
        </w:rPr>
        <w:t>S5 SU SKALE – SKAITYTI NUO „1“ IKI „12“ – VIENAS ATSAKYMO VARIANTAS EILUTĖJE</w:t>
      </w:r>
      <w:r>
        <w:rPr>
          <w:rFonts w:ascii="Tahoma" w:hAnsi="Tahoma" w:cs="Tahoma"/>
          <w:bCs/>
          <w:sz w:val="18"/>
          <w:szCs w:val="18"/>
          <w:lang w:val="en-US"/>
        </w:rPr>
        <w:t>!</w:t>
      </w:r>
    </w:p>
    <w:p w:rsidR="00864AB0" w:rsidRPr="004962C9" w:rsidRDefault="00864AB0" w:rsidP="00864AB0">
      <w:pPr>
        <w:rPr>
          <w:rFonts w:ascii="Tahoma" w:hAnsi="Tahoma" w:cs="Tahoma"/>
          <w:b/>
          <w:sz w:val="18"/>
          <w:szCs w:val="18"/>
        </w:rPr>
      </w:pP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260"/>
        <w:gridCol w:w="1260"/>
        <w:gridCol w:w="1496"/>
        <w:gridCol w:w="1204"/>
        <w:gridCol w:w="1132"/>
        <w:gridCol w:w="670"/>
      </w:tblGrid>
      <w:tr w:rsidR="00864AB0" w:rsidRPr="004962C9">
        <w:tc>
          <w:tcPr>
            <w:tcW w:w="2988" w:type="dxa"/>
            <w:shd w:val="clear" w:color="auto" w:fill="E6E6E6"/>
          </w:tcPr>
          <w:p w:rsidR="00864AB0" w:rsidRPr="004962C9" w:rsidRDefault="00864AB0" w:rsidP="00DC14C9">
            <w:pPr>
              <w:rPr>
                <w:rFonts w:ascii="Tahoma" w:hAnsi="Tahoma" w:cs="Tahoma"/>
                <w:sz w:val="16"/>
                <w:szCs w:val="16"/>
              </w:rPr>
            </w:pPr>
          </w:p>
        </w:tc>
        <w:tc>
          <w:tcPr>
            <w:tcW w:w="1260" w:type="dxa"/>
            <w:shd w:val="clear" w:color="auto" w:fill="E6E6E6"/>
            <w:vAlign w:val="center"/>
          </w:tcPr>
          <w:p w:rsidR="00864AB0" w:rsidRPr="004962C9" w:rsidRDefault="00864AB0" w:rsidP="00DC14C9">
            <w:pPr>
              <w:jc w:val="center"/>
              <w:rPr>
                <w:rFonts w:ascii="Tahoma" w:hAnsi="Tahoma" w:cs="Tahoma"/>
                <w:sz w:val="16"/>
                <w:szCs w:val="16"/>
              </w:rPr>
            </w:pPr>
            <w:r w:rsidRPr="004962C9">
              <w:rPr>
                <w:rFonts w:ascii="Tahoma" w:hAnsi="Tahoma" w:cs="Tahoma"/>
                <w:sz w:val="16"/>
                <w:szCs w:val="16"/>
              </w:rPr>
              <w:t>Visiškai nepatenkintas</w:t>
            </w:r>
          </w:p>
        </w:tc>
        <w:tc>
          <w:tcPr>
            <w:tcW w:w="1260" w:type="dxa"/>
            <w:shd w:val="clear" w:color="auto" w:fill="E6E6E6"/>
            <w:vAlign w:val="center"/>
          </w:tcPr>
          <w:p w:rsidR="00864AB0" w:rsidRPr="004962C9" w:rsidRDefault="00864AB0" w:rsidP="00DC14C9">
            <w:pPr>
              <w:jc w:val="center"/>
              <w:rPr>
                <w:rFonts w:ascii="Tahoma" w:hAnsi="Tahoma" w:cs="Tahoma"/>
                <w:sz w:val="16"/>
                <w:szCs w:val="16"/>
              </w:rPr>
            </w:pPr>
            <w:r w:rsidRPr="004962C9">
              <w:rPr>
                <w:rFonts w:ascii="Tahoma" w:hAnsi="Tahoma" w:cs="Tahoma"/>
                <w:sz w:val="16"/>
                <w:szCs w:val="16"/>
              </w:rPr>
              <w:t>Nepatenkintas</w:t>
            </w:r>
          </w:p>
        </w:tc>
        <w:tc>
          <w:tcPr>
            <w:tcW w:w="1496" w:type="dxa"/>
            <w:shd w:val="clear" w:color="auto" w:fill="E6E6E6"/>
            <w:vAlign w:val="center"/>
          </w:tcPr>
          <w:p w:rsidR="00864AB0" w:rsidRPr="004962C9" w:rsidRDefault="00864AB0" w:rsidP="00DC14C9">
            <w:pPr>
              <w:jc w:val="center"/>
              <w:rPr>
                <w:rFonts w:ascii="Tahoma" w:hAnsi="Tahoma" w:cs="Tahoma"/>
                <w:sz w:val="16"/>
                <w:szCs w:val="16"/>
              </w:rPr>
            </w:pPr>
            <w:r w:rsidRPr="004962C9">
              <w:rPr>
                <w:rFonts w:ascii="Tahoma" w:hAnsi="Tahoma" w:cs="Tahoma"/>
                <w:sz w:val="16"/>
                <w:szCs w:val="16"/>
              </w:rPr>
              <w:t>Nei patenkintas, nei nepatenkintas</w:t>
            </w:r>
          </w:p>
        </w:tc>
        <w:tc>
          <w:tcPr>
            <w:tcW w:w="1204" w:type="dxa"/>
            <w:shd w:val="clear" w:color="auto" w:fill="E6E6E6"/>
            <w:vAlign w:val="center"/>
          </w:tcPr>
          <w:p w:rsidR="00864AB0" w:rsidRPr="004962C9" w:rsidRDefault="00864AB0" w:rsidP="00DC14C9">
            <w:pPr>
              <w:jc w:val="center"/>
              <w:rPr>
                <w:rFonts w:ascii="Tahoma" w:hAnsi="Tahoma" w:cs="Tahoma"/>
                <w:sz w:val="16"/>
                <w:szCs w:val="16"/>
              </w:rPr>
            </w:pPr>
            <w:r w:rsidRPr="004962C9">
              <w:rPr>
                <w:rFonts w:ascii="Tahoma" w:hAnsi="Tahoma" w:cs="Tahoma"/>
                <w:sz w:val="16"/>
                <w:szCs w:val="16"/>
              </w:rPr>
              <w:t>Patenkintas</w:t>
            </w:r>
          </w:p>
        </w:tc>
        <w:tc>
          <w:tcPr>
            <w:tcW w:w="1132" w:type="dxa"/>
            <w:shd w:val="clear" w:color="auto" w:fill="E6E6E6"/>
            <w:vAlign w:val="center"/>
          </w:tcPr>
          <w:p w:rsidR="00864AB0" w:rsidRPr="004962C9" w:rsidRDefault="00864AB0" w:rsidP="00DC14C9">
            <w:pPr>
              <w:jc w:val="center"/>
              <w:rPr>
                <w:rFonts w:ascii="Tahoma" w:hAnsi="Tahoma" w:cs="Tahoma"/>
                <w:sz w:val="16"/>
                <w:szCs w:val="16"/>
              </w:rPr>
            </w:pPr>
            <w:r w:rsidRPr="004962C9">
              <w:rPr>
                <w:rFonts w:ascii="Tahoma" w:hAnsi="Tahoma" w:cs="Tahoma"/>
                <w:sz w:val="16"/>
                <w:szCs w:val="16"/>
              </w:rPr>
              <w:t>Labai patenkintas</w:t>
            </w:r>
          </w:p>
        </w:tc>
        <w:tc>
          <w:tcPr>
            <w:tcW w:w="670" w:type="dxa"/>
            <w:shd w:val="clear" w:color="auto" w:fill="E6E6E6"/>
            <w:vAlign w:val="center"/>
          </w:tcPr>
          <w:p w:rsidR="00864AB0" w:rsidRPr="004962C9" w:rsidRDefault="00864AB0" w:rsidP="00DC14C9">
            <w:pPr>
              <w:jc w:val="center"/>
              <w:rPr>
                <w:rFonts w:ascii="Tahoma" w:hAnsi="Tahoma" w:cs="Tahoma"/>
                <w:sz w:val="16"/>
                <w:szCs w:val="16"/>
              </w:rPr>
            </w:pPr>
            <w:r w:rsidRPr="004962C9">
              <w:rPr>
                <w:rFonts w:ascii="Tahoma" w:hAnsi="Tahoma" w:cs="Tahoma"/>
                <w:sz w:val="16"/>
                <w:szCs w:val="16"/>
              </w:rPr>
              <w:t>N/N</w:t>
            </w:r>
          </w:p>
        </w:tc>
      </w:tr>
      <w:tr w:rsidR="00864AB0" w:rsidRPr="004962C9">
        <w:tc>
          <w:tcPr>
            <w:tcW w:w="2988" w:type="dxa"/>
          </w:tcPr>
          <w:p w:rsidR="00864AB0" w:rsidRPr="004962C9" w:rsidRDefault="00864AB0" w:rsidP="00DC14C9">
            <w:pPr>
              <w:rPr>
                <w:rFonts w:ascii="Tahoma" w:hAnsi="Tahoma" w:cs="Tahoma"/>
                <w:sz w:val="18"/>
                <w:szCs w:val="18"/>
              </w:rPr>
            </w:pPr>
            <w:r w:rsidRPr="004962C9">
              <w:rPr>
                <w:rFonts w:ascii="Tahoma" w:hAnsi="Tahoma" w:cs="Tahoma"/>
                <w:sz w:val="18"/>
                <w:szCs w:val="18"/>
              </w:rPr>
              <w:t>1. Aplinka, klimatas</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2. Žmonės (gyventojai)</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tcPr>
          <w:p w:rsidR="00864AB0" w:rsidRPr="004962C9" w:rsidRDefault="00864AB0" w:rsidP="00DC14C9">
            <w:pPr>
              <w:rPr>
                <w:rFonts w:ascii="Tahoma" w:hAnsi="Tahoma" w:cs="Tahoma"/>
                <w:sz w:val="18"/>
                <w:szCs w:val="18"/>
              </w:rPr>
            </w:pPr>
            <w:r w:rsidRPr="004962C9">
              <w:rPr>
                <w:rFonts w:ascii="Tahoma" w:hAnsi="Tahoma" w:cs="Tahoma"/>
                <w:sz w:val="18"/>
                <w:szCs w:val="18"/>
              </w:rPr>
              <w:t>3. Saugumas (nuo nusikaltimų, smurto)</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shd w:val="clear" w:color="auto" w:fill="F3F3F3"/>
          </w:tcPr>
          <w:p w:rsidR="00864AB0" w:rsidRPr="004962C9" w:rsidRDefault="00864AB0" w:rsidP="00DC14C9">
            <w:pPr>
              <w:rPr>
                <w:rFonts w:ascii="Tahoma" w:hAnsi="Tahoma" w:cs="Tahoma"/>
                <w:sz w:val="18"/>
                <w:szCs w:val="18"/>
              </w:rPr>
            </w:pPr>
            <w:r>
              <w:rPr>
                <w:rFonts w:ascii="Tahoma" w:hAnsi="Tahoma" w:cs="Tahoma"/>
                <w:sz w:val="18"/>
                <w:szCs w:val="18"/>
              </w:rPr>
              <w:t>4</w:t>
            </w:r>
            <w:r w:rsidRPr="004962C9">
              <w:rPr>
                <w:rFonts w:ascii="Tahoma" w:hAnsi="Tahoma" w:cs="Tahoma"/>
                <w:sz w:val="18"/>
                <w:szCs w:val="18"/>
              </w:rPr>
              <w:t xml:space="preserve">. Darbo </w:t>
            </w:r>
            <w:r>
              <w:rPr>
                <w:rFonts w:ascii="Tahoma" w:hAnsi="Tahoma" w:cs="Tahoma"/>
                <w:sz w:val="18"/>
                <w:szCs w:val="18"/>
              </w:rPr>
              <w:t>sąlygos</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tcPr>
          <w:p w:rsidR="00864AB0" w:rsidRPr="004962C9" w:rsidRDefault="00864AB0" w:rsidP="00DC14C9">
            <w:pPr>
              <w:rPr>
                <w:rFonts w:ascii="Tahoma" w:hAnsi="Tahoma" w:cs="Tahoma"/>
                <w:sz w:val="18"/>
                <w:szCs w:val="18"/>
              </w:rPr>
            </w:pPr>
            <w:r>
              <w:rPr>
                <w:rFonts w:ascii="Tahoma" w:hAnsi="Tahoma" w:cs="Tahoma"/>
                <w:sz w:val="18"/>
                <w:szCs w:val="18"/>
              </w:rPr>
              <w:t>5</w:t>
            </w:r>
            <w:r w:rsidRPr="004962C9">
              <w:rPr>
                <w:rFonts w:ascii="Tahoma" w:hAnsi="Tahoma" w:cs="Tahoma"/>
                <w:sz w:val="18"/>
                <w:szCs w:val="18"/>
              </w:rPr>
              <w:t>. Švietimo sistema, mokymasis</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shd w:val="clear" w:color="auto" w:fill="F3F3F3"/>
          </w:tcPr>
          <w:p w:rsidR="00864AB0" w:rsidRPr="004962C9" w:rsidRDefault="00864AB0" w:rsidP="00DC14C9">
            <w:pPr>
              <w:rPr>
                <w:rFonts w:ascii="Tahoma" w:hAnsi="Tahoma" w:cs="Tahoma"/>
                <w:sz w:val="18"/>
                <w:szCs w:val="18"/>
              </w:rPr>
            </w:pPr>
            <w:r>
              <w:rPr>
                <w:rFonts w:ascii="Tahoma" w:hAnsi="Tahoma" w:cs="Tahoma"/>
                <w:sz w:val="18"/>
                <w:szCs w:val="18"/>
              </w:rPr>
              <w:t>6</w:t>
            </w:r>
            <w:r w:rsidRPr="004962C9">
              <w:rPr>
                <w:rFonts w:ascii="Tahoma" w:hAnsi="Tahoma" w:cs="Tahoma"/>
                <w:sz w:val="18"/>
                <w:szCs w:val="18"/>
              </w:rPr>
              <w:t>. Ekonominės sąlygos</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shd w:val="clear" w:color="auto" w:fill="F3F3F3"/>
          </w:tcPr>
          <w:p w:rsidR="00864AB0" w:rsidRPr="004962C9" w:rsidRDefault="00864AB0" w:rsidP="00DC14C9">
            <w:pPr>
              <w:rPr>
                <w:rFonts w:ascii="Tahoma" w:hAnsi="Tahoma" w:cs="Tahoma"/>
                <w:sz w:val="18"/>
                <w:szCs w:val="18"/>
              </w:rPr>
            </w:pPr>
            <w:r>
              <w:rPr>
                <w:rFonts w:ascii="Tahoma" w:hAnsi="Tahoma" w:cs="Tahoma"/>
                <w:sz w:val="18"/>
                <w:szCs w:val="18"/>
              </w:rPr>
              <w:t>7</w:t>
            </w:r>
            <w:r w:rsidRPr="004962C9">
              <w:rPr>
                <w:rFonts w:ascii="Tahoma" w:hAnsi="Tahoma" w:cs="Tahoma"/>
                <w:sz w:val="18"/>
                <w:szCs w:val="18"/>
              </w:rPr>
              <w:t xml:space="preserve">. Politinės sąlygos </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tcPr>
          <w:p w:rsidR="00864AB0" w:rsidRPr="004962C9" w:rsidRDefault="00864AB0" w:rsidP="00DC14C9">
            <w:pPr>
              <w:rPr>
                <w:rFonts w:ascii="Tahoma" w:hAnsi="Tahoma" w:cs="Tahoma"/>
                <w:sz w:val="18"/>
                <w:szCs w:val="18"/>
              </w:rPr>
            </w:pPr>
            <w:r>
              <w:rPr>
                <w:rFonts w:ascii="Tahoma" w:hAnsi="Tahoma" w:cs="Tahoma"/>
                <w:sz w:val="18"/>
                <w:szCs w:val="18"/>
              </w:rPr>
              <w:t>8</w:t>
            </w:r>
            <w:r w:rsidRPr="004962C9">
              <w:rPr>
                <w:rFonts w:ascii="Tahoma" w:hAnsi="Tahoma" w:cs="Tahoma"/>
                <w:sz w:val="18"/>
                <w:szCs w:val="18"/>
              </w:rPr>
              <w:t xml:space="preserve">. Būstas </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tcPr>
          <w:p w:rsidR="00864AB0" w:rsidRPr="004962C9" w:rsidRDefault="00864AB0" w:rsidP="00DC14C9">
            <w:pPr>
              <w:rPr>
                <w:rFonts w:ascii="Tahoma" w:hAnsi="Tahoma" w:cs="Tahoma"/>
                <w:sz w:val="18"/>
                <w:szCs w:val="18"/>
              </w:rPr>
            </w:pPr>
            <w:r>
              <w:rPr>
                <w:rFonts w:ascii="Tahoma" w:hAnsi="Tahoma" w:cs="Tahoma"/>
                <w:sz w:val="18"/>
                <w:szCs w:val="18"/>
              </w:rPr>
              <w:t>9</w:t>
            </w:r>
            <w:r w:rsidRPr="004962C9">
              <w:rPr>
                <w:rFonts w:ascii="Tahoma" w:hAnsi="Tahoma" w:cs="Tahoma"/>
                <w:sz w:val="18"/>
                <w:szCs w:val="18"/>
              </w:rPr>
              <w:t>. Paslaugų kokybė</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shd w:val="clear" w:color="auto" w:fill="F3F3F3"/>
          </w:tcPr>
          <w:p w:rsidR="00864AB0" w:rsidRPr="004962C9" w:rsidRDefault="00864AB0" w:rsidP="00DC14C9">
            <w:pPr>
              <w:rPr>
                <w:rFonts w:ascii="Tahoma" w:hAnsi="Tahoma" w:cs="Tahoma"/>
                <w:sz w:val="18"/>
                <w:szCs w:val="18"/>
              </w:rPr>
            </w:pPr>
            <w:r>
              <w:rPr>
                <w:rFonts w:ascii="Tahoma" w:hAnsi="Tahoma" w:cs="Tahoma"/>
                <w:sz w:val="18"/>
                <w:szCs w:val="18"/>
              </w:rPr>
              <w:t>10</w:t>
            </w:r>
            <w:r w:rsidRPr="004962C9">
              <w:rPr>
                <w:rFonts w:ascii="Tahoma" w:hAnsi="Tahoma" w:cs="Tahoma"/>
                <w:sz w:val="18"/>
                <w:szCs w:val="18"/>
              </w:rPr>
              <w:t xml:space="preserve">. </w:t>
            </w:r>
            <w:r>
              <w:rPr>
                <w:rFonts w:ascii="Tahoma" w:hAnsi="Tahoma" w:cs="Tahoma"/>
                <w:sz w:val="18"/>
                <w:szCs w:val="18"/>
              </w:rPr>
              <w:t xml:space="preserve">Santykiai tarp skirting etninių/ rasinių grupių </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2988" w:type="dxa"/>
          </w:tcPr>
          <w:p w:rsidR="00864AB0" w:rsidRPr="004962C9" w:rsidRDefault="00864AB0" w:rsidP="00DC14C9">
            <w:pPr>
              <w:rPr>
                <w:rFonts w:ascii="Tahoma" w:hAnsi="Tahoma" w:cs="Tahoma"/>
                <w:sz w:val="18"/>
                <w:szCs w:val="18"/>
              </w:rPr>
            </w:pPr>
            <w:r>
              <w:rPr>
                <w:rFonts w:ascii="Tahoma" w:hAnsi="Tahoma" w:cs="Tahoma"/>
                <w:sz w:val="18"/>
                <w:szCs w:val="18"/>
              </w:rPr>
              <w:t>11</w:t>
            </w:r>
            <w:r w:rsidRPr="004962C9">
              <w:rPr>
                <w:rFonts w:ascii="Tahoma" w:hAnsi="Tahoma" w:cs="Tahoma"/>
                <w:sz w:val="18"/>
                <w:szCs w:val="18"/>
              </w:rPr>
              <w:t>. Atstumas tarp šeimos (kilmės šalies)</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126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1496"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12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4</w:t>
            </w:r>
          </w:p>
        </w:tc>
        <w:tc>
          <w:tcPr>
            <w:tcW w:w="1132"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5</w:t>
            </w:r>
          </w:p>
        </w:tc>
        <w:tc>
          <w:tcPr>
            <w:tcW w:w="670"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bl>
    <w:p w:rsidR="00864AB0" w:rsidRDefault="00864AB0" w:rsidP="00864AB0">
      <w:pPr>
        <w:rPr>
          <w:rFonts w:ascii="Tahoma" w:hAnsi="Tahoma" w:cs="Tahoma"/>
          <w:sz w:val="18"/>
          <w:szCs w:val="18"/>
        </w:rPr>
      </w:pPr>
    </w:p>
    <w:p w:rsidR="00864AB0" w:rsidRDefault="00864AB0" w:rsidP="00864AB0">
      <w:pPr>
        <w:spacing w:after="200" w:line="276" w:lineRule="auto"/>
        <w:rPr>
          <w:rFonts w:ascii="Tahoma" w:hAnsi="Tahoma" w:cs="Tahoma"/>
          <w:sz w:val="18"/>
          <w:szCs w:val="18"/>
        </w:rPr>
      </w:pPr>
      <w:r>
        <w:rPr>
          <w:rFonts w:ascii="Tahoma" w:hAnsi="Tahoma" w:cs="Tahoma"/>
          <w:sz w:val="18"/>
          <w:szCs w:val="18"/>
        </w:rPr>
        <w:br w:type="page"/>
      </w:r>
    </w:p>
    <w:p w:rsidR="00864AB0" w:rsidRPr="004962C9" w:rsidRDefault="00864AB0" w:rsidP="00864AB0">
      <w:pPr>
        <w:rPr>
          <w:rFonts w:ascii="Tahoma" w:hAnsi="Tahoma" w:cs="Tahoma"/>
          <w:sz w:val="18"/>
          <w:szCs w:val="18"/>
        </w:rPr>
      </w:pPr>
    </w:p>
    <w:p w:rsidR="00864AB0" w:rsidRDefault="00864AB0" w:rsidP="00864AB0">
      <w:pPr>
        <w:rPr>
          <w:rFonts w:ascii="Tahoma" w:hAnsi="Tahoma" w:cs="Tahoma"/>
          <w:b/>
          <w:sz w:val="18"/>
          <w:szCs w:val="18"/>
        </w:rPr>
      </w:pPr>
      <w:r>
        <w:rPr>
          <w:rFonts w:ascii="Tahoma" w:hAnsi="Tahoma" w:cs="Tahoma"/>
          <w:b/>
          <w:sz w:val="18"/>
          <w:szCs w:val="18"/>
        </w:rPr>
        <w:t>S6</w:t>
      </w:r>
      <w:r w:rsidRPr="004962C9">
        <w:rPr>
          <w:rFonts w:ascii="Tahoma" w:hAnsi="Tahoma" w:cs="Tahoma"/>
          <w:b/>
          <w:sz w:val="18"/>
          <w:szCs w:val="18"/>
        </w:rPr>
        <w:t>. Kuriose srityse gyvenant Lietuvoje Jums pakank</w:t>
      </w:r>
      <w:r>
        <w:rPr>
          <w:rFonts w:ascii="Tahoma" w:hAnsi="Tahoma" w:cs="Tahoma"/>
          <w:b/>
          <w:sz w:val="18"/>
          <w:szCs w:val="18"/>
        </w:rPr>
        <w:t>a ar nepakanka informacijos?</w:t>
      </w:r>
    </w:p>
    <w:p w:rsidR="00864AB0" w:rsidRDefault="00864AB0" w:rsidP="00864AB0">
      <w:pPr>
        <w:rPr>
          <w:rFonts w:ascii="Tahoma" w:hAnsi="Tahoma" w:cs="Tahoma"/>
          <w:bCs/>
          <w:sz w:val="18"/>
          <w:szCs w:val="18"/>
        </w:rPr>
      </w:pPr>
      <w:r>
        <w:rPr>
          <w:rFonts w:ascii="Tahoma" w:hAnsi="Tahoma" w:cs="Tahoma"/>
          <w:bCs/>
          <w:sz w:val="18"/>
          <w:szCs w:val="18"/>
        </w:rPr>
        <w:t xml:space="preserve">RODYTI </w:t>
      </w:r>
      <w:r w:rsidRPr="007D34AD">
        <w:rPr>
          <w:rFonts w:ascii="Tahoma" w:hAnsi="Tahoma" w:cs="Tahoma"/>
          <w:bCs/>
          <w:sz w:val="18"/>
          <w:szCs w:val="18"/>
        </w:rPr>
        <w:t>KORTEL</w:t>
      </w:r>
      <w:r>
        <w:rPr>
          <w:rFonts w:ascii="Tahoma" w:hAnsi="Tahoma" w:cs="Tahoma"/>
          <w:bCs/>
          <w:sz w:val="18"/>
          <w:szCs w:val="18"/>
        </w:rPr>
        <w:t>Ę</w:t>
      </w:r>
      <w:r>
        <w:rPr>
          <w:rFonts w:ascii="Tahoma" w:hAnsi="Tahoma" w:cs="Tahoma"/>
          <w:b/>
          <w:bCs/>
          <w:sz w:val="18"/>
          <w:szCs w:val="18"/>
        </w:rPr>
        <w:t xml:space="preserve"> </w:t>
      </w:r>
      <w:r>
        <w:rPr>
          <w:rFonts w:ascii="Tahoma" w:hAnsi="Tahoma" w:cs="Tahoma"/>
          <w:bCs/>
          <w:sz w:val="18"/>
          <w:szCs w:val="18"/>
        </w:rPr>
        <w:t>S6 SU SKALE – SKAITYTI NUO „1“ IKI „10“ – VIENAS ATSAKYMO VARIANTAS EILUTĖJE</w:t>
      </w:r>
    </w:p>
    <w:p w:rsidR="00864AB0" w:rsidRPr="004962C9" w:rsidRDefault="00864AB0" w:rsidP="00864AB0">
      <w:pPr>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1307"/>
        <w:gridCol w:w="2631"/>
        <w:gridCol w:w="904"/>
        <w:gridCol w:w="611"/>
      </w:tblGrid>
      <w:tr w:rsidR="00864AB0" w:rsidRPr="004962C9">
        <w:tc>
          <w:tcPr>
            <w:tcW w:w="4401" w:type="dxa"/>
            <w:shd w:val="clear" w:color="auto" w:fill="E6E6E6"/>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Sritys</w:t>
            </w:r>
          </w:p>
        </w:tc>
        <w:tc>
          <w:tcPr>
            <w:tcW w:w="1307" w:type="dxa"/>
            <w:shd w:val="clear" w:color="auto" w:fill="E6E6E6"/>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Nepakanka</w:t>
            </w:r>
          </w:p>
        </w:tc>
        <w:tc>
          <w:tcPr>
            <w:tcW w:w="2631" w:type="dxa"/>
            <w:shd w:val="clear" w:color="auto" w:fill="E6E6E6"/>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Nei pakanka, nei nepakanka</w:t>
            </w:r>
          </w:p>
        </w:tc>
        <w:tc>
          <w:tcPr>
            <w:tcW w:w="904" w:type="dxa"/>
            <w:shd w:val="clear" w:color="auto" w:fill="E6E6E6"/>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Pakanka</w:t>
            </w:r>
          </w:p>
        </w:tc>
        <w:tc>
          <w:tcPr>
            <w:tcW w:w="611" w:type="dxa"/>
            <w:shd w:val="clear" w:color="auto" w:fill="E6E6E6"/>
            <w:vAlign w:val="center"/>
          </w:tcPr>
          <w:p w:rsidR="00864AB0" w:rsidRPr="004962C9" w:rsidRDefault="00864AB0" w:rsidP="00DC14C9">
            <w:pPr>
              <w:jc w:val="center"/>
              <w:rPr>
                <w:rFonts w:ascii="Tahoma" w:hAnsi="Tahoma" w:cs="Tahoma"/>
                <w:b/>
                <w:sz w:val="16"/>
                <w:szCs w:val="16"/>
              </w:rPr>
            </w:pPr>
            <w:r w:rsidRPr="004962C9">
              <w:rPr>
                <w:rFonts w:ascii="Tahoma" w:hAnsi="Tahoma" w:cs="Tahoma"/>
                <w:b/>
                <w:sz w:val="16"/>
                <w:szCs w:val="16"/>
              </w:rPr>
              <w:t>N/N</w:t>
            </w:r>
          </w:p>
        </w:tc>
      </w:tr>
      <w:tr w:rsidR="00864AB0" w:rsidRPr="004962C9">
        <w:tc>
          <w:tcPr>
            <w:tcW w:w="4401" w:type="dxa"/>
          </w:tcPr>
          <w:p w:rsidR="00864AB0" w:rsidRPr="004962C9" w:rsidRDefault="00864AB0" w:rsidP="00DC14C9">
            <w:pPr>
              <w:rPr>
                <w:rFonts w:ascii="Tahoma" w:hAnsi="Tahoma" w:cs="Tahoma"/>
                <w:sz w:val="18"/>
                <w:szCs w:val="18"/>
              </w:rPr>
            </w:pPr>
            <w:r w:rsidRPr="004962C9">
              <w:rPr>
                <w:rFonts w:ascii="Tahoma" w:hAnsi="Tahoma" w:cs="Tahoma"/>
                <w:sz w:val="18"/>
                <w:szCs w:val="18"/>
              </w:rPr>
              <w:t>1. Darbas (įsidarbinimas, keitimas, leidimų gavimas)</w:t>
            </w:r>
          </w:p>
        </w:tc>
        <w:tc>
          <w:tcPr>
            <w:tcW w:w="1307"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2. Sveikatos paslaugos</w:t>
            </w:r>
          </w:p>
        </w:tc>
        <w:tc>
          <w:tcPr>
            <w:tcW w:w="1307"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tcPr>
          <w:p w:rsidR="00864AB0" w:rsidRPr="004962C9" w:rsidRDefault="00864AB0" w:rsidP="00DC14C9">
            <w:pPr>
              <w:rPr>
                <w:rFonts w:ascii="Tahoma" w:hAnsi="Tahoma" w:cs="Tahoma"/>
                <w:sz w:val="18"/>
                <w:szCs w:val="18"/>
              </w:rPr>
            </w:pPr>
            <w:r w:rsidRPr="004962C9">
              <w:rPr>
                <w:rFonts w:ascii="Tahoma" w:hAnsi="Tahoma" w:cs="Tahoma"/>
                <w:sz w:val="18"/>
                <w:szCs w:val="18"/>
              </w:rPr>
              <w:t>3. Socialinės paslaugos (įskaitant pašalpas</w:t>
            </w:r>
            <w:r>
              <w:rPr>
                <w:rFonts w:ascii="Tahoma" w:hAnsi="Tahoma" w:cs="Tahoma"/>
                <w:sz w:val="18"/>
                <w:szCs w:val="18"/>
              </w:rPr>
              <w:t>)</w:t>
            </w:r>
          </w:p>
        </w:tc>
        <w:tc>
          <w:tcPr>
            <w:tcW w:w="1307"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4. Verslo kūrimas / steigimas</w:t>
            </w:r>
          </w:p>
        </w:tc>
        <w:tc>
          <w:tcPr>
            <w:tcW w:w="1307"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5. Būstas </w:t>
            </w:r>
          </w:p>
        </w:tc>
        <w:tc>
          <w:tcPr>
            <w:tcW w:w="1307"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6. Švietimas, mokymasis </w:t>
            </w:r>
          </w:p>
        </w:tc>
        <w:tc>
          <w:tcPr>
            <w:tcW w:w="1307"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tcPr>
          <w:p w:rsidR="00864AB0" w:rsidRPr="004962C9" w:rsidRDefault="00864AB0" w:rsidP="00DC14C9">
            <w:pPr>
              <w:rPr>
                <w:rFonts w:ascii="Tahoma" w:hAnsi="Tahoma" w:cs="Tahoma"/>
                <w:sz w:val="18"/>
                <w:szCs w:val="18"/>
              </w:rPr>
            </w:pPr>
            <w:r w:rsidRPr="004962C9">
              <w:rPr>
                <w:rFonts w:ascii="Tahoma" w:hAnsi="Tahoma" w:cs="Tahoma"/>
                <w:sz w:val="18"/>
                <w:szCs w:val="18"/>
              </w:rPr>
              <w:t>7. Lietuvių kalbos mokymasis</w:t>
            </w:r>
          </w:p>
        </w:tc>
        <w:tc>
          <w:tcPr>
            <w:tcW w:w="1307"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shd w:val="clear" w:color="auto" w:fill="F3F3F3"/>
          </w:tcPr>
          <w:p w:rsidR="00864AB0" w:rsidRPr="004962C9" w:rsidRDefault="00864AB0" w:rsidP="00DC14C9">
            <w:pPr>
              <w:rPr>
                <w:rFonts w:ascii="Tahoma" w:hAnsi="Tahoma" w:cs="Tahoma"/>
                <w:sz w:val="18"/>
                <w:szCs w:val="18"/>
              </w:rPr>
            </w:pPr>
            <w:r w:rsidRPr="004962C9">
              <w:rPr>
                <w:rFonts w:ascii="Tahoma" w:hAnsi="Tahoma" w:cs="Tahoma"/>
                <w:sz w:val="18"/>
                <w:szCs w:val="18"/>
              </w:rPr>
              <w:t xml:space="preserve">8. Mokesčių mokėjimas </w:t>
            </w:r>
          </w:p>
        </w:tc>
        <w:tc>
          <w:tcPr>
            <w:tcW w:w="1307"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shd w:val="clear" w:color="auto" w:fill="F3F3F3"/>
          </w:tcPr>
          <w:p w:rsidR="00864AB0" w:rsidRPr="004962C9" w:rsidRDefault="00864AB0" w:rsidP="00DC14C9">
            <w:pPr>
              <w:rPr>
                <w:rFonts w:ascii="Tahoma" w:hAnsi="Tahoma" w:cs="Tahoma"/>
                <w:sz w:val="18"/>
                <w:szCs w:val="18"/>
              </w:rPr>
            </w:pPr>
            <w:r>
              <w:rPr>
                <w:rFonts w:ascii="Tahoma" w:hAnsi="Tahoma" w:cs="Tahoma"/>
                <w:sz w:val="18"/>
                <w:szCs w:val="18"/>
              </w:rPr>
              <w:t>9</w:t>
            </w:r>
            <w:r w:rsidRPr="004962C9">
              <w:rPr>
                <w:rFonts w:ascii="Tahoma" w:hAnsi="Tahoma" w:cs="Tahoma"/>
                <w:sz w:val="18"/>
                <w:szCs w:val="18"/>
              </w:rPr>
              <w:t xml:space="preserve">. Laisvalaikis </w:t>
            </w:r>
          </w:p>
        </w:tc>
        <w:tc>
          <w:tcPr>
            <w:tcW w:w="1307"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shd w:val="clear" w:color="auto" w:fill="F3F3F3"/>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r w:rsidR="00864AB0" w:rsidRPr="004962C9">
        <w:tc>
          <w:tcPr>
            <w:tcW w:w="4401" w:type="dxa"/>
          </w:tcPr>
          <w:p w:rsidR="00864AB0" w:rsidRPr="004962C9" w:rsidRDefault="00864AB0" w:rsidP="00DC14C9">
            <w:pPr>
              <w:rPr>
                <w:rFonts w:ascii="Tahoma" w:hAnsi="Tahoma" w:cs="Tahoma"/>
                <w:sz w:val="18"/>
                <w:szCs w:val="18"/>
              </w:rPr>
            </w:pPr>
            <w:r w:rsidRPr="004962C9">
              <w:rPr>
                <w:rFonts w:ascii="Tahoma" w:hAnsi="Tahoma" w:cs="Tahoma"/>
                <w:sz w:val="18"/>
                <w:szCs w:val="18"/>
              </w:rPr>
              <w:t>1</w:t>
            </w:r>
            <w:r>
              <w:rPr>
                <w:rFonts w:ascii="Tahoma" w:hAnsi="Tahoma" w:cs="Tahoma"/>
                <w:sz w:val="18"/>
                <w:szCs w:val="18"/>
              </w:rPr>
              <w:t>0</w:t>
            </w:r>
            <w:r w:rsidRPr="004962C9">
              <w:rPr>
                <w:rFonts w:ascii="Tahoma" w:hAnsi="Tahoma" w:cs="Tahoma"/>
                <w:sz w:val="18"/>
                <w:szCs w:val="18"/>
              </w:rPr>
              <w:t>. Kita (nurodykite) _____________________</w:t>
            </w:r>
          </w:p>
        </w:tc>
        <w:tc>
          <w:tcPr>
            <w:tcW w:w="1307"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1</w:t>
            </w:r>
          </w:p>
        </w:tc>
        <w:tc>
          <w:tcPr>
            <w:tcW w:w="263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2</w:t>
            </w:r>
          </w:p>
        </w:tc>
        <w:tc>
          <w:tcPr>
            <w:tcW w:w="904"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3</w:t>
            </w:r>
          </w:p>
        </w:tc>
        <w:tc>
          <w:tcPr>
            <w:tcW w:w="611" w:type="dxa"/>
            <w:vAlign w:val="center"/>
          </w:tcPr>
          <w:p w:rsidR="00864AB0" w:rsidRPr="004962C9" w:rsidRDefault="00864AB0" w:rsidP="00DC14C9">
            <w:pPr>
              <w:jc w:val="center"/>
              <w:rPr>
                <w:rFonts w:ascii="Tahoma" w:hAnsi="Tahoma" w:cs="Tahoma"/>
                <w:sz w:val="18"/>
                <w:szCs w:val="18"/>
              </w:rPr>
            </w:pPr>
            <w:r w:rsidRPr="004962C9">
              <w:rPr>
                <w:rFonts w:ascii="Tahoma" w:hAnsi="Tahoma" w:cs="Tahoma"/>
                <w:sz w:val="18"/>
                <w:szCs w:val="18"/>
              </w:rPr>
              <w:t>99</w:t>
            </w:r>
          </w:p>
        </w:tc>
      </w:tr>
    </w:tbl>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sz w:val="18"/>
          <w:szCs w:val="18"/>
        </w:rPr>
      </w:pPr>
    </w:p>
    <w:p w:rsidR="00864AB0" w:rsidRPr="004962C9" w:rsidRDefault="00864AB0" w:rsidP="00864AB0">
      <w:pPr>
        <w:rPr>
          <w:rFonts w:ascii="Tahoma" w:hAnsi="Tahoma" w:cs="Tahoma"/>
          <w:b/>
          <w:sz w:val="18"/>
          <w:szCs w:val="18"/>
        </w:rPr>
      </w:pPr>
      <w:r>
        <w:rPr>
          <w:rFonts w:ascii="Tahoma" w:hAnsi="Tahoma" w:cs="Tahoma"/>
          <w:b/>
          <w:sz w:val="18"/>
          <w:szCs w:val="18"/>
        </w:rPr>
        <w:t>S7</w:t>
      </w:r>
      <w:r w:rsidRPr="004962C9">
        <w:rPr>
          <w:rFonts w:ascii="Tahoma" w:hAnsi="Tahoma" w:cs="Tahoma"/>
          <w:b/>
          <w:sz w:val="18"/>
          <w:szCs w:val="18"/>
        </w:rPr>
        <w:t>. Ar rekomenduotumėte kitiems užsieniečiams atvykti į Lietuvą gyventi ir dirbti?</w:t>
      </w:r>
    </w:p>
    <w:p w:rsidR="00864AB0" w:rsidRPr="004962C9" w:rsidRDefault="00864AB0" w:rsidP="005E7601">
      <w:pPr>
        <w:numPr>
          <w:ilvl w:val="0"/>
          <w:numId w:val="20"/>
        </w:numPr>
        <w:rPr>
          <w:rFonts w:ascii="Tahoma" w:hAnsi="Tahoma" w:cs="Tahoma"/>
          <w:sz w:val="18"/>
          <w:szCs w:val="18"/>
        </w:rPr>
      </w:pPr>
      <w:r w:rsidRPr="004962C9">
        <w:rPr>
          <w:rFonts w:ascii="Tahoma" w:hAnsi="Tahoma" w:cs="Tahoma"/>
          <w:sz w:val="18"/>
          <w:szCs w:val="18"/>
        </w:rPr>
        <w:t>Tikrai taip</w:t>
      </w:r>
    </w:p>
    <w:p w:rsidR="00864AB0" w:rsidRPr="004962C9" w:rsidRDefault="00864AB0" w:rsidP="005E7601">
      <w:pPr>
        <w:numPr>
          <w:ilvl w:val="0"/>
          <w:numId w:val="20"/>
        </w:numPr>
        <w:rPr>
          <w:rFonts w:ascii="Tahoma" w:hAnsi="Tahoma" w:cs="Tahoma"/>
          <w:sz w:val="18"/>
          <w:szCs w:val="18"/>
        </w:rPr>
      </w:pPr>
      <w:r w:rsidRPr="004962C9">
        <w:rPr>
          <w:rFonts w:ascii="Tahoma" w:hAnsi="Tahoma" w:cs="Tahoma"/>
          <w:sz w:val="18"/>
          <w:szCs w:val="18"/>
        </w:rPr>
        <w:t>Iš dalies taip</w:t>
      </w:r>
    </w:p>
    <w:p w:rsidR="00864AB0" w:rsidRPr="004962C9" w:rsidRDefault="00864AB0" w:rsidP="005E7601">
      <w:pPr>
        <w:numPr>
          <w:ilvl w:val="0"/>
          <w:numId w:val="20"/>
        </w:numPr>
        <w:rPr>
          <w:rFonts w:ascii="Tahoma" w:hAnsi="Tahoma" w:cs="Tahoma"/>
          <w:sz w:val="18"/>
          <w:szCs w:val="18"/>
        </w:rPr>
      </w:pPr>
      <w:r w:rsidRPr="004962C9">
        <w:rPr>
          <w:rFonts w:ascii="Tahoma" w:hAnsi="Tahoma" w:cs="Tahoma"/>
          <w:sz w:val="18"/>
          <w:szCs w:val="18"/>
        </w:rPr>
        <w:t>Nežinau</w:t>
      </w:r>
    </w:p>
    <w:p w:rsidR="00864AB0" w:rsidRPr="004962C9" w:rsidRDefault="00864AB0" w:rsidP="005E7601">
      <w:pPr>
        <w:numPr>
          <w:ilvl w:val="0"/>
          <w:numId w:val="20"/>
        </w:numPr>
        <w:rPr>
          <w:rFonts w:ascii="Tahoma" w:hAnsi="Tahoma" w:cs="Tahoma"/>
          <w:sz w:val="18"/>
          <w:szCs w:val="18"/>
        </w:rPr>
      </w:pPr>
      <w:r w:rsidRPr="004962C9">
        <w:rPr>
          <w:rFonts w:ascii="Tahoma" w:hAnsi="Tahoma" w:cs="Tahoma"/>
          <w:sz w:val="18"/>
          <w:szCs w:val="18"/>
        </w:rPr>
        <w:t>Turbūt ne</w:t>
      </w:r>
    </w:p>
    <w:p w:rsidR="00864AB0" w:rsidRPr="004962C9" w:rsidRDefault="00864AB0" w:rsidP="005E7601">
      <w:pPr>
        <w:numPr>
          <w:ilvl w:val="0"/>
          <w:numId w:val="20"/>
        </w:numPr>
        <w:rPr>
          <w:rFonts w:ascii="Tahoma" w:hAnsi="Tahoma" w:cs="Tahoma"/>
          <w:sz w:val="18"/>
          <w:szCs w:val="18"/>
        </w:rPr>
      </w:pPr>
      <w:r w:rsidRPr="004962C9">
        <w:rPr>
          <w:rFonts w:ascii="Tahoma" w:hAnsi="Tahoma" w:cs="Tahoma"/>
          <w:sz w:val="18"/>
          <w:szCs w:val="18"/>
        </w:rPr>
        <w:t xml:space="preserve">Tikrai ne </w:t>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r w:rsidRPr="004962C9">
        <w:rPr>
          <w:rFonts w:ascii="Tahoma" w:hAnsi="Tahoma" w:cs="Tahoma"/>
          <w:sz w:val="18"/>
          <w:szCs w:val="18"/>
        </w:rPr>
        <w:tab/>
      </w:r>
    </w:p>
    <w:p w:rsidR="00864AB0" w:rsidRDefault="00864AB0" w:rsidP="00864AB0">
      <w:pPr>
        <w:ind w:left="5184" w:firstLine="1296"/>
        <w:jc w:val="right"/>
      </w:pPr>
      <w:r w:rsidRPr="004962C9">
        <w:rPr>
          <w:rFonts w:ascii="Tahoma" w:hAnsi="Tahoma" w:cs="Tahoma"/>
          <w:i/>
          <w:sz w:val="18"/>
          <w:szCs w:val="18"/>
        </w:rPr>
        <w:t>99. N/N (NESKAITYTI)</w:t>
      </w:r>
    </w:p>
    <w:p w:rsidR="00864AB0" w:rsidRDefault="00864AB0">
      <w:pPr>
        <w:spacing w:after="200" w:line="276" w:lineRule="auto"/>
      </w:pPr>
      <w:r>
        <w:br w:type="page"/>
      </w:r>
    </w:p>
    <w:p w:rsidR="00864AB0" w:rsidRDefault="00864AB0" w:rsidP="00864AB0">
      <w:pPr>
        <w:pStyle w:val="Heading2"/>
      </w:pPr>
      <w:bookmarkStart w:id="103" w:name="_Toc300839849"/>
      <w:r>
        <w:t>Klausimynas rusų kalba</w:t>
      </w:r>
      <w:bookmarkEnd w:id="103"/>
    </w:p>
    <w:p w:rsidR="00784343" w:rsidRPr="00784343" w:rsidRDefault="00784343" w:rsidP="00784343"/>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ru-RU"/>
        </w:rPr>
      </w:pP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0F40A3">
        <w:rPr>
          <w:rFonts w:ascii="Tahoma" w:hAnsi="Tahoma" w:cs="Tahoma"/>
          <w:sz w:val="18"/>
          <w:szCs w:val="18"/>
          <w:lang w:val="ru-RU"/>
        </w:rPr>
        <w:t>Добрый день,</w:t>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0F40A3">
        <w:rPr>
          <w:rFonts w:ascii="Tahoma" w:hAnsi="Tahoma" w:cs="Tahoma"/>
          <w:sz w:val="18"/>
          <w:szCs w:val="18"/>
          <w:lang w:val="ru-RU"/>
        </w:rPr>
        <w:t>Институт социальных исследований и О/О “</w:t>
      </w:r>
      <w:r w:rsidRPr="000F40A3">
        <w:rPr>
          <w:rFonts w:ascii="Tahoma" w:hAnsi="Tahoma" w:cs="Tahoma"/>
          <w:sz w:val="18"/>
          <w:szCs w:val="18"/>
        </w:rPr>
        <w:t>Diversity</w:t>
      </w:r>
      <w:r w:rsidRPr="000F40A3">
        <w:rPr>
          <w:rFonts w:ascii="Tahoma" w:hAnsi="Tahoma" w:cs="Tahoma"/>
          <w:sz w:val="18"/>
          <w:szCs w:val="18"/>
          <w:lang w:val="ru-RU"/>
        </w:rPr>
        <w:t xml:space="preserve"> </w:t>
      </w:r>
      <w:r w:rsidRPr="000F40A3">
        <w:rPr>
          <w:rFonts w:ascii="Tahoma" w:hAnsi="Tahoma" w:cs="Tahoma"/>
          <w:sz w:val="18"/>
          <w:szCs w:val="18"/>
        </w:rPr>
        <w:t>group</w:t>
      </w:r>
      <w:r w:rsidRPr="000F40A3">
        <w:rPr>
          <w:rFonts w:ascii="Tahoma" w:hAnsi="Tahoma" w:cs="Tahoma"/>
          <w:sz w:val="18"/>
          <w:szCs w:val="18"/>
          <w:lang w:val="ru-RU"/>
        </w:rPr>
        <w:t>” осуществляет проект и проводит опрос граждан третьих стран, живущих или работающих в Литве. Проект реализуется при финансовой подержке Европейского Союза и средств Агентуры Европейского Социального Фонда по програме для интеграции граждан третьих стран.</w:t>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 xml:space="preserve">Цель -  узнать, как складывается жизнь иностранцев, приехавших из разных стран, в Литве, насколько </w:t>
      </w:r>
      <w:r w:rsidRPr="00784343">
        <w:rPr>
          <w:rFonts w:ascii="Tahoma" w:hAnsi="Tahoma" w:cs="Tahoma"/>
          <w:sz w:val="18"/>
          <w:szCs w:val="18"/>
          <w:lang w:val="ru-RU"/>
        </w:rPr>
        <w:br/>
        <w:t>Вы удовлетворены жизнью здесь. Собранная информация поможет развивать нужные услуги для новоприбывших иммигрантов, других групп.</w:t>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0F40A3">
        <w:rPr>
          <w:rFonts w:ascii="Tahoma" w:hAnsi="Tahoma" w:cs="Tahoma"/>
          <w:sz w:val="18"/>
          <w:szCs w:val="18"/>
          <w:lang w:val="ru-RU"/>
        </w:rPr>
        <w:t>Отвечая на вопросы, задержитесь на 30 мин.</w:t>
      </w:r>
    </w:p>
    <w:p w:rsidR="00864AB0" w:rsidRPr="0078434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 xml:space="preserve">Опрос </w:t>
      </w:r>
      <w:r w:rsidRPr="00784343">
        <w:rPr>
          <w:rFonts w:ascii="Tahoma" w:hAnsi="Tahoma" w:cs="Tahoma"/>
          <w:b/>
          <w:sz w:val="18"/>
          <w:szCs w:val="18"/>
          <w:lang w:val="ru-RU"/>
        </w:rPr>
        <w:t>анонимный</w:t>
      </w:r>
      <w:r w:rsidRPr="00784343">
        <w:rPr>
          <w:rFonts w:ascii="Tahoma" w:hAnsi="Tahoma" w:cs="Tahoma"/>
          <w:sz w:val="18"/>
          <w:szCs w:val="18"/>
          <w:lang w:val="ru-RU"/>
        </w:rPr>
        <w:t>, его данные будут использоваться для суммы общих результатов. Ваше имя и другие личные детали не будут использоваться.</w:t>
      </w: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БОЛЬШИНСТВО ВОПРОСОВ- О РАБОТЕ, ЖИЗНЕННЫХ УСЛОВИЯХ, УСЛУГАХ, ВОЗМОЖНОЙ ПОМОЩИ.</w:t>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Ответить на вопросы будет несложно. Чаще всего я буду читать вопрос и ответ на него. Вам надо будет выбрать подходящий ответ из всех мною прочитанных. Цель опроса - узнать Ваше личное мнение. Я не имею права комментировать или объяснять смысл вопроса.</w:t>
      </w: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Важны ответы на каждый вопрос, но если какой-то из вопросов Вам будет неясен, то мы перейдём к следующему.</w:t>
      </w: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 xml:space="preserve">По поводу опроса  просим обращаться по тель. Руководитель проекта dr. Вита Петрушаускаите 8 5 2722063.   </w:t>
      </w: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p>
    <w:p w:rsidR="00864AB0" w:rsidRPr="00784343" w:rsidRDefault="00864AB0" w:rsidP="00784343">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ru-RU"/>
        </w:rPr>
      </w:pPr>
      <w:r w:rsidRPr="00784343">
        <w:rPr>
          <w:rFonts w:ascii="Tahoma" w:hAnsi="Tahoma" w:cs="Tahoma"/>
          <w:sz w:val="18"/>
          <w:szCs w:val="18"/>
          <w:lang w:val="ru-RU"/>
        </w:rPr>
        <w:t>Спасибо за участие!</w:t>
      </w:r>
    </w:p>
    <w:p w:rsidR="00864AB0" w:rsidRPr="002B212D"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center"/>
        <w:rPr>
          <w:rFonts w:ascii="Tahoma" w:hAnsi="Tahoma" w:cs="Tahoma"/>
          <w:b w:val="0"/>
          <w:bCs w:val="0"/>
          <w:sz w:val="18"/>
          <w:szCs w:val="18"/>
          <w:lang w:val="en-US"/>
        </w:rPr>
      </w:pPr>
    </w:p>
    <w:p w:rsidR="00864AB0" w:rsidRPr="002B212D"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Pr="002B212D" w:rsidRDefault="00864AB0" w:rsidP="00864AB0">
      <w:pPr>
        <w:rPr>
          <w:rFonts w:ascii="Tahoma" w:hAnsi="Tahoma" w:cs="Tahoma"/>
          <w:sz w:val="18"/>
          <w:szCs w:val="18"/>
        </w:rPr>
      </w:pPr>
    </w:p>
    <w:p w:rsidR="00864AB0" w:rsidRDefault="00784343" w:rsidP="00864AB0">
      <w:pPr>
        <w:rPr>
          <w:rFonts w:ascii="Tahoma" w:hAnsi="Tahoma" w:cs="Tahoma"/>
          <w:sz w:val="18"/>
          <w:szCs w:val="18"/>
        </w:rPr>
      </w:pPr>
      <w:r w:rsidRPr="00784343">
        <w:rPr>
          <w:rFonts w:ascii="Tahoma" w:hAnsi="Tahoma" w:cs="Tahoma"/>
          <w:sz w:val="18"/>
          <w:szCs w:val="18"/>
        </w:rPr>
        <w:t>INTERVIUOTOJO/S VARDAS, PAVARDĖ</w:t>
      </w:r>
      <w:r>
        <w:rPr>
          <w:rFonts w:ascii="Tahoma" w:hAnsi="Tahoma" w:cs="Tahoma"/>
          <w:sz w:val="18"/>
          <w:szCs w:val="18"/>
        </w:rPr>
        <w:t>___________________________________________________________</w:t>
      </w:r>
    </w:p>
    <w:p w:rsidR="00784343" w:rsidRPr="000F40A3" w:rsidRDefault="00784343" w:rsidP="00864AB0">
      <w:pPr>
        <w:rPr>
          <w:rFonts w:ascii="Tahoma" w:hAnsi="Tahoma" w:cs="Tahoma"/>
          <w:sz w:val="18"/>
          <w:szCs w:val="18"/>
        </w:rPr>
      </w:pPr>
    </w:p>
    <w:p w:rsidR="00864AB0" w:rsidRPr="000F40A3" w:rsidRDefault="00864AB0" w:rsidP="00864AB0">
      <w:pPr>
        <w:rPr>
          <w:rFonts w:ascii="Tahoma" w:hAnsi="Tahoma" w:cs="Tahoma"/>
          <w:sz w:val="18"/>
          <w:szCs w:val="18"/>
        </w:rPr>
      </w:pPr>
      <w:r w:rsidRPr="000F40A3">
        <w:rPr>
          <w:rFonts w:ascii="Tahoma" w:hAnsi="Tahoma" w:cs="Tahoma"/>
          <w:sz w:val="18"/>
          <w:szCs w:val="18"/>
        </w:rPr>
        <w:t>Patvirtinu, kad apklausa atlikta laikantis instrukcijų, asmeninio interviu būdu.</w:t>
      </w:r>
    </w:p>
    <w:p w:rsidR="00864AB0" w:rsidRPr="000F40A3" w:rsidRDefault="00864AB0" w:rsidP="00864AB0">
      <w:pPr>
        <w:ind w:left="5760"/>
        <w:rPr>
          <w:rFonts w:ascii="Tahoma" w:hAnsi="Tahoma" w:cs="Tahoma"/>
          <w:sz w:val="18"/>
          <w:szCs w:val="18"/>
          <w:lang w:val="ru-RU"/>
        </w:rPr>
      </w:pPr>
      <w:r w:rsidRPr="000F40A3">
        <w:rPr>
          <w:rFonts w:ascii="Tahoma" w:hAnsi="Tahoma" w:cs="Tahoma"/>
          <w:sz w:val="18"/>
          <w:szCs w:val="18"/>
          <w:lang w:val="ru-RU"/>
        </w:rPr>
        <w:t xml:space="preserve">Interviuotojo parašas______________ </w:t>
      </w:r>
      <w:r w:rsidRPr="000F40A3">
        <w:rPr>
          <w:rFonts w:ascii="Tahoma" w:hAnsi="Tahoma" w:cs="Tahoma"/>
          <w:sz w:val="18"/>
          <w:szCs w:val="18"/>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620"/>
        <w:gridCol w:w="5580"/>
      </w:tblGrid>
      <w:tr w:rsidR="00864AB0" w:rsidRPr="000F40A3">
        <w:trPr>
          <w:trHeight w:val="644"/>
        </w:trPr>
        <w:tc>
          <w:tcPr>
            <w:tcW w:w="1728" w:type="dxa"/>
            <w:tcBorders>
              <w:top w:val="single" w:sz="4" w:space="0" w:color="auto"/>
              <w:left w:val="single" w:sz="4" w:space="0" w:color="auto"/>
              <w:bottom w:val="single" w:sz="4" w:space="0" w:color="auto"/>
              <w:right w:val="single" w:sz="4" w:space="0" w:color="auto"/>
            </w:tcBorders>
          </w:tcPr>
          <w:p w:rsidR="00864AB0" w:rsidRPr="000F40A3" w:rsidRDefault="00864AB0" w:rsidP="00DC14C9">
            <w:pPr>
              <w:pStyle w:val="BodyText"/>
              <w:rPr>
                <w:rFonts w:ascii="Tahoma" w:hAnsi="Tahoma" w:cs="Tahoma"/>
                <w:sz w:val="18"/>
                <w:szCs w:val="18"/>
                <w:lang w:val="ru-RU"/>
              </w:rPr>
            </w:pPr>
            <w:r w:rsidRPr="000F40A3">
              <w:rPr>
                <w:rFonts w:ascii="Tahoma" w:hAnsi="Tahoma" w:cs="Tahoma"/>
                <w:sz w:val="18"/>
                <w:szCs w:val="18"/>
                <w:lang w:val="ru-RU"/>
              </w:rPr>
              <w:t>Interviu numeris</w:t>
            </w:r>
          </w:p>
          <w:p w:rsidR="00864AB0" w:rsidRPr="000F40A3" w:rsidRDefault="00864AB0" w:rsidP="00DC14C9">
            <w:pPr>
              <w:pStyle w:val="BodyText"/>
              <w:jc w:val="center"/>
              <w:rPr>
                <w:rFonts w:ascii="Tahoma" w:hAnsi="Tahoma" w:cs="Tahoma"/>
                <w:sz w:val="18"/>
                <w:szCs w:val="18"/>
                <w:lang w:val="ru-RU"/>
              </w:rPr>
            </w:pPr>
            <w:r w:rsidRPr="000F40A3">
              <w:rPr>
                <w:rFonts w:ascii="Tahoma" w:hAnsi="Tahoma" w:cs="Tahoma"/>
                <w:sz w:val="18"/>
                <w:szCs w:val="18"/>
                <w:lang w:val="ru-RU"/>
              </w:rPr>
              <w:t>(pildo interviuotojas)</w:t>
            </w:r>
          </w:p>
        </w:tc>
        <w:tc>
          <w:tcPr>
            <w:tcW w:w="1620" w:type="dxa"/>
            <w:tcBorders>
              <w:top w:val="single" w:sz="4" w:space="0" w:color="auto"/>
              <w:left w:val="single" w:sz="4" w:space="0" w:color="auto"/>
              <w:bottom w:val="single" w:sz="4" w:space="0" w:color="auto"/>
              <w:right w:val="single" w:sz="4" w:space="0" w:color="auto"/>
            </w:tcBorders>
          </w:tcPr>
          <w:p w:rsidR="00864AB0" w:rsidRPr="000F40A3" w:rsidRDefault="00864AB0" w:rsidP="00DC14C9">
            <w:pPr>
              <w:pStyle w:val="BodyText"/>
              <w:rPr>
                <w:rFonts w:ascii="Tahoma" w:hAnsi="Tahoma" w:cs="Tahoma"/>
                <w:sz w:val="18"/>
                <w:szCs w:val="18"/>
                <w:lang w:val="ru-RU"/>
              </w:rPr>
            </w:pPr>
          </w:p>
        </w:tc>
        <w:tc>
          <w:tcPr>
            <w:tcW w:w="5580" w:type="dxa"/>
            <w:tcBorders>
              <w:top w:val="nil"/>
              <w:left w:val="single" w:sz="4" w:space="0" w:color="auto"/>
              <w:bottom w:val="nil"/>
              <w:right w:val="nil"/>
            </w:tcBorders>
          </w:tcPr>
          <w:p w:rsidR="00864AB0" w:rsidRPr="000F40A3" w:rsidRDefault="00864AB0" w:rsidP="00DC14C9">
            <w:pPr>
              <w:pStyle w:val="BodyText"/>
              <w:rPr>
                <w:rFonts w:ascii="Tahoma" w:hAnsi="Tahoma" w:cs="Tahoma"/>
                <w:sz w:val="18"/>
                <w:szCs w:val="18"/>
                <w:lang w:val="ru-RU"/>
              </w:rPr>
            </w:pPr>
          </w:p>
          <w:p w:rsidR="00864AB0" w:rsidRPr="000F40A3" w:rsidRDefault="00864AB0" w:rsidP="00DC14C9">
            <w:pPr>
              <w:rPr>
                <w:rFonts w:ascii="Tahoma" w:hAnsi="Tahoma" w:cs="Tahoma"/>
                <w:sz w:val="18"/>
                <w:szCs w:val="18"/>
                <w:lang w:val="ru-RU"/>
              </w:rPr>
            </w:pPr>
          </w:p>
        </w:tc>
      </w:tr>
    </w:tbl>
    <w:p w:rsidR="00864AB0" w:rsidRPr="000F40A3" w:rsidRDefault="00864AB0" w:rsidP="00864AB0">
      <w:pPr>
        <w:rPr>
          <w:rFonts w:ascii="Tahoma" w:hAnsi="Tahoma" w:cs="Tahoma"/>
          <w:sz w:val="18"/>
          <w:szCs w:val="18"/>
          <w:lang w:val="ru-RU"/>
        </w:rPr>
      </w:pPr>
    </w:p>
    <w:p w:rsidR="00864AB0" w:rsidRPr="000F40A3" w:rsidRDefault="00864AB0" w:rsidP="00864AB0">
      <w:pPr>
        <w:spacing w:line="480" w:lineRule="auto"/>
        <w:jc w:val="right"/>
        <w:rPr>
          <w:rFonts w:ascii="Tahoma" w:hAnsi="Tahoma" w:cs="Tahoma"/>
          <w:sz w:val="18"/>
          <w:szCs w:val="18"/>
          <w:lang w:val="ru-RU"/>
        </w:rPr>
      </w:pPr>
      <w:r w:rsidRPr="000F40A3">
        <w:rPr>
          <w:rFonts w:ascii="Tahoma" w:hAnsi="Tahoma" w:cs="Tahoma"/>
          <w:sz w:val="18"/>
          <w:szCs w:val="18"/>
          <w:lang w:val="ru-RU"/>
        </w:rPr>
        <w:t>Interviu data ___________________________________</w:t>
      </w:r>
    </w:p>
    <w:p w:rsidR="00864AB0" w:rsidRPr="000F40A3" w:rsidRDefault="00864AB0" w:rsidP="00864AB0">
      <w:pPr>
        <w:spacing w:line="480" w:lineRule="auto"/>
        <w:jc w:val="right"/>
        <w:rPr>
          <w:rFonts w:ascii="Tahoma" w:hAnsi="Tahoma" w:cs="Tahoma"/>
          <w:sz w:val="18"/>
          <w:szCs w:val="18"/>
          <w:lang w:val="ru-RU"/>
        </w:rPr>
      </w:pPr>
      <w:r w:rsidRPr="000F40A3">
        <w:rPr>
          <w:rFonts w:ascii="Tahoma" w:hAnsi="Tahoma" w:cs="Tahoma"/>
          <w:sz w:val="18"/>
          <w:szCs w:val="18"/>
          <w:lang w:val="ru-RU"/>
        </w:rPr>
        <w:t xml:space="preserve">Interviu pradžia _________ val. ___________ min. </w:t>
      </w:r>
    </w:p>
    <w:p w:rsidR="00864AB0" w:rsidRPr="000F40A3" w:rsidRDefault="00864AB0" w:rsidP="00864AB0">
      <w:pPr>
        <w:spacing w:line="480" w:lineRule="auto"/>
        <w:jc w:val="right"/>
        <w:rPr>
          <w:rFonts w:ascii="Tahoma" w:hAnsi="Tahoma" w:cs="Tahoma"/>
          <w:sz w:val="18"/>
          <w:szCs w:val="18"/>
          <w:lang w:val="ru-RU"/>
        </w:rPr>
      </w:pPr>
      <w:r w:rsidRPr="000F40A3">
        <w:rPr>
          <w:rFonts w:ascii="Tahoma" w:hAnsi="Tahoma" w:cs="Tahoma"/>
          <w:sz w:val="18"/>
          <w:szCs w:val="18"/>
          <w:lang w:val="ru-RU"/>
        </w:rPr>
        <w:t xml:space="preserve">Interviu pabaiga _________ val. ___________ min. </w:t>
      </w:r>
    </w:p>
    <w:p w:rsidR="00864AB0" w:rsidRPr="000F40A3" w:rsidRDefault="00864AB0" w:rsidP="00864AB0">
      <w:pPr>
        <w:spacing w:line="480" w:lineRule="auto"/>
        <w:jc w:val="right"/>
        <w:rPr>
          <w:rFonts w:ascii="Tahoma" w:hAnsi="Tahoma" w:cs="Tahoma"/>
          <w:sz w:val="18"/>
          <w:szCs w:val="18"/>
          <w:lang w:val="ru-RU"/>
        </w:rPr>
      </w:pPr>
      <w:r w:rsidRPr="000F40A3">
        <w:rPr>
          <w:rFonts w:ascii="Tahoma" w:hAnsi="Tahoma" w:cs="Tahoma"/>
          <w:sz w:val="18"/>
          <w:szCs w:val="18"/>
          <w:lang w:val="ru-RU"/>
        </w:rPr>
        <w:t>Kur vyko apklausa __________________________ (miestas)</w:t>
      </w:r>
    </w:p>
    <w:p w:rsidR="00864AB0" w:rsidRPr="000F40A3" w:rsidRDefault="00864AB0" w:rsidP="00864AB0">
      <w:pPr>
        <w:spacing w:line="360" w:lineRule="auto"/>
        <w:rPr>
          <w:rFonts w:ascii="Tahoma" w:hAnsi="Tahoma" w:cs="Tahoma"/>
          <w:sz w:val="18"/>
          <w:szCs w:val="18"/>
          <w:lang w:val="ru-RU"/>
        </w:rPr>
      </w:pPr>
    </w:p>
    <w:p w:rsidR="00864AB0" w:rsidRPr="000F40A3" w:rsidRDefault="00864AB0" w:rsidP="00864AB0">
      <w:pPr>
        <w:spacing w:line="360" w:lineRule="auto"/>
        <w:rPr>
          <w:rFonts w:ascii="Tahoma" w:hAnsi="Tahoma" w:cs="Tahoma"/>
          <w:sz w:val="18"/>
          <w:szCs w:val="18"/>
          <w:lang w:val="ru-RU"/>
        </w:rPr>
      </w:pPr>
      <w:r w:rsidRPr="000F40A3">
        <w:rPr>
          <w:rFonts w:ascii="Tahoma" w:hAnsi="Tahoma" w:cs="Tahoma"/>
          <w:sz w:val="18"/>
          <w:szCs w:val="18"/>
          <w:lang w:val="ru-RU"/>
        </w:rPr>
        <w:t xml:space="preserve">Anketos Nr. __________  (nepildyti) </w:t>
      </w:r>
    </w:p>
    <w:p w:rsidR="00864AB0" w:rsidRPr="000F40A3" w:rsidRDefault="00864AB0" w:rsidP="00864AB0">
      <w:pPr>
        <w:spacing w:after="200" w:line="276" w:lineRule="auto"/>
        <w:rPr>
          <w:rFonts w:ascii="Tahoma" w:hAnsi="Tahoma" w:cs="Tahoma"/>
          <w:sz w:val="18"/>
          <w:szCs w:val="18"/>
          <w:lang w:val="ru-RU"/>
        </w:rPr>
      </w:pPr>
      <w:r w:rsidRPr="000F40A3">
        <w:rPr>
          <w:rFonts w:ascii="Tahoma" w:hAnsi="Tahoma" w:cs="Tahoma"/>
          <w:sz w:val="18"/>
          <w:szCs w:val="18"/>
          <w:lang w:val="ru-RU"/>
        </w:rPr>
        <w:br w:type="page"/>
      </w:r>
    </w:p>
    <w:p w:rsidR="00864AB0" w:rsidRPr="000F40A3" w:rsidRDefault="00864AB0" w:rsidP="00864AB0">
      <w:pPr>
        <w:rPr>
          <w:rFonts w:ascii="Tahoma" w:hAnsi="Tahoma" w:cs="Tahoma"/>
          <w:sz w:val="18"/>
          <w:szCs w:val="18"/>
          <w:lang w:val="ru-RU"/>
        </w:rPr>
      </w:pPr>
    </w:p>
    <w:p w:rsidR="00864AB0" w:rsidRPr="00F778A2" w:rsidRDefault="00F778A2" w:rsidP="00F778A2">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i/>
          <w:sz w:val="18"/>
          <w:szCs w:val="18"/>
          <w:lang w:val="ru-RU"/>
        </w:rPr>
      </w:pPr>
      <w:r w:rsidRPr="00F778A2">
        <w:rPr>
          <w:rFonts w:ascii="Tahoma" w:hAnsi="Tahoma" w:cs="Tahoma"/>
          <w:i/>
          <w:sz w:val="18"/>
          <w:szCs w:val="18"/>
          <w:lang w:val="ru-RU"/>
        </w:rPr>
        <w:t xml:space="preserve">ДЛЯ НАЧАЛА НЕСКОЛЬКО ВОПРОСОВ О ВАС       </w:t>
      </w:r>
    </w:p>
    <w:p w:rsidR="00864AB0" w:rsidRPr="000F40A3" w:rsidRDefault="00864AB0" w:rsidP="00864AB0">
      <w:pPr>
        <w:rPr>
          <w:rFonts w:ascii="Tahoma" w:hAnsi="Tahoma" w:cs="Tahoma"/>
          <w:b/>
          <w:sz w:val="18"/>
          <w:szCs w:val="18"/>
        </w:rPr>
      </w:pPr>
    </w:p>
    <w:p w:rsidR="00864AB0" w:rsidRDefault="00864AB0" w:rsidP="00864AB0">
      <w:pPr>
        <w:rPr>
          <w:rFonts w:ascii="Tahoma" w:hAnsi="Tahoma" w:cs="Tahoma"/>
          <w:sz w:val="18"/>
          <w:szCs w:val="18"/>
        </w:rPr>
      </w:pPr>
      <w:r>
        <w:rPr>
          <w:rFonts w:ascii="Tahoma" w:hAnsi="Tahoma" w:cs="Tahoma"/>
          <w:b/>
          <w:sz w:val="18"/>
          <w:szCs w:val="18"/>
        </w:rPr>
        <w:t>D</w:t>
      </w:r>
      <w:r w:rsidRPr="000F40A3">
        <w:rPr>
          <w:rFonts w:ascii="Tahoma" w:hAnsi="Tahoma" w:cs="Tahoma"/>
          <w:b/>
          <w:sz w:val="18"/>
          <w:szCs w:val="18"/>
          <w:lang w:val="ru-RU"/>
        </w:rPr>
        <w:t>1. Ваш пол:</w:t>
      </w:r>
      <w:r w:rsidRPr="000F40A3">
        <w:rPr>
          <w:rFonts w:ascii="Tahoma" w:hAnsi="Tahoma" w:cs="Tahoma"/>
          <w:b/>
          <w:sz w:val="18"/>
          <w:szCs w:val="18"/>
          <w:lang w:val="ru-RU"/>
        </w:rPr>
        <w:tab/>
      </w:r>
      <w:r w:rsidRPr="000F40A3">
        <w:rPr>
          <w:rFonts w:ascii="Tahoma" w:hAnsi="Tahoma" w:cs="Tahoma"/>
          <w:b/>
          <w:sz w:val="18"/>
          <w:szCs w:val="18"/>
          <w:lang w:val="ru-RU"/>
        </w:rPr>
        <w:tab/>
      </w:r>
      <w:r w:rsidRPr="000F40A3">
        <w:rPr>
          <w:rFonts w:ascii="Tahoma" w:hAnsi="Tahoma" w:cs="Tahoma"/>
          <w:sz w:val="18"/>
          <w:szCs w:val="18"/>
          <w:lang w:val="ru-RU"/>
        </w:rPr>
        <w:t xml:space="preserve">1. Мужской </w:t>
      </w:r>
      <w:r w:rsidRPr="000F40A3">
        <w:rPr>
          <w:rFonts w:ascii="Tahoma" w:hAnsi="Tahoma" w:cs="Tahoma"/>
          <w:sz w:val="18"/>
          <w:szCs w:val="18"/>
          <w:lang w:val="ru-RU"/>
        </w:rPr>
        <w:tab/>
      </w:r>
      <w:r w:rsidRPr="000F40A3">
        <w:rPr>
          <w:rFonts w:ascii="Tahoma" w:hAnsi="Tahoma" w:cs="Tahoma"/>
          <w:sz w:val="18"/>
          <w:szCs w:val="18"/>
          <w:lang w:val="ru-RU"/>
        </w:rPr>
        <w:tab/>
        <w:t xml:space="preserve"> 2. Женский </w:t>
      </w:r>
    </w:p>
    <w:p w:rsidR="008A2026" w:rsidRPr="008A2026" w:rsidRDefault="008A2026" w:rsidP="00864AB0">
      <w:pPr>
        <w:rPr>
          <w:rFonts w:ascii="Tahoma" w:hAnsi="Tahoma" w:cs="Tahoma"/>
          <w:sz w:val="18"/>
          <w:szCs w:val="18"/>
        </w:rPr>
      </w:pPr>
    </w:p>
    <w:p w:rsidR="008A2026" w:rsidRPr="008A2026" w:rsidRDefault="008A2026" w:rsidP="00864AB0">
      <w:pPr>
        <w:rPr>
          <w:rFonts w:ascii="Tahoma" w:hAnsi="Tahoma" w:cs="Tahoma"/>
          <w:sz w:val="18"/>
          <w:szCs w:val="18"/>
        </w:rPr>
      </w:pPr>
      <w:r w:rsidRPr="008A2026">
        <w:rPr>
          <w:rFonts w:ascii="Tahoma" w:hAnsi="Tahoma" w:cs="Tahoma"/>
          <w:b/>
          <w:sz w:val="18"/>
          <w:szCs w:val="18"/>
        </w:rPr>
        <w:t>D2. Сколько Вам лет?</w:t>
      </w:r>
      <w:r w:rsidRPr="008A2026">
        <w:rPr>
          <w:rFonts w:ascii="Tahoma" w:hAnsi="Tahoma" w:cs="Tahoma"/>
          <w:sz w:val="18"/>
          <w:szCs w:val="18"/>
        </w:rPr>
        <w:t xml:space="preserve"> (УКАЖИТЕ, СКОЛЬКО ЛЕТ ИСПОЛНИЛОСЬ ВАМ В ПОСЛЕДНИЙ ДЕНЬ РОЖДЕНИЯ)</w:t>
      </w:r>
      <w:r>
        <w:rPr>
          <w:rFonts w:ascii="Tahoma" w:hAnsi="Tahoma" w:cs="Tahoma"/>
          <w:sz w:val="18"/>
          <w:szCs w:val="18"/>
        </w:rPr>
        <w:t>___________</w:t>
      </w:r>
    </w:p>
    <w:p w:rsidR="00864AB0" w:rsidRPr="000F40A3" w:rsidRDefault="00864AB0" w:rsidP="00864AB0">
      <w:pPr>
        <w:rPr>
          <w:rFonts w:ascii="Tahoma" w:hAnsi="Tahoma" w:cs="Tahoma"/>
          <w:b/>
          <w:sz w:val="18"/>
          <w:szCs w:val="18"/>
          <w:lang w:val="ru-RU"/>
        </w:rPr>
      </w:pPr>
    </w:p>
    <w:p w:rsidR="00864AB0" w:rsidRPr="000F40A3" w:rsidRDefault="00864AB0" w:rsidP="00864AB0">
      <w:pPr>
        <w:rPr>
          <w:rFonts w:ascii="Tahoma" w:hAnsi="Tahoma" w:cs="Tahoma"/>
          <w:b/>
          <w:sz w:val="18"/>
          <w:szCs w:val="18"/>
          <w:lang w:val="ru-RU"/>
        </w:rPr>
      </w:pPr>
    </w:p>
    <w:p w:rsidR="00864AB0" w:rsidRPr="00D95E20" w:rsidRDefault="00864AB0" w:rsidP="00D95E20">
      <w:pPr>
        <w:autoSpaceDE w:val="0"/>
        <w:autoSpaceDN w:val="0"/>
        <w:adjustRightInd w:val="0"/>
        <w:rPr>
          <w:rFonts w:ascii="Tahoma" w:eastAsiaTheme="minorHAnsi" w:hAnsi="Tahoma" w:cs="Tahoma"/>
          <w:b/>
          <w:bCs/>
          <w:sz w:val="18"/>
          <w:szCs w:val="18"/>
          <w:lang w:eastAsia="en-US"/>
        </w:rPr>
      </w:pPr>
      <w:r w:rsidRPr="00D95E20">
        <w:rPr>
          <w:rFonts w:ascii="Tahoma" w:eastAsiaTheme="minorHAnsi" w:hAnsi="Tahoma" w:cs="Tahoma"/>
          <w:b/>
          <w:bCs/>
          <w:sz w:val="18"/>
          <w:szCs w:val="18"/>
          <w:lang w:eastAsia="en-US"/>
        </w:rPr>
        <w:t xml:space="preserve">D3. Ваше гражданство: </w:t>
      </w:r>
      <w:r w:rsidR="00D95E20" w:rsidRPr="00D95E20">
        <w:rPr>
          <w:rFonts w:ascii="Tahoma" w:eastAsiaTheme="minorHAnsi" w:hAnsi="Tahoma" w:cs="Tahoma"/>
          <w:bCs/>
          <w:sz w:val="18"/>
          <w:szCs w:val="18"/>
          <w:lang w:eastAsia="en-US"/>
        </w:rPr>
        <w:t xml:space="preserve">(УКАЖИТЕ СТРАНУ) </w:t>
      </w:r>
      <w:r w:rsidRPr="00D95E20">
        <w:rPr>
          <w:rFonts w:ascii="Tahoma" w:eastAsiaTheme="minorHAnsi" w:hAnsi="Tahoma" w:cs="Tahoma"/>
          <w:b/>
          <w:bCs/>
          <w:sz w:val="18"/>
          <w:szCs w:val="18"/>
          <w:lang w:eastAsia="en-US"/>
        </w:rPr>
        <w:t>____________________________</w:t>
      </w:r>
    </w:p>
    <w:p w:rsidR="00864AB0" w:rsidRPr="000F40A3" w:rsidRDefault="00864AB0" w:rsidP="00864AB0">
      <w:pPr>
        <w:rPr>
          <w:rFonts w:ascii="Tahoma" w:hAnsi="Tahoma" w:cs="Tahoma"/>
          <w:b/>
          <w:sz w:val="18"/>
          <w:szCs w:val="18"/>
          <w:lang w:val="ru-RU"/>
        </w:rPr>
      </w:pPr>
    </w:p>
    <w:tbl>
      <w:tblPr>
        <w:tblpPr w:leftFromText="180" w:rightFromText="180" w:vertAnchor="text" w:tblpY="1"/>
        <w:tblOverlap w:val="never"/>
        <w:tblW w:w="0" w:type="auto"/>
        <w:tblLook w:val="01E0"/>
      </w:tblPr>
      <w:tblGrid>
        <w:gridCol w:w="6345"/>
      </w:tblGrid>
      <w:tr w:rsidR="00864AB0" w:rsidRPr="000F40A3">
        <w:tc>
          <w:tcPr>
            <w:tcW w:w="6345" w:type="dxa"/>
          </w:tcPr>
          <w:p w:rsidR="00864AB0" w:rsidRPr="000F40A3" w:rsidRDefault="00864AB0" w:rsidP="00DC14C9">
            <w:pPr>
              <w:rPr>
                <w:rFonts w:ascii="Tahoma" w:hAnsi="Tahoma" w:cs="Tahoma"/>
                <w:sz w:val="18"/>
                <w:szCs w:val="18"/>
                <w:lang w:val="ru-RU"/>
              </w:rPr>
            </w:pPr>
            <w:r>
              <w:rPr>
                <w:rFonts w:ascii="Tahoma" w:hAnsi="Tahoma" w:cs="Tahoma"/>
                <w:b/>
                <w:sz w:val="18"/>
                <w:szCs w:val="18"/>
              </w:rPr>
              <w:t>D</w:t>
            </w:r>
            <w:r w:rsidRPr="000F40A3">
              <w:rPr>
                <w:rFonts w:ascii="Tahoma" w:hAnsi="Tahoma" w:cs="Tahoma"/>
                <w:b/>
                <w:sz w:val="18"/>
                <w:szCs w:val="18"/>
                <w:lang w:val="ru-RU"/>
              </w:rPr>
              <w:t>4. Образование:</w:t>
            </w:r>
          </w:p>
        </w:tc>
      </w:tr>
      <w:tr w:rsidR="00864AB0" w:rsidRPr="009369E4">
        <w:tc>
          <w:tcPr>
            <w:tcW w:w="6345" w:type="dxa"/>
          </w:tcPr>
          <w:p w:rsidR="00864AB0" w:rsidRPr="008134D6" w:rsidRDefault="00864AB0" w:rsidP="00DC14C9">
            <w:pPr>
              <w:rPr>
                <w:rFonts w:ascii="Tahoma" w:hAnsi="Tahoma" w:cs="Tahoma"/>
                <w:sz w:val="18"/>
                <w:szCs w:val="18"/>
              </w:rPr>
            </w:pPr>
            <w:r w:rsidRPr="000F40A3">
              <w:rPr>
                <w:rFonts w:ascii="Tahoma" w:hAnsi="Tahoma" w:cs="Tahoma"/>
                <w:sz w:val="18"/>
                <w:szCs w:val="18"/>
                <w:lang w:val="ru-RU"/>
              </w:rPr>
              <w:t xml:space="preserve">1. Не законченное среднее </w:t>
            </w:r>
            <w:r w:rsidRPr="000F40A3">
              <w:rPr>
                <w:rFonts w:ascii="Tahoma" w:hAnsi="Tahoma" w:cs="Tahoma"/>
                <w:caps/>
                <w:sz w:val="18"/>
                <w:szCs w:val="18"/>
                <w:lang w:val="ru-RU"/>
              </w:rPr>
              <w:t xml:space="preserve"> </w:t>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w:t>
            </w:r>
            <w:r w:rsidRPr="00DF4832">
              <w:rPr>
                <w:rFonts w:ascii="Tahoma" w:hAnsi="Tahoma" w:cs="Tahoma"/>
                <w:sz w:val="18"/>
                <w:szCs w:val="18"/>
                <w:lang w:val="ru-RU"/>
              </w:rPr>
              <w:t xml:space="preserve">4.1 </w:t>
            </w:r>
          </w:p>
        </w:tc>
      </w:tr>
      <w:tr w:rsidR="00864AB0" w:rsidRPr="009369E4">
        <w:tc>
          <w:tcPr>
            <w:tcW w:w="6345" w:type="dxa"/>
          </w:tcPr>
          <w:p w:rsidR="00864AB0" w:rsidRPr="00DF4832" w:rsidRDefault="00864AB0" w:rsidP="00DC14C9">
            <w:pPr>
              <w:rPr>
                <w:rFonts w:ascii="Tahoma" w:hAnsi="Tahoma" w:cs="Tahoma"/>
                <w:sz w:val="18"/>
                <w:szCs w:val="18"/>
              </w:rPr>
            </w:pPr>
            <w:r w:rsidRPr="000F40A3">
              <w:rPr>
                <w:rFonts w:ascii="Tahoma" w:hAnsi="Tahoma" w:cs="Tahoma"/>
                <w:sz w:val="18"/>
                <w:szCs w:val="18"/>
                <w:lang w:val="ru-RU"/>
              </w:rPr>
              <w:t xml:space="preserve">2. Средняя школа </w:t>
            </w:r>
            <w:r>
              <w:rPr>
                <w:rFonts w:ascii="Tahoma" w:hAnsi="Tahoma" w:cs="Tahoma"/>
                <w:sz w:val="18"/>
                <w:szCs w:val="18"/>
              </w:rPr>
              <w:t xml:space="preserve">               </w:t>
            </w:r>
            <w:r w:rsidRPr="000F40A3">
              <w:rPr>
                <w:rFonts w:ascii="Tahoma" w:hAnsi="Tahoma" w:cs="Tahoma"/>
                <w:caps/>
                <w:sz w:val="18"/>
                <w:szCs w:val="18"/>
                <w:lang w:val="ru-RU"/>
              </w:rPr>
              <w:t xml:space="preserve"> </w:t>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D5</w:t>
            </w:r>
          </w:p>
        </w:tc>
      </w:tr>
      <w:tr w:rsidR="00864AB0" w:rsidRPr="009369E4">
        <w:tc>
          <w:tcPr>
            <w:tcW w:w="6345" w:type="dxa"/>
          </w:tcPr>
          <w:p w:rsidR="00864AB0" w:rsidRPr="00DF4832" w:rsidRDefault="00864AB0" w:rsidP="00DC14C9">
            <w:pPr>
              <w:rPr>
                <w:rFonts w:ascii="Tahoma" w:hAnsi="Tahoma" w:cs="Tahoma"/>
                <w:sz w:val="18"/>
                <w:szCs w:val="18"/>
              </w:rPr>
            </w:pPr>
            <w:r w:rsidRPr="000F40A3">
              <w:rPr>
                <w:rFonts w:ascii="Tahoma" w:hAnsi="Tahoma" w:cs="Tahoma"/>
                <w:sz w:val="18"/>
                <w:szCs w:val="18"/>
                <w:lang w:val="ru-RU"/>
              </w:rPr>
              <w:t>3. Среднее техническое училище</w:t>
            </w:r>
            <w:r w:rsidRPr="00DF4832">
              <w:rPr>
                <w:rFonts w:ascii="Tahoma" w:hAnsi="Tahoma" w:cs="Tahoma"/>
                <w:sz w:val="18"/>
                <w:szCs w:val="18"/>
                <w:lang w:val="ru-RU"/>
              </w:rPr>
              <w:t xml:space="preserve">   </w:t>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D5</w:t>
            </w:r>
          </w:p>
        </w:tc>
      </w:tr>
      <w:tr w:rsidR="00864AB0" w:rsidRPr="00DF4832">
        <w:tc>
          <w:tcPr>
            <w:tcW w:w="6345" w:type="dxa"/>
          </w:tcPr>
          <w:p w:rsidR="00864AB0" w:rsidRPr="00DF4832" w:rsidRDefault="00864AB0" w:rsidP="00DC14C9">
            <w:pPr>
              <w:rPr>
                <w:rFonts w:ascii="Tahoma" w:hAnsi="Tahoma" w:cs="Tahoma"/>
                <w:sz w:val="18"/>
                <w:szCs w:val="18"/>
              </w:rPr>
            </w:pPr>
            <w:r w:rsidRPr="000F40A3">
              <w:rPr>
                <w:rFonts w:ascii="Tahoma" w:hAnsi="Tahoma" w:cs="Tahoma"/>
                <w:sz w:val="18"/>
                <w:szCs w:val="18"/>
                <w:lang w:val="ru-RU"/>
              </w:rPr>
              <w:t>4. Высшая  школа</w:t>
            </w:r>
            <w:r w:rsidRPr="00DF4832">
              <w:rPr>
                <w:rFonts w:ascii="Tahoma" w:hAnsi="Tahoma" w:cs="Tahoma"/>
                <w:sz w:val="18"/>
                <w:szCs w:val="18"/>
                <w:lang w:val="ru-RU"/>
              </w:rPr>
              <w:t xml:space="preserve">                 </w:t>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D5</w:t>
            </w:r>
          </w:p>
        </w:tc>
      </w:tr>
      <w:tr w:rsidR="00864AB0" w:rsidRPr="000F40A3">
        <w:tc>
          <w:tcPr>
            <w:tcW w:w="6345"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5. Другое (укажите) __________________________</w:t>
            </w:r>
          </w:p>
        </w:tc>
      </w:tr>
    </w:tbl>
    <w:p w:rsidR="00864AB0" w:rsidRPr="000F40A3" w:rsidRDefault="00864AB0" w:rsidP="00864AB0">
      <w:pPr>
        <w:outlineLvl w:val="0"/>
        <w:rPr>
          <w:rFonts w:ascii="Tahoma" w:hAnsi="Tahoma" w:cs="Tahoma"/>
          <w:b/>
          <w:sz w:val="18"/>
          <w:szCs w:val="18"/>
        </w:rPr>
      </w:pPr>
    </w:p>
    <w:p w:rsidR="00864AB0" w:rsidRPr="000F40A3" w:rsidRDefault="00864AB0" w:rsidP="00864AB0">
      <w:pPr>
        <w:outlineLvl w:val="0"/>
        <w:rPr>
          <w:rFonts w:ascii="Tahoma" w:hAnsi="Tahoma" w:cs="Tahoma"/>
          <w:b/>
          <w:sz w:val="18"/>
          <w:szCs w:val="18"/>
        </w:rPr>
      </w:pPr>
    </w:p>
    <w:p w:rsidR="00864AB0" w:rsidRPr="000F40A3" w:rsidRDefault="00864AB0" w:rsidP="00864AB0">
      <w:pPr>
        <w:outlineLvl w:val="0"/>
        <w:rPr>
          <w:rFonts w:ascii="Tahoma" w:hAnsi="Tahoma" w:cs="Tahoma"/>
          <w:b/>
          <w:sz w:val="18"/>
          <w:szCs w:val="18"/>
        </w:rPr>
      </w:pPr>
    </w:p>
    <w:p w:rsidR="00864AB0" w:rsidRPr="000F40A3" w:rsidRDefault="00864AB0" w:rsidP="00864AB0">
      <w:pPr>
        <w:outlineLvl w:val="0"/>
        <w:rPr>
          <w:rFonts w:ascii="Tahoma" w:hAnsi="Tahoma" w:cs="Tahoma"/>
          <w:b/>
          <w:sz w:val="18"/>
          <w:szCs w:val="18"/>
        </w:rPr>
      </w:pPr>
    </w:p>
    <w:p w:rsidR="00864AB0" w:rsidRPr="000F40A3" w:rsidRDefault="00864AB0" w:rsidP="00864AB0">
      <w:pPr>
        <w:outlineLvl w:val="0"/>
        <w:rPr>
          <w:rFonts w:ascii="Tahoma" w:hAnsi="Tahoma" w:cs="Tahoma"/>
          <w:b/>
          <w:sz w:val="18"/>
          <w:szCs w:val="18"/>
        </w:rPr>
      </w:pPr>
    </w:p>
    <w:p w:rsidR="00864AB0" w:rsidRPr="000F40A3" w:rsidRDefault="00864AB0" w:rsidP="00864AB0">
      <w:pPr>
        <w:outlineLvl w:val="0"/>
        <w:rPr>
          <w:rFonts w:ascii="Tahoma" w:hAnsi="Tahoma" w:cs="Tahoma"/>
          <w:b/>
          <w:sz w:val="18"/>
          <w:szCs w:val="18"/>
        </w:rPr>
      </w:pPr>
    </w:p>
    <w:p w:rsidR="00864AB0" w:rsidRPr="000F40A3" w:rsidRDefault="00864AB0" w:rsidP="00864AB0">
      <w:pPr>
        <w:outlineLvl w:val="0"/>
        <w:rPr>
          <w:rFonts w:ascii="Tahoma" w:hAnsi="Tahoma" w:cs="Tahoma"/>
          <w:b/>
          <w:sz w:val="18"/>
          <w:szCs w:val="18"/>
        </w:rPr>
      </w:pPr>
    </w:p>
    <w:p w:rsidR="00864AB0" w:rsidRPr="00091EC4" w:rsidRDefault="00864AB0" w:rsidP="00091EC4">
      <w:pPr>
        <w:autoSpaceDE w:val="0"/>
        <w:autoSpaceDN w:val="0"/>
        <w:adjustRightInd w:val="0"/>
        <w:rPr>
          <w:rFonts w:ascii="Tahoma" w:eastAsiaTheme="minorHAnsi" w:hAnsi="Tahoma" w:cs="Tahoma"/>
          <w:b/>
          <w:bCs/>
          <w:sz w:val="18"/>
          <w:szCs w:val="18"/>
          <w:lang w:eastAsia="en-US"/>
        </w:rPr>
      </w:pPr>
      <w:r w:rsidRPr="00091EC4">
        <w:rPr>
          <w:rFonts w:ascii="Tahoma" w:eastAsiaTheme="minorHAnsi" w:hAnsi="Tahoma" w:cs="Tahoma"/>
          <w:b/>
          <w:bCs/>
          <w:sz w:val="18"/>
          <w:szCs w:val="18"/>
          <w:lang w:eastAsia="en-US"/>
        </w:rPr>
        <w:t xml:space="preserve">D4.1. Сколько классов Вы закончили? </w:t>
      </w:r>
      <w:r w:rsidR="00091EC4" w:rsidRPr="00091EC4">
        <w:rPr>
          <w:rFonts w:ascii="Tahoma" w:eastAsiaTheme="minorHAnsi" w:hAnsi="Tahoma" w:cs="Tahoma"/>
          <w:bCs/>
          <w:sz w:val="18"/>
          <w:szCs w:val="18"/>
          <w:lang w:eastAsia="en-US"/>
        </w:rPr>
        <w:t>(УКАЖИТЕ)</w:t>
      </w:r>
      <w:r w:rsidR="00091EC4" w:rsidRPr="00091EC4">
        <w:rPr>
          <w:rFonts w:ascii="Tahoma" w:eastAsiaTheme="minorHAnsi" w:hAnsi="Tahoma" w:cs="Tahoma"/>
          <w:b/>
          <w:bCs/>
          <w:sz w:val="18"/>
          <w:szCs w:val="18"/>
          <w:lang w:eastAsia="en-US"/>
        </w:rPr>
        <w:t xml:space="preserve">  </w:t>
      </w:r>
    </w:p>
    <w:p w:rsidR="00864AB0" w:rsidRPr="000F40A3" w:rsidRDefault="00864AB0" w:rsidP="00864AB0">
      <w:pPr>
        <w:jc w:val="right"/>
        <w:rPr>
          <w:rFonts w:ascii="Tahoma" w:hAnsi="Tahoma" w:cs="Tahoma"/>
          <w:b/>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ind w:left="9360"/>
        <w:jc w:val="right"/>
        <w:rPr>
          <w:rFonts w:ascii="Tahoma" w:hAnsi="Tahoma" w:cs="Tahoma"/>
          <w:sz w:val="18"/>
          <w:szCs w:val="18"/>
        </w:rPr>
      </w:pPr>
    </w:p>
    <w:p w:rsidR="00864AB0" w:rsidRPr="006E78F6" w:rsidRDefault="00864AB0" w:rsidP="00864AB0">
      <w:pPr>
        <w:autoSpaceDE w:val="0"/>
        <w:autoSpaceDN w:val="0"/>
        <w:adjustRightInd w:val="0"/>
        <w:rPr>
          <w:rFonts w:ascii="Tahoma" w:eastAsiaTheme="minorHAnsi" w:hAnsi="Tahoma" w:cs="Tahoma"/>
          <w:b/>
          <w:bCs/>
          <w:sz w:val="18"/>
          <w:szCs w:val="18"/>
          <w:lang w:val="ru-RU" w:eastAsia="en-US"/>
        </w:rPr>
      </w:pPr>
      <w:r w:rsidRPr="0056676A">
        <w:rPr>
          <w:rFonts w:ascii="Tahoma" w:eastAsiaTheme="minorHAnsi" w:hAnsi="Tahoma" w:cs="Tahoma"/>
          <w:b/>
          <w:bCs/>
          <w:sz w:val="18"/>
          <w:szCs w:val="18"/>
          <w:lang w:eastAsia="en-US"/>
        </w:rPr>
        <w:t>D</w:t>
      </w:r>
      <w:r w:rsidRPr="002B212D">
        <w:rPr>
          <w:rFonts w:ascii="Tahoma" w:eastAsiaTheme="minorHAnsi" w:hAnsi="Tahoma" w:cs="Tahoma"/>
          <w:b/>
          <w:bCs/>
          <w:sz w:val="18"/>
          <w:szCs w:val="18"/>
          <w:lang w:val="ru-RU" w:eastAsia="en-US"/>
        </w:rPr>
        <w:t xml:space="preserve">5. </w:t>
      </w:r>
      <w:r>
        <w:rPr>
          <w:rFonts w:ascii="Tahoma" w:eastAsiaTheme="minorHAnsi" w:hAnsi="Tahoma" w:cs="Tahoma"/>
          <w:b/>
          <w:bCs/>
          <w:sz w:val="18"/>
          <w:szCs w:val="18"/>
          <w:lang w:val="ru-RU" w:eastAsia="en-US"/>
        </w:rPr>
        <w:t xml:space="preserve">Н данный момент работаете ли Вы по профессии? </w:t>
      </w:r>
    </w:p>
    <w:p w:rsidR="00864AB0" w:rsidRPr="0056676A" w:rsidRDefault="00864AB0" w:rsidP="005E7601">
      <w:pPr>
        <w:numPr>
          <w:ilvl w:val="0"/>
          <w:numId w:val="24"/>
        </w:numPr>
        <w:rPr>
          <w:rFonts w:ascii="Tahoma" w:hAnsi="Tahoma" w:cs="Tahoma"/>
          <w:sz w:val="18"/>
          <w:szCs w:val="18"/>
        </w:rPr>
      </w:pPr>
      <w:r>
        <w:rPr>
          <w:rFonts w:ascii="Tahoma" w:hAnsi="Tahoma" w:cs="Tahoma"/>
          <w:sz w:val="18"/>
          <w:szCs w:val="18"/>
          <w:lang w:val="ru-RU"/>
        </w:rPr>
        <w:t>Да</w:t>
      </w:r>
    </w:p>
    <w:p w:rsidR="00864AB0" w:rsidRPr="0056676A" w:rsidRDefault="00864AB0" w:rsidP="005E7601">
      <w:pPr>
        <w:numPr>
          <w:ilvl w:val="0"/>
          <w:numId w:val="24"/>
        </w:numPr>
        <w:rPr>
          <w:rFonts w:ascii="Tahoma" w:hAnsi="Tahoma" w:cs="Tahoma"/>
          <w:sz w:val="18"/>
          <w:szCs w:val="18"/>
        </w:rPr>
      </w:pPr>
      <w:r>
        <w:rPr>
          <w:rFonts w:ascii="Tahoma" w:hAnsi="Tahoma" w:cs="Tahoma"/>
          <w:sz w:val="18"/>
          <w:szCs w:val="18"/>
          <w:lang w:val="ru-RU"/>
        </w:rPr>
        <w:t>Нет</w:t>
      </w:r>
    </w:p>
    <w:p w:rsidR="00864AB0" w:rsidRPr="0056676A" w:rsidRDefault="00864AB0" w:rsidP="005E7601">
      <w:pPr>
        <w:numPr>
          <w:ilvl w:val="0"/>
          <w:numId w:val="24"/>
        </w:numPr>
        <w:rPr>
          <w:rFonts w:ascii="Tahoma" w:hAnsi="Tahoma" w:cs="Tahoma"/>
          <w:sz w:val="18"/>
          <w:szCs w:val="18"/>
        </w:rPr>
      </w:pPr>
      <w:r>
        <w:rPr>
          <w:rFonts w:ascii="Tahoma" w:hAnsi="Tahoma" w:cs="Tahoma"/>
          <w:sz w:val="18"/>
          <w:szCs w:val="18"/>
          <w:lang w:val="ru-RU"/>
        </w:rPr>
        <w:t>Другое</w:t>
      </w:r>
      <w:r w:rsidRPr="000F40A3">
        <w:rPr>
          <w:rFonts w:ascii="Tahoma" w:hAnsi="Tahoma" w:cs="Tahoma"/>
          <w:i/>
          <w:caps/>
          <w:sz w:val="18"/>
          <w:szCs w:val="18"/>
          <w:lang w:val="ru-RU"/>
        </w:rPr>
        <w:t>(Укажите)</w:t>
      </w:r>
      <w:r w:rsidRPr="000F40A3">
        <w:rPr>
          <w:rFonts w:ascii="Tahoma" w:hAnsi="Tahoma" w:cs="Tahoma"/>
          <w:b/>
          <w:sz w:val="18"/>
          <w:szCs w:val="18"/>
          <w:lang w:val="ru-RU"/>
        </w:rPr>
        <w:t xml:space="preserve">  </w:t>
      </w:r>
      <w:r w:rsidRPr="0056676A">
        <w:rPr>
          <w:rFonts w:ascii="Tahoma" w:hAnsi="Tahoma" w:cs="Tahoma"/>
          <w:i/>
          <w:sz w:val="18"/>
          <w:szCs w:val="18"/>
        </w:rPr>
        <w:t>____________________________________________________</w:t>
      </w:r>
      <w:r w:rsidRPr="0056676A">
        <w:rPr>
          <w:rFonts w:ascii="Tahoma" w:hAnsi="Tahoma" w:cs="Tahoma"/>
          <w:i/>
          <w:sz w:val="18"/>
          <w:szCs w:val="18"/>
        </w:rPr>
        <w:tab/>
      </w:r>
    </w:p>
    <w:p w:rsidR="00864AB0" w:rsidRPr="004962C9" w:rsidRDefault="00864AB0" w:rsidP="00864AB0">
      <w:pPr>
        <w:ind w:left="6480" w:firstLine="1296"/>
        <w:rPr>
          <w:rFonts w:ascii="Tahoma" w:hAnsi="Tahoma" w:cs="Tahoma"/>
          <w:i/>
          <w:sz w:val="18"/>
          <w:szCs w:val="18"/>
        </w:rPr>
      </w:pPr>
      <w:r w:rsidRPr="0056676A">
        <w:rPr>
          <w:rFonts w:ascii="Tahoma" w:hAnsi="Tahoma" w:cs="Tahoma"/>
          <w:sz w:val="18"/>
          <w:szCs w:val="18"/>
        </w:rPr>
        <w:t xml:space="preserve">99. N/N </w:t>
      </w:r>
      <w:r w:rsidRPr="0056676A">
        <w:rPr>
          <w:rFonts w:ascii="Tahoma" w:hAnsi="Tahoma" w:cs="Tahoma"/>
          <w:i/>
          <w:sz w:val="18"/>
          <w:szCs w:val="18"/>
        </w:rPr>
        <w:t>(NESKAITYTI)</w:t>
      </w:r>
    </w:p>
    <w:p w:rsidR="00864AB0" w:rsidRPr="000F40A3" w:rsidRDefault="00864AB0" w:rsidP="00864AB0">
      <w:pPr>
        <w:jc w:val="both"/>
        <w:rPr>
          <w:rFonts w:ascii="Tahoma" w:hAnsi="Tahoma" w:cs="Tahoma"/>
          <w:sz w:val="18"/>
          <w:szCs w:val="18"/>
          <w:lang w:val="ru-RU"/>
        </w:rPr>
      </w:pPr>
    </w:p>
    <w:p w:rsidR="00864AB0" w:rsidRPr="00091EC4" w:rsidRDefault="00864AB0" w:rsidP="00091EC4">
      <w:pPr>
        <w:autoSpaceDE w:val="0"/>
        <w:autoSpaceDN w:val="0"/>
        <w:adjustRightInd w:val="0"/>
        <w:rPr>
          <w:rFonts w:ascii="Tahoma" w:eastAsiaTheme="minorHAnsi" w:hAnsi="Tahoma" w:cs="Tahoma"/>
          <w:b/>
          <w:bCs/>
          <w:sz w:val="18"/>
          <w:szCs w:val="18"/>
          <w:lang w:eastAsia="en-US"/>
        </w:rPr>
      </w:pPr>
      <w:r w:rsidRPr="00091EC4">
        <w:rPr>
          <w:rFonts w:ascii="Tahoma" w:eastAsiaTheme="minorHAnsi" w:hAnsi="Tahoma" w:cs="Tahoma"/>
          <w:b/>
          <w:bCs/>
          <w:sz w:val="18"/>
          <w:szCs w:val="18"/>
          <w:lang w:eastAsia="en-US"/>
        </w:rPr>
        <w:t xml:space="preserve">D6. С которого времени живете в Литве? </w:t>
      </w:r>
      <w:r w:rsidR="00091EC4" w:rsidRPr="00091EC4">
        <w:rPr>
          <w:rFonts w:ascii="Tahoma" w:eastAsiaTheme="minorHAnsi" w:hAnsi="Tahoma" w:cs="Tahoma"/>
          <w:bCs/>
          <w:sz w:val="18"/>
          <w:szCs w:val="18"/>
          <w:lang w:eastAsia="en-US"/>
        </w:rPr>
        <w:t xml:space="preserve">(УКАЖИТЕ)  </w:t>
      </w:r>
    </w:p>
    <w:p w:rsidR="00864AB0" w:rsidRPr="000F40A3" w:rsidRDefault="00864AB0" w:rsidP="00864AB0">
      <w:pPr>
        <w:outlineLvl w:val="0"/>
        <w:rPr>
          <w:rFonts w:ascii="Tahoma" w:hAnsi="Tahoma" w:cs="Tahoma"/>
          <w:b/>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620"/>
        <w:gridCol w:w="6300"/>
      </w:tblGrid>
      <w:tr w:rsidR="00864AB0" w:rsidRPr="000F40A3">
        <w:tc>
          <w:tcPr>
            <w:tcW w:w="1728" w:type="dxa"/>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 xml:space="preserve">Год </w:t>
            </w:r>
          </w:p>
        </w:tc>
        <w:tc>
          <w:tcPr>
            <w:tcW w:w="1620" w:type="dxa"/>
            <w:tcBorders>
              <w:right w:val="single" w:sz="4" w:space="0" w:color="auto"/>
            </w:tcBorders>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 xml:space="preserve">Месяц </w:t>
            </w:r>
          </w:p>
        </w:tc>
        <w:tc>
          <w:tcPr>
            <w:tcW w:w="6300" w:type="dxa"/>
            <w:tcBorders>
              <w:top w:val="nil"/>
              <w:left w:val="single" w:sz="4" w:space="0" w:color="auto"/>
              <w:bottom w:val="nil"/>
              <w:right w:val="nil"/>
            </w:tcBorders>
          </w:tcPr>
          <w:p w:rsidR="00864AB0" w:rsidRPr="000F40A3" w:rsidRDefault="00864AB0" w:rsidP="00DC14C9">
            <w:pPr>
              <w:tabs>
                <w:tab w:val="left" w:pos="2952"/>
              </w:tabs>
              <w:jc w:val="center"/>
              <w:rPr>
                <w:rFonts w:ascii="Tahoma" w:hAnsi="Tahoma" w:cs="Tahoma"/>
                <w:b/>
                <w:sz w:val="18"/>
                <w:szCs w:val="18"/>
                <w:lang w:val="ru-RU"/>
              </w:rPr>
            </w:pPr>
          </w:p>
        </w:tc>
      </w:tr>
      <w:tr w:rsidR="00864AB0" w:rsidRPr="000F40A3">
        <w:tc>
          <w:tcPr>
            <w:tcW w:w="1728" w:type="dxa"/>
          </w:tcPr>
          <w:p w:rsidR="00864AB0" w:rsidRPr="000F40A3" w:rsidRDefault="00864AB0" w:rsidP="00DC14C9">
            <w:pPr>
              <w:jc w:val="center"/>
              <w:rPr>
                <w:rFonts w:ascii="Tahoma" w:hAnsi="Tahoma" w:cs="Tahoma"/>
                <w:sz w:val="18"/>
                <w:szCs w:val="18"/>
                <w:lang w:val="ru-RU"/>
              </w:rPr>
            </w:pPr>
          </w:p>
        </w:tc>
        <w:tc>
          <w:tcPr>
            <w:tcW w:w="1620" w:type="dxa"/>
            <w:tcBorders>
              <w:right w:val="single" w:sz="4" w:space="0" w:color="auto"/>
            </w:tcBorders>
          </w:tcPr>
          <w:p w:rsidR="00864AB0" w:rsidRPr="000F40A3" w:rsidRDefault="00864AB0" w:rsidP="00DC14C9">
            <w:pPr>
              <w:jc w:val="center"/>
              <w:rPr>
                <w:rFonts w:ascii="Tahoma" w:hAnsi="Tahoma" w:cs="Tahoma"/>
                <w:sz w:val="18"/>
                <w:szCs w:val="18"/>
                <w:lang w:val="ru-RU"/>
              </w:rPr>
            </w:pPr>
          </w:p>
        </w:tc>
        <w:tc>
          <w:tcPr>
            <w:tcW w:w="6300" w:type="dxa"/>
            <w:tcBorders>
              <w:top w:val="nil"/>
              <w:left w:val="single" w:sz="4" w:space="0" w:color="auto"/>
              <w:bottom w:val="nil"/>
              <w:right w:val="nil"/>
            </w:tcBorders>
          </w:tcPr>
          <w:p w:rsidR="00864AB0" w:rsidRPr="000F40A3" w:rsidRDefault="00864AB0" w:rsidP="00DC14C9">
            <w:pPr>
              <w:jc w:val="right"/>
              <w:rPr>
                <w:rFonts w:ascii="Tahoma" w:hAnsi="Tahoma" w:cs="Tahoma"/>
                <w:sz w:val="18"/>
                <w:szCs w:val="18"/>
                <w:lang w:val="ru-RU"/>
              </w:rPr>
            </w:pPr>
          </w:p>
        </w:tc>
      </w:tr>
    </w:tbl>
    <w:p w:rsidR="00864AB0" w:rsidRPr="000F40A3" w:rsidRDefault="00864AB0" w:rsidP="00864AB0">
      <w:pPr>
        <w:jc w:val="right"/>
        <w:rPr>
          <w:rFonts w:ascii="Tahoma" w:hAnsi="Tahoma" w:cs="Tahoma"/>
          <w:b/>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Default="00864AB0" w:rsidP="00864AB0">
      <w:pPr>
        <w:jc w:val="both"/>
        <w:rPr>
          <w:rFonts w:ascii="Tahoma" w:hAnsi="Tahoma" w:cs="Tahoma"/>
          <w:sz w:val="18"/>
          <w:szCs w:val="18"/>
        </w:rPr>
      </w:pPr>
      <w:r>
        <w:rPr>
          <w:rFonts w:ascii="Tahoma" w:hAnsi="Tahoma" w:cs="Tahoma"/>
          <w:b/>
          <w:sz w:val="18"/>
          <w:szCs w:val="18"/>
        </w:rPr>
        <w:t>D7</w:t>
      </w:r>
      <w:r w:rsidRPr="000F40A3">
        <w:rPr>
          <w:rFonts w:ascii="Tahoma" w:hAnsi="Tahoma" w:cs="Tahoma"/>
          <w:b/>
          <w:sz w:val="18"/>
          <w:szCs w:val="18"/>
          <w:lang w:val="ru-RU"/>
        </w:rPr>
        <w:t xml:space="preserve">. Пожалуйста скажите, какая </w:t>
      </w:r>
      <w:r w:rsidRPr="000F40A3">
        <w:rPr>
          <w:rFonts w:ascii="Tahoma" w:hAnsi="Tahoma" w:cs="Tahoma"/>
          <w:b/>
          <w:sz w:val="18"/>
          <w:szCs w:val="18"/>
          <w:u w:val="single"/>
          <w:lang w:val="ru-RU"/>
        </w:rPr>
        <w:t>основная</w:t>
      </w:r>
      <w:r w:rsidRPr="000F40A3">
        <w:rPr>
          <w:rFonts w:ascii="Tahoma" w:hAnsi="Tahoma" w:cs="Tahoma"/>
          <w:b/>
          <w:sz w:val="18"/>
          <w:szCs w:val="18"/>
          <w:lang w:val="ru-RU"/>
        </w:rPr>
        <w:t xml:space="preserve"> причина Вашего прибытия  в Литву (жить или работать)? </w:t>
      </w:r>
    </w:p>
    <w:p w:rsidR="00864AB0" w:rsidRPr="00065C22" w:rsidRDefault="00864AB0" w:rsidP="00864AB0">
      <w:pPr>
        <w:autoSpaceDE w:val="0"/>
        <w:autoSpaceDN w:val="0"/>
        <w:adjustRightInd w:val="0"/>
        <w:rPr>
          <w:rFonts w:ascii="Tahoma" w:eastAsiaTheme="minorHAnsi" w:hAnsi="Tahoma" w:cs="Tahoma"/>
          <w:sz w:val="18"/>
          <w:szCs w:val="18"/>
          <w:lang w:val="ru-RU" w:eastAsia="en-US"/>
        </w:rPr>
      </w:pPr>
      <w:r w:rsidRPr="00065C22">
        <w:rPr>
          <w:rFonts w:ascii="Tahoma" w:eastAsiaTheme="minorHAnsi" w:hAnsi="Tahoma" w:cs="Tahoma"/>
          <w:sz w:val="18"/>
          <w:szCs w:val="18"/>
          <w:lang w:val="ru-RU" w:eastAsia="en-US"/>
        </w:rPr>
        <w:t xml:space="preserve">ПОКАЖИТЕ КАРТОЧКУ </w:t>
      </w:r>
      <w:r w:rsidRPr="00065C22">
        <w:rPr>
          <w:rFonts w:ascii="Tahoma" w:eastAsiaTheme="minorHAnsi" w:hAnsi="Tahoma" w:cs="Tahoma"/>
          <w:sz w:val="18"/>
          <w:szCs w:val="18"/>
          <w:lang w:eastAsia="en-US"/>
        </w:rPr>
        <w:t>D</w:t>
      </w:r>
      <w:r w:rsidRPr="00065C22">
        <w:rPr>
          <w:rFonts w:ascii="Tahoma" w:eastAsiaTheme="minorHAnsi" w:hAnsi="Tahoma" w:cs="Tahoma"/>
          <w:sz w:val="18"/>
          <w:szCs w:val="18"/>
          <w:lang w:val="ru-RU" w:eastAsia="en-US"/>
        </w:rPr>
        <w:t>7 – ЗАЧИТАЙТЕ – МОЖЕТ БЫТЬ ТОЛЬКО ОДИН ОТВЕТ</w:t>
      </w:r>
    </w:p>
    <w:p w:rsidR="00864AB0" w:rsidRPr="000F40A3" w:rsidRDefault="00864AB0" w:rsidP="005E7601">
      <w:pPr>
        <w:numPr>
          <w:ilvl w:val="0"/>
          <w:numId w:val="16"/>
        </w:numPr>
        <w:rPr>
          <w:rFonts w:ascii="Tahoma" w:hAnsi="Tahoma" w:cs="Tahoma"/>
          <w:sz w:val="18"/>
          <w:szCs w:val="18"/>
          <w:lang w:val="ru-RU"/>
        </w:rPr>
      </w:pPr>
      <w:r w:rsidRPr="00065C22">
        <w:rPr>
          <w:rFonts w:ascii="Tahoma" w:hAnsi="Tahoma" w:cs="Tahoma"/>
          <w:sz w:val="18"/>
          <w:szCs w:val="18"/>
          <w:lang w:val="ru-RU"/>
        </w:rPr>
        <w:t xml:space="preserve">Работа </w:t>
      </w:r>
      <w:r>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D8</w:t>
      </w:r>
    </w:p>
    <w:p w:rsidR="00864AB0" w:rsidRPr="000F40A3" w:rsidRDefault="00864AB0" w:rsidP="005E7601">
      <w:pPr>
        <w:numPr>
          <w:ilvl w:val="0"/>
          <w:numId w:val="16"/>
        </w:numPr>
        <w:rPr>
          <w:rFonts w:ascii="Tahoma" w:hAnsi="Tahoma" w:cs="Tahoma"/>
          <w:sz w:val="18"/>
          <w:szCs w:val="18"/>
          <w:lang w:val="ru-RU"/>
        </w:rPr>
      </w:pPr>
      <w:r>
        <w:rPr>
          <w:rFonts w:ascii="Tahoma" w:hAnsi="Tahoma" w:cs="Tahoma"/>
          <w:sz w:val="18"/>
          <w:szCs w:val="18"/>
          <w:lang w:val="ru-RU"/>
        </w:rPr>
        <w:t>Открыть бизнесс/</w:t>
      </w:r>
      <w:r w:rsidRPr="000F40A3">
        <w:rPr>
          <w:rFonts w:ascii="Tahoma" w:hAnsi="Tahoma" w:cs="Tahoma"/>
          <w:sz w:val="18"/>
          <w:szCs w:val="18"/>
          <w:lang w:val="ru-RU"/>
        </w:rPr>
        <w:t xml:space="preserve"> начать собственное дело </w:t>
      </w:r>
      <w:r>
        <w:rPr>
          <w:rFonts w:ascii="Tahoma" w:hAnsi="Tahoma" w:cs="Tahoma"/>
          <w:sz w:val="18"/>
          <w:szCs w:val="18"/>
        </w:rPr>
        <w:tab/>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D9</w:t>
      </w:r>
    </w:p>
    <w:p w:rsidR="00864AB0" w:rsidRPr="000F40A3" w:rsidRDefault="00864AB0" w:rsidP="005E7601">
      <w:pPr>
        <w:numPr>
          <w:ilvl w:val="0"/>
          <w:numId w:val="16"/>
        </w:numPr>
        <w:rPr>
          <w:rFonts w:ascii="Tahoma" w:hAnsi="Tahoma" w:cs="Tahoma"/>
          <w:sz w:val="18"/>
          <w:szCs w:val="18"/>
          <w:lang w:val="ru-RU"/>
        </w:rPr>
      </w:pPr>
      <w:r w:rsidRPr="000F40A3">
        <w:rPr>
          <w:rFonts w:ascii="Tahoma" w:hAnsi="Tahoma" w:cs="Tahoma"/>
          <w:sz w:val="18"/>
          <w:szCs w:val="18"/>
          <w:lang w:val="ru-RU"/>
        </w:rPr>
        <w:t xml:space="preserve">Учеба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D9</w:t>
      </w:r>
    </w:p>
    <w:p w:rsidR="00864AB0" w:rsidRPr="000F40A3" w:rsidRDefault="00864AB0" w:rsidP="005E7601">
      <w:pPr>
        <w:numPr>
          <w:ilvl w:val="0"/>
          <w:numId w:val="16"/>
        </w:numPr>
        <w:rPr>
          <w:rFonts w:ascii="Tahoma" w:hAnsi="Tahoma" w:cs="Tahoma"/>
          <w:sz w:val="18"/>
          <w:szCs w:val="18"/>
          <w:lang w:val="ru-RU"/>
        </w:rPr>
      </w:pPr>
      <w:r w:rsidRPr="000F40A3">
        <w:rPr>
          <w:rFonts w:ascii="Tahoma" w:hAnsi="Tahoma" w:cs="Tahoma"/>
          <w:sz w:val="18"/>
          <w:szCs w:val="18"/>
          <w:lang w:val="ru-RU"/>
        </w:rPr>
        <w:t xml:space="preserve">Члены семьи (прибывшие работать) или родные </w:t>
      </w:r>
      <w:r>
        <w:rPr>
          <w:rFonts w:ascii="Tahoma" w:hAnsi="Tahoma" w:cs="Tahoma"/>
          <w:sz w:val="18"/>
          <w:szCs w:val="18"/>
        </w:rPr>
        <w:tab/>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D9</w:t>
      </w:r>
    </w:p>
    <w:p w:rsidR="00864AB0" w:rsidRPr="000F40A3" w:rsidRDefault="00864AB0" w:rsidP="005E7601">
      <w:pPr>
        <w:numPr>
          <w:ilvl w:val="0"/>
          <w:numId w:val="16"/>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_____________________________</w:t>
      </w:r>
    </w:p>
    <w:p w:rsidR="00864AB0" w:rsidRPr="000F40A3" w:rsidRDefault="00864AB0" w:rsidP="00864AB0">
      <w:pPr>
        <w:ind w:left="360"/>
        <w:jc w:val="right"/>
        <w:rPr>
          <w:rFonts w:ascii="Tahoma" w:hAnsi="Tahoma" w:cs="Tahoma"/>
          <w:i/>
          <w:sz w:val="18"/>
          <w:szCs w:val="18"/>
          <w:lang w:val="ru-RU"/>
        </w:rPr>
      </w:pPr>
      <w:r w:rsidRPr="000F40A3">
        <w:rPr>
          <w:rFonts w:ascii="Tahoma" w:hAnsi="Tahoma" w:cs="Tahoma"/>
          <w:i/>
          <w:sz w:val="18"/>
          <w:szCs w:val="18"/>
          <w:lang w:val="ru-RU"/>
        </w:rPr>
        <w:tab/>
      </w:r>
      <w:r w:rsidRPr="000F40A3">
        <w:rPr>
          <w:rFonts w:ascii="Tahoma" w:hAnsi="Tahoma" w:cs="Tahoma"/>
          <w:i/>
          <w:sz w:val="18"/>
          <w:szCs w:val="18"/>
          <w:lang w:val="ru-RU"/>
        </w:rPr>
        <w:tab/>
      </w:r>
      <w:r w:rsidRPr="000F40A3">
        <w:rPr>
          <w:rFonts w:ascii="Tahoma" w:hAnsi="Tahoma" w:cs="Tahoma"/>
          <w:i/>
          <w:sz w:val="18"/>
          <w:szCs w:val="18"/>
          <w:lang w:val="ru-RU"/>
        </w:rPr>
        <w:tab/>
      </w:r>
      <w:r w:rsidRPr="000F40A3">
        <w:rPr>
          <w:rFonts w:ascii="Tahoma" w:hAnsi="Tahoma" w:cs="Tahoma"/>
          <w:i/>
          <w:sz w:val="18"/>
          <w:szCs w:val="18"/>
          <w:lang w:val="ru-RU"/>
        </w:rPr>
        <w:tab/>
      </w:r>
      <w:r w:rsidRPr="000F40A3">
        <w:rPr>
          <w:rFonts w:ascii="Tahoma" w:hAnsi="Tahoma" w:cs="Tahoma"/>
          <w:i/>
          <w:sz w:val="18"/>
          <w:szCs w:val="18"/>
          <w:lang w:val="ru-RU"/>
        </w:rPr>
        <w:tab/>
      </w: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65C22" w:rsidRDefault="00864AB0" w:rsidP="00864AB0">
      <w:pPr>
        <w:rPr>
          <w:rFonts w:ascii="Tahoma" w:hAnsi="Tahoma" w:cs="Tahoma"/>
          <w:b/>
          <w:bCs/>
          <w:sz w:val="18"/>
          <w:szCs w:val="18"/>
          <w:lang w:val="ru-RU"/>
        </w:rPr>
      </w:pPr>
      <w:r w:rsidRPr="00F625B1">
        <w:rPr>
          <w:rFonts w:ascii="Tahoma" w:hAnsi="Tahoma" w:cs="Tahoma"/>
          <w:b/>
          <w:bCs/>
          <w:sz w:val="18"/>
          <w:szCs w:val="18"/>
        </w:rPr>
        <w:t>D</w:t>
      </w:r>
      <w:r w:rsidRPr="00065C22">
        <w:rPr>
          <w:rFonts w:ascii="Tahoma" w:hAnsi="Tahoma" w:cs="Tahoma"/>
          <w:b/>
          <w:bCs/>
          <w:sz w:val="18"/>
          <w:szCs w:val="18"/>
          <w:lang w:val="ru-RU"/>
        </w:rPr>
        <w:t xml:space="preserve">8. </w:t>
      </w:r>
      <w:r>
        <w:rPr>
          <w:rFonts w:ascii="Tahoma" w:hAnsi="Tahoma" w:cs="Tahoma"/>
          <w:b/>
          <w:bCs/>
          <w:sz w:val="18"/>
          <w:szCs w:val="18"/>
          <w:lang w:val="ru-RU"/>
        </w:rPr>
        <w:t>Вы укозали что прибыли по работе. Уточните, Вы приехаи</w:t>
      </w:r>
      <w:r>
        <w:rPr>
          <w:rFonts w:ascii="Tahoma" w:hAnsi="Tahoma" w:cs="Tahoma"/>
          <w:b/>
          <w:bCs/>
          <w:sz w:val="18"/>
          <w:szCs w:val="18"/>
        </w:rPr>
        <w:t xml:space="preserve">: </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D</w:t>
      </w:r>
      <w:r w:rsidRPr="002B212D">
        <w:rPr>
          <w:rFonts w:ascii="Tahoma" w:eastAsiaTheme="minorHAnsi" w:hAnsi="Tahoma" w:cs="Tahoma"/>
          <w:sz w:val="18"/>
          <w:szCs w:val="18"/>
          <w:lang w:val="ru-RU" w:eastAsia="en-US"/>
        </w:rPr>
        <w:t>8</w:t>
      </w:r>
      <w:r w:rsidRPr="000F40A3">
        <w:rPr>
          <w:rFonts w:ascii="Tahoma" w:eastAsiaTheme="minorHAnsi" w:hAnsi="Tahoma" w:cs="Tahoma"/>
          <w:sz w:val="18"/>
          <w:szCs w:val="18"/>
          <w:lang w:val="ru-RU" w:eastAsia="en-US"/>
        </w:rPr>
        <w:t xml:space="preserve"> – ЗАЧИТАЙТЕ</w:t>
      </w:r>
      <w:r>
        <w:rPr>
          <w:rFonts w:ascii="Tahoma" w:eastAsiaTheme="minorHAnsi" w:hAnsi="Tahoma" w:cs="Tahoma"/>
          <w:sz w:val="18"/>
          <w:szCs w:val="18"/>
          <w:lang w:val="ru-RU" w:eastAsia="en-US"/>
        </w:rPr>
        <w:t xml:space="preserve"> – МОЖЕТ БЫТЬ ТОЛЬКО ОДИН ОТВЕТ</w:t>
      </w:r>
    </w:p>
    <w:p w:rsidR="00864AB0" w:rsidRPr="002B212D" w:rsidRDefault="00864AB0" w:rsidP="00864AB0">
      <w:pPr>
        <w:rPr>
          <w:rFonts w:ascii="Tahoma" w:hAnsi="Tahoma" w:cs="Tahoma"/>
          <w:b/>
          <w:bCs/>
          <w:sz w:val="18"/>
          <w:szCs w:val="18"/>
        </w:rPr>
      </w:pPr>
    </w:p>
    <w:p w:rsidR="00864AB0" w:rsidRPr="00065C22" w:rsidRDefault="00864AB0" w:rsidP="005E7601">
      <w:pPr>
        <w:pStyle w:val="ListParagraph"/>
        <w:numPr>
          <w:ilvl w:val="0"/>
          <w:numId w:val="29"/>
        </w:numPr>
        <w:spacing w:after="0" w:line="240" w:lineRule="auto"/>
        <w:rPr>
          <w:rFonts w:ascii="Tahoma" w:hAnsi="Tahoma" w:cs="Tahoma"/>
          <w:sz w:val="18"/>
          <w:szCs w:val="18"/>
          <w:lang w:val="ru-RU"/>
        </w:rPr>
      </w:pPr>
      <w:r w:rsidRPr="00065C22">
        <w:rPr>
          <w:rFonts w:ascii="Tahoma" w:hAnsi="Tahoma" w:cs="Tahoma"/>
          <w:sz w:val="18"/>
          <w:szCs w:val="18"/>
          <w:lang w:val="ru-RU"/>
        </w:rPr>
        <w:t xml:space="preserve">рабочее место в связи с трудовым договором, </w:t>
      </w:r>
    </w:p>
    <w:p w:rsidR="00864AB0" w:rsidRPr="00065C22" w:rsidRDefault="00864AB0" w:rsidP="005E7601">
      <w:pPr>
        <w:pStyle w:val="ListParagraph"/>
        <w:numPr>
          <w:ilvl w:val="0"/>
          <w:numId w:val="29"/>
        </w:numPr>
        <w:spacing w:after="0" w:line="240" w:lineRule="auto"/>
        <w:rPr>
          <w:rFonts w:ascii="Tahoma" w:hAnsi="Tahoma" w:cs="Tahoma"/>
          <w:sz w:val="18"/>
          <w:szCs w:val="18"/>
          <w:lang w:val="ru-RU"/>
        </w:rPr>
      </w:pPr>
      <w:r w:rsidRPr="00065C22">
        <w:rPr>
          <w:rFonts w:ascii="Tahoma" w:hAnsi="Tahoma" w:cs="Tahoma"/>
          <w:sz w:val="18"/>
          <w:szCs w:val="18"/>
          <w:lang w:val="ru-RU"/>
        </w:rPr>
        <w:t>высококвалифицированная профессиональная работа (Система синей карточки)</w:t>
      </w:r>
    </w:p>
    <w:p w:rsidR="00864AB0" w:rsidRPr="00065C22" w:rsidRDefault="00864AB0" w:rsidP="005E7601">
      <w:pPr>
        <w:pStyle w:val="ListParagraph"/>
        <w:numPr>
          <w:ilvl w:val="0"/>
          <w:numId w:val="29"/>
        </w:numPr>
        <w:spacing w:after="0" w:line="240" w:lineRule="auto"/>
        <w:rPr>
          <w:rFonts w:ascii="Tahoma" w:hAnsi="Tahoma" w:cs="Tahoma"/>
          <w:sz w:val="18"/>
          <w:szCs w:val="18"/>
          <w:lang w:val="ru-RU"/>
        </w:rPr>
      </w:pPr>
      <w:r w:rsidRPr="00065C22">
        <w:rPr>
          <w:rFonts w:ascii="Tahoma" w:hAnsi="Tahoma" w:cs="Tahoma"/>
          <w:sz w:val="18"/>
          <w:szCs w:val="18"/>
          <w:lang w:val="ru-RU"/>
        </w:rPr>
        <w:t>командировки из других компаний (равотадатель – не Литовская компания)</w:t>
      </w:r>
    </w:p>
    <w:p w:rsidR="00864AB0" w:rsidRPr="00065C22" w:rsidRDefault="00864AB0" w:rsidP="005E7601">
      <w:pPr>
        <w:pStyle w:val="ListParagraph"/>
        <w:numPr>
          <w:ilvl w:val="0"/>
          <w:numId w:val="29"/>
        </w:numPr>
        <w:spacing w:after="0" w:line="240" w:lineRule="auto"/>
        <w:rPr>
          <w:rFonts w:ascii="Tahoma" w:hAnsi="Tahoma" w:cs="Tahoma"/>
          <w:sz w:val="18"/>
          <w:szCs w:val="18"/>
          <w:lang w:val="ru-RU"/>
        </w:rPr>
      </w:pPr>
      <w:r w:rsidRPr="00065C22">
        <w:rPr>
          <w:rFonts w:ascii="Tahoma" w:hAnsi="Tahoma" w:cs="Tahoma"/>
          <w:sz w:val="18"/>
          <w:szCs w:val="18"/>
          <w:lang w:val="ru-RU"/>
        </w:rPr>
        <w:t xml:space="preserve">Как исследователь и/или учитель </w:t>
      </w:r>
    </w:p>
    <w:p w:rsidR="00864AB0" w:rsidRPr="00065C22" w:rsidRDefault="00864AB0" w:rsidP="005E7601">
      <w:pPr>
        <w:pStyle w:val="ListParagraph"/>
        <w:numPr>
          <w:ilvl w:val="0"/>
          <w:numId w:val="29"/>
        </w:numPr>
        <w:spacing w:after="0" w:line="240" w:lineRule="auto"/>
        <w:rPr>
          <w:rFonts w:ascii="Tahoma" w:hAnsi="Tahoma" w:cs="Tahoma"/>
          <w:sz w:val="18"/>
          <w:szCs w:val="18"/>
          <w:lang w:val="ru-RU"/>
        </w:rPr>
      </w:pPr>
      <w:r>
        <w:rPr>
          <w:rFonts w:ascii="Tahoma" w:hAnsi="Tahoma" w:cs="Tahoma"/>
          <w:sz w:val="18"/>
          <w:szCs w:val="18"/>
          <w:lang w:val="ru-RU"/>
        </w:rPr>
        <w:t>На</w:t>
      </w:r>
      <w:r w:rsidRPr="00065C22">
        <w:rPr>
          <w:rFonts w:ascii="Tahoma" w:hAnsi="Tahoma" w:cs="Tahoma"/>
          <w:sz w:val="18"/>
          <w:szCs w:val="18"/>
          <w:lang w:val="ru-RU"/>
        </w:rPr>
        <w:t xml:space="preserve"> </w:t>
      </w:r>
      <w:r>
        <w:rPr>
          <w:rFonts w:ascii="Tahoma" w:hAnsi="Tahoma" w:cs="Tahoma"/>
          <w:sz w:val="18"/>
          <w:szCs w:val="18"/>
          <w:lang w:val="ru-RU"/>
        </w:rPr>
        <w:t>самостоятельную</w:t>
      </w:r>
      <w:r w:rsidRPr="00065C22">
        <w:rPr>
          <w:rFonts w:ascii="Tahoma" w:hAnsi="Tahoma" w:cs="Tahoma"/>
          <w:sz w:val="18"/>
          <w:szCs w:val="18"/>
          <w:lang w:val="ru-RU"/>
        </w:rPr>
        <w:t xml:space="preserve"> </w:t>
      </w:r>
      <w:r>
        <w:rPr>
          <w:rFonts w:ascii="Tahoma" w:hAnsi="Tahoma" w:cs="Tahoma"/>
          <w:sz w:val="18"/>
          <w:szCs w:val="18"/>
          <w:lang w:val="ru-RU"/>
        </w:rPr>
        <w:t>работу</w:t>
      </w:r>
      <w:r w:rsidRPr="00065C22">
        <w:rPr>
          <w:rFonts w:ascii="Tahoma" w:hAnsi="Tahoma" w:cs="Tahoma"/>
          <w:sz w:val="18"/>
          <w:szCs w:val="18"/>
          <w:lang w:val="ru-RU"/>
        </w:rPr>
        <w:t>/</w:t>
      </w:r>
      <w:r>
        <w:rPr>
          <w:rFonts w:ascii="Tahoma" w:hAnsi="Tahoma" w:cs="Tahoma"/>
          <w:sz w:val="18"/>
          <w:szCs w:val="18"/>
          <w:lang w:val="ru-RU"/>
        </w:rPr>
        <w:t>стажировку</w:t>
      </w:r>
      <w:r w:rsidRPr="00065C22">
        <w:rPr>
          <w:rFonts w:ascii="Tahoma" w:hAnsi="Tahoma" w:cs="Tahoma"/>
          <w:sz w:val="18"/>
          <w:szCs w:val="18"/>
          <w:lang w:val="ru-RU"/>
        </w:rPr>
        <w:t>/</w:t>
      </w:r>
      <w:r>
        <w:rPr>
          <w:rFonts w:ascii="Tahoma" w:hAnsi="Tahoma" w:cs="Tahoma"/>
          <w:sz w:val="18"/>
          <w:szCs w:val="18"/>
          <w:lang w:val="ru-RU"/>
        </w:rPr>
        <w:t>обмен</w:t>
      </w:r>
      <w:r w:rsidRPr="00065C22">
        <w:rPr>
          <w:rFonts w:ascii="Tahoma" w:hAnsi="Tahoma" w:cs="Tahoma"/>
          <w:sz w:val="18"/>
          <w:szCs w:val="18"/>
          <w:lang w:val="ru-RU"/>
        </w:rPr>
        <w:t xml:space="preserve"> </w:t>
      </w:r>
      <w:r>
        <w:rPr>
          <w:rFonts w:ascii="Tahoma" w:hAnsi="Tahoma" w:cs="Tahoma"/>
          <w:sz w:val="18"/>
          <w:szCs w:val="18"/>
          <w:lang w:val="ru-RU"/>
        </w:rPr>
        <w:t>молодежы</w:t>
      </w:r>
    </w:p>
    <w:p w:rsidR="00864AB0" w:rsidRPr="00B1323C" w:rsidRDefault="00864AB0" w:rsidP="00864AB0">
      <w:pPr>
        <w:rPr>
          <w:rFonts w:ascii="Tahoma" w:hAnsi="Tahoma" w:cs="Tahoma"/>
          <w:b/>
          <w:sz w:val="18"/>
          <w:szCs w:val="18"/>
          <w:lang w:val="ru-RU"/>
        </w:rPr>
      </w:pPr>
    </w:p>
    <w:p w:rsidR="00864AB0" w:rsidRDefault="00864AB0" w:rsidP="00EE28BC">
      <w:pPr>
        <w:rPr>
          <w:rFonts w:ascii="Tahoma" w:hAnsi="Tahoma" w:cs="Tahoma"/>
          <w:b/>
          <w:bCs/>
          <w:sz w:val="18"/>
          <w:szCs w:val="18"/>
        </w:rPr>
      </w:pPr>
      <w:r>
        <w:rPr>
          <w:rFonts w:ascii="Tahoma" w:hAnsi="Tahoma" w:cs="Tahoma"/>
          <w:b/>
          <w:bCs/>
          <w:sz w:val="18"/>
          <w:szCs w:val="18"/>
        </w:rPr>
        <w:t>D9</w:t>
      </w:r>
      <w:r w:rsidRPr="00EE28BC">
        <w:rPr>
          <w:rFonts w:ascii="Tahoma" w:hAnsi="Tahoma" w:cs="Tahoma"/>
          <w:b/>
          <w:bCs/>
          <w:sz w:val="18"/>
          <w:szCs w:val="18"/>
        </w:rPr>
        <w:t xml:space="preserve">. На данный момент у Вас есть (в Литве живете с): </w:t>
      </w:r>
    </w:p>
    <w:p w:rsidR="00864AB0" w:rsidRPr="00EE28BC" w:rsidRDefault="00864AB0" w:rsidP="00EE28BC">
      <w:pPr>
        <w:rPr>
          <w:rFonts w:ascii="Tahoma" w:hAnsi="Tahoma" w:cs="Tahoma"/>
          <w:bCs/>
          <w:sz w:val="18"/>
          <w:szCs w:val="18"/>
        </w:rPr>
      </w:pPr>
      <w:r w:rsidRPr="00EE28BC">
        <w:rPr>
          <w:rFonts w:ascii="Tahoma" w:hAnsi="Tahoma" w:cs="Tahoma"/>
          <w:bCs/>
          <w:sz w:val="18"/>
          <w:szCs w:val="18"/>
        </w:rPr>
        <w:t>ЗАЧИТАЙТЕ – МОЖЕТ БЫТЬ ТОЛЬКО ОДИН ОТВЕТ</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bCs/>
          <w:sz w:val="18"/>
          <w:szCs w:val="18"/>
          <w:lang w:val="ru-RU"/>
        </w:rPr>
        <w:t xml:space="preserve">Временный вид на жительство в Литовской Республике  </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bCs/>
          <w:sz w:val="18"/>
          <w:szCs w:val="18"/>
          <w:lang w:val="ru-RU"/>
        </w:rPr>
        <w:t xml:space="preserve">Постоянный вид на жительство в Литовской Республике  </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sz w:val="18"/>
          <w:szCs w:val="18"/>
          <w:lang w:val="ru-RU"/>
        </w:rPr>
        <w:t>Многократная национальная виза (</w:t>
      </w:r>
      <w:r w:rsidRPr="00B1323C">
        <w:rPr>
          <w:rFonts w:ascii="Tahoma" w:hAnsi="Tahoma" w:cs="Tahoma"/>
          <w:sz w:val="18"/>
          <w:szCs w:val="18"/>
        </w:rPr>
        <w:t>D viza)</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sz w:val="18"/>
          <w:szCs w:val="18"/>
          <w:lang w:val="ru-RU"/>
        </w:rPr>
        <w:t>Однократная национальная виза (</w:t>
      </w:r>
      <w:r w:rsidRPr="00B1323C">
        <w:rPr>
          <w:rFonts w:ascii="Tahoma" w:hAnsi="Tahoma" w:cs="Tahoma"/>
          <w:sz w:val="18"/>
          <w:szCs w:val="18"/>
        </w:rPr>
        <w:t>D viza)</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sz w:val="18"/>
          <w:szCs w:val="18"/>
          <w:lang w:val="ru-RU"/>
        </w:rPr>
        <w:t>Виза Шенгена</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sz w:val="18"/>
          <w:szCs w:val="18"/>
          <w:lang w:val="ru-RU"/>
        </w:rPr>
        <w:t xml:space="preserve">Другие документы </w:t>
      </w:r>
      <w:r w:rsidRPr="00B1323C">
        <w:rPr>
          <w:rFonts w:ascii="Tahoma" w:hAnsi="Tahoma" w:cs="Tahoma"/>
          <w:bCs/>
          <w:sz w:val="18"/>
          <w:szCs w:val="18"/>
          <w:lang w:val="ru-RU"/>
        </w:rPr>
        <w:t>на жительство не требуются</w:t>
      </w:r>
      <w:r w:rsidRPr="00B1323C">
        <w:rPr>
          <w:rFonts w:ascii="Tahoma" w:hAnsi="Tahoma" w:cs="Tahoma"/>
          <w:sz w:val="18"/>
          <w:szCs w:val="18"/>
          <w:lang w:val="ru-RU"/>
        </w:rPr>
        <w:t xml:space="preserve"> </w:t>
      </w:r>
    </w:p>
    <w:p w:rsidR="00864AB0" w:rsidRPr="00B1323C" w:rsidRDefault="00864AB0" w:rsidP="005E7601">
      <w:pPr>
        <w:numPr>
          <w:ilvl w:val="1"/>
          <w:numId w:val="16"/>
        </w:numPr>
        <w:tabs>
          <w:tab w:val="clear" w:pos="1440"/>
          <w:tab w:val="num" w:pos="720"/>
        </w:tabs>
        <w:ind w:left="720"/>
        <w:jc w:val="both"/>
        <w:rPr>
          <w:rFonts w:ascii="Tahoma" w:hAnsi="Tahoma" w:cs="Tahoma"/>
          <w:bCs/>
          <w:sz w:val="18"/>
          <w:szCs w:val="18"/>
          <w:lang w:val="ru-RU"/>
        </w:rPr>
      </w:pPr>
      <w:r w:rsidRPr="00B1323C">
        <w:rPr>
          <w:rFonts w:ascii="Tahoma" w:hAnsi="Tahoma" w:cs="Tahoma"/>
          <w:sz w:val="18"/>
          <w:szCs w:val="18"/>
          <w:lang w:val="ru-RU"/>
        </w:rPr>
        <w:t>Другое (</w:t>
      </w:r>
      <w:r w:rsidRPr="00B1323C">
        <w:rPr>
          <w:rFonts w:ascii="Tahoma" w:hAnsi="Tahoma" w:cs="Tahoma"/>
          <w:i/>
          <w:caps/>
          <w:sz w:val="18"/>
          <w:szCs w:val="18"/>
          <w:lang w:val="ru-RU"/>
        </w:rPr>
        <w:t>Укажите</w:t>
      </w:r>
      <w:r w:rsidRPr="00B1323C">
        <w:rPr>
          <w:rFonts w:ascii="Tahoma" w:hAnsi="Tahoma" w:cs="Tahoma"/>
          <w:caps/>
          <w:sz w:val="18"/>
          <w:szCs w:val="18"/>
          <w:lang w:val="ru-RU"/>
        </w:rPr>
        <w:t xml:space="preserve">) _________________________________________________________  </w:t>
      </w:r>
    </w:p>
    <w:p w:rsidR="00864AB0" w:rsidRPr="000F40A3" w:rsidRDefault="00864AB0" w:rsidP="00864AB0">
      <w:pPr>
        <w:ind w:left="720"/>
        <w:jc w:val="right"/>
        <w:rPr>
          <w:rFonts w:ascii="Tahoma" w:hAnsi="Tahoma" w:cs="Tahoma"/>
          <w:bCs/>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jc w:val="both"/>
        <w:rPr>
          <w:rFonts w:ascii="Tahoma" w:hAnsi="Tahoma" w:cs="Tahoma"/>
          <w:bCs/>
          <w:sz w:val="18"/>
          <w:szCs w:val="18"/>
          <w:lang w:val="ru-RU"/>
        </w:rPr>
      </w:pPr>
    </w:p>
    <w:p w:rsidR="00864AB0" w:rsidRPr="00EE28BC" w:rsidRDefault="00864AB0" w:rsidP="00EE28BC">
      <w:pPr>
        <w:rPr>
          <w:rFonts w:ascii="Tahoma" w:hAnsi="Tahoma" w:cs="Tahoma"/>
          <w:b/>
          <w:bCs/>
          <w:sz w:val="18"/>
          <w:szCs w:val="18"/>
        </w:rPr>
      </w:pPr>
      <w:r w:rsidRPr="00EE28BC">
        <w:rPr>
          <w:rFonts w:ascii="Tahoma" w:hAnsi="Tahoma" w:cs="Tahoma"/>
          <w:b/>
          <w:bCs/>
          <w:sz w:val="18"/>
          <w:szCs w:val="18"/>
        </w:rPr>
        <w:t xml:space="preserve">D10. Ваше семейное положение </w:t>
      </w:r>
    </w:p>
    <w:p w:rsidR="00864AB0" w:rsidRPr="00EE28BC" w:rsidRDefault="00864AB0" w:rsidP="00EE28BC">
      <w:pPr>
        <w:rPr>
          <w:rFonts w:ascii="Tahoma" w:hAnsi="Tahoma" w:cs="Tahoma"/>
          <w:bCs/>
          <w:sz w:val="18"/>
          <w:szCs w:val="18"/>
        </w:rPr>
      </w:pPr>
      <w:r w:rsidRPr="00EE28BC">
        <w:rPr>
          <w:rFonts w:ascii="Tahoma" w:hAnsi="Tahoma" w:cs="Tahoma"/>
          <w:bCs/>
          <w:sz w:val="18"/>
          <w:szCs w:val="18"/>
        </w:rPr>
        <w:t>ЗАЧИТАЙТЕ – МОЖЕТ БЫТЬ ТОЛЬКО ОДИН ОТВЕТ</w:t>
      </w:r>
    </w:p>
    <w:p w:rsidR="00864AB0" w:rsidRPr="002B212D" w:rsidRDefault="00864AB0" w:rsidP="00864AB0">
      <w:pPr>
        <w:jc w:val="both"/>
        <w:outlineLvl w:val="0"/>
        <w:rPr>
          <w:rFonts w:ascii="Tahoma" w:hAnsi="Tahoma" w:cs="Tahoma"/>
          <w:b/>
          <w:bCs/>
          <w:sz w:val="18"/>
          <w:szCs w:val="18"/>
        </w:rPr>
      </w:pP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 xml:space="preserve">Женат (замужем), проживание вместе. </w:t>
      </w: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 xml:space="preserve">Не женат (не замужем).  </w:t>
      </w:r>
      <w:r w:rsidRPr="000F40A3">
        <w:rPr>
          <w:rFonts w:ascii="Tahoma" w:hAnsi="Tahoma" w:cs="Tahoma"/>
          <w:bCs/>
          <w:sz w:val="18"/>
          <w:szCs w:val="18"/>
          <w:lang w:val="ru-RU"/>
        </w:rPr>
        <w:t>На данный момент</w:t>
      </w:r>
      <w:r w:rsidRPr="000F40A3">
        <w:rPr>
          <w:rFonts w:ascii="Tahoma" w:hAnsi="Tahoma" w:cs="Tahoma"/>
          <w:b/>
          <w:bCs/>
          <w:sz w:val="18"/>
          <w:szCs w:val="18"/>
          <w:lang w:val="ru-RU"/>
        </w:rPr>
        <w:t xml:space="preserve"> </w:t>
      </w:r>
      <w:r w:rsidRPr="000F40A3">
        <w:rPr>
          <w:rFonts w:ascii="Tahoma" w:hAnsi="Tahoma" w:cs="Tahoma"/>
          <w:sz w:val="18"/>
          <w:szCs w:val="18"/>
          <w:lang w:val="ru-RU"/>
        </w:rPr>
        <w:t xml:space="preserve">живу с партнером. </w:t>
      </w: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 xml:space="preserve">Женат (замужем), но живем отдельно.   </w:t>
      </w: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 xml:space="preserve">Есть партнер, но живем отдельно. </w:t>
      </w: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 xml:space="preserve">В разводе.  </w:t>
      </w: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Не женат (не замужем</w:t>
      </w:r>
      <w:r>
        <w:rPr>
          <w:rFonts w:ascii="Tahoma" w:hAnsi="Tahoma" w:cs="Tahoma"/>
          <w:sz w:val="18"/>
          <w:szCs w:val="18"/>
        </w:rPr>
        <w:t>)</w:t>
      </w:r>
      <w:r w:rsidRPr="000F40A3">
        <w:rPr>
          <w:rFonts w:ascii="Tahoma" w:hAnsi="Tahoma" w:cs="Tahoma"/>
          <w:sz w:val="18"/>
          <w:szCs w:val="18"/>
          <w:lang w:val="ru-RU"/>
        </w:rPr>
        <w:t xml:space="preserve">. </w:t>
      </w:r>
    </w:p>
    <w:p w:rsidR="00864AB0" w:rsidRPr="000F40A3" w:rsidRDefault="00864AB0" w:rsidP="005E7601">
      <w:pPr>
        <w:numPr>
          <w:ilvl w:val="0"/>
          <w:numId w:val="5"/>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iCs/>
          <w:sz w:val="18"/>
          <w:szCs w:val="18"/>
          <w:lang w:val="ru-RU"/>
        </w:rPr>
        <w:t>_________________________</w:t>
      </w:r>
      <w:r w:rsidRPr="000F40A3">
        <w:rPr>
          <w:rFonts w:ascii="Tahoma" w:hAnsi="Tahoma" w:cs="Tahoma"/>
          <w:sz w:val="18"/>
          <w:szCs w:val="18"/>
          <w:lang w:val="ru-RU"/>
        </w:rPr>
        <w:t xml:space="preserve"> </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0F40A3" w:rsidRDefault="00864AB0" w:rsidP="00864AB0">
      <w:pPr>
        <w:ind w:left="720"/>
        <w:jc w:val="right"/>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EE28BC" w:rsidRDefault="00864AB0" w:rsidP="00EE28BC">
      <w:pPr>
        <w:rPr>
          <w:rFonts w:ascii="Tahoma" w:hAnsi="Tahoma" w:cs="Tahoma"/>
          <w:b/>
          <w:bCs/>
          <w:sz w:val="18"/>
          <w:szCs w:val="18"/>
        </w:rPr>
      </w:pPr>
      <w:r>
        <w:rPr>
          <w:rFonts w:ascii="Tahoma" w:hAnsi="Tahoma" w:cs="Tahoma"/>
          <w:b/>
          <w:bCs/>
          <w:sz w:val="18"/>
          <w:szCs w:val="18"/>
        </w:rPr>
        <w:t>D11</w:t>
      </w:r>
      <w:r w:rsidRPr="00EE28BC">
        <w:rPr>
          <w:rFonts w:ascii="Tahoma" w:hAnsi="Tahoma" w:cs="Tahoma"/>
          <w:b/>
          <w:bCs/>
          <w:sz w:val="18"/>
          <w:szCs w:val="18"/>
        </w:rPr>
        <w:t>. Где, в каком городе Литвы живете, если живете в Литве?</w:t>
      </w:r>
    </w:p>
    <w:p w:rsidR="00864AB0" w:rsidRPr="000F40A3" w:rsidRDefault="00864AB0" w:rsidP="005E7601">
      <w:pPr>
        <w:numPr>
          <w:ilvl w:val="1"/>
          <w:numId w:val="6"/>
        </w:numPr>
        <w:tabs>
          <w:tab w:val="clear" w:pos="1440"/>
          <w:tab w:val="num" w:pos="1353"/>
        </w:tabs>
        <w:ind w:left="1353"/>
        <w:jc w:val="both"/>
        <w:rPr>
          <w:rFonts w:ascii="Tahoma" w:hAnsi="Tahoma" w:cs="Tahoma"/>
          <w:bCs/>
          <w:sz w:val="18"/>
          <w:szCs w:val="18"/>
          <w:lang w:val="ru-RU"/>
        </w:rPr>
      </w:pPr>
      <w:r w:rsidRPr="000F40A3">
        <w:rPr>
          <w:rFonts w:ascii="Tahoma" w:hAnsi="Tahoma" w:cs="Tahoma"/>
          <w:bCs/>
          <w:sz w:val="18"/>
          <w:szCs w:val="18"/>
          <w:lang w:val="ru-RU"/>
        </w:rPr>
        <w:t xml:space="preserve">Вильнюс </w:t>
      </w:r>
    </w:p>
    <w:p w:rsidR="00864AB0" w:rsidRPr="000F40A3" w:rsidRDefault="00864AB0" w:rsidP="005E7601">
      <w:pPr>
        <w:numPr>
          <w:ilvl w:val="1"/>
          <w:numId w:val="6"/>
        </w:numPr>
        <w:tabs>
          <w:tab w:val="clear" w:pos="1440"/>
          <w:tab w:val="num" w:pos="1353"/>
        </w:tabs>
        <w:ind w:left="1353"/>
        <w:jc w:val="both"/>
        <w:rPr>
          <w:rFonts w:ascii="Tahoma" w:hAnsi="Tahoma" w:cs="Tahoma"/>
          <w:bCs/>
          <w:sz w:val="18"/>
          <w:szCs w:val="18"/>
          <w:lang w:val="ru-RU"/>
        </w:rPr>
      </w:pPr>
      <w:r w:rsidRPr="000F40A3">
        <w:rPr>
          <w:rFonts w:ascii="Tahoma" w:hAnsi="Tahoma" w:cs="Tahoma"/>
          <w:bCs/>
          <w:sz w:val="18"/>
          <w:szCs w:val="18"/>
          <w:lang w:val="ru-RU"/>
        </w:rPr>
        <w:t xml:space="preserve">Каунас </w:t>
      </w:r>
    </w:p>
    <w:p w:rsidR="00864AB0" w:rsidRPr="000F40A3" w:rsidRDefault="00864AB0" w:rsidP="005E7601">
      <w:pPr>
        <w:numPr>
          <w:ilvl w:val="1"/>
          <w:numId w:val="6"/>
        </w:numPr>
        <w:tabs>
          <w:tab w:val="clear" w:pos="1440"/>
          <w:tab w:val="num" w:pos="1353"/>
        </w:tabs>
        <w:ind w:left="1353"/>
        <w:jc w:val="both"/>
        <w:rPr>
          <w:rFonts w:ascii="Tahoma" w:hAnsi="Tahoma" w:cs="Tahoma"/>
          <w:bCs/>
          <w:sz w:val="18"/>
          <w:szCs w:val="18"/>
          <w:lang w:val="ru-RU"/>
        </w:rPr>
      </w:pPr>
      <w:r w:rsidRPr="000F40A3">
        <w:rPr>
          <w:rFonts w:ascii="Tahoma" w:hAnsi="Tahoma" w:cs="Tahoma"/>
          <w:bCs/>
          <w:sz w:val="18"/>
          <w:szCs w:val="18"/>
          <w:lang w:val="ru-RU"/>
        </w:rPr>
        <w:t xml:space="preserve">Клайпеда </w:t>
      </w:r>
    </w:p>
    <w:p w:rsidR="00864AB0" w:rsidRPr="000F40A3" w:rsidRDefault="00864AB0" w:rsidP="005E7601">
      <w:pPr>
        <w:numPr>
          <w:ilvl w:val="1"/>
          <w:numId w:val="6"/>
        </w:numPr>
        <w:tabs>
          <w:tab w:val="clear" w:pos="1440"/>
          <w:tab w:val="num" w:pos="1353"/>
        </w:tabs>
        <w:ind w:left="1353"/>
        <w:jc w:val="both"/>
        <w:rPr>
          <w:rFonts w:ascii="Tahoma" w:hAnsi="Tahoma" w:cs="Tahoma"/>
          <w:bCs/>
          <w:sz w:val="18"/>
          <w:szCs w:val="18"/>
          <w:lang w:val="ru-RU"/>
        </w:rPr>
      </w:pPr>
      <w:r w:rsidRPr="000F40A3">
        <w:rPr>
          <w:rFonts w:ascii="Tahoma" w:hAnsi="Tahoma" w:cs="Tahoma"/>
          <w:bCs/>
          <w:sz w:val="18"/>
          <w:szCs w:val="18"/>
          <w:lang w:val="ru-RU"/>
        </w:rPr>
        <w:t xml:space="preserve">Паневежис </w:t>
      </w:r>
    </w:p>
    <w:p w:rsidR="00864AB0" w:rsidRPr="000F40A3" w:rsidRDefault="00864AB0" w:rsidP="005E7601">
      <w:pPr>
        <w:numPr>
          <w:ilvl w:val="1"/>
          <w:numId w:val="6"/>
        </w:numPr>
        <w:tabs>
          <w:tab w:val="clear" w:pos="1440"/>
          <w:tab w:val="num" w:pos="1353"/>
        </w:tabs>
        <w:ind w:left="1353"/>
        <w:jc w:val="both"/>
        <w:rPr>
          <w:rFonts w:ascii="Tahoma" w:hAnsi="Tahoma" w:cs="Tahoma"/>
          <w:bCs/>
          <w:sz w:val="18"/>
          <w:szCs w:val="18"/>
          <w:lang w:val="ru-RU"/>
        </w:rPr>
      </w:pPr>
      <w:r w:rsidRPr="000F40A3">
        <w:rPr>
          <w:rFonts w:ascii="Tahoma" w:hAnsi="Tahoma" w:cs="Tahoma"/>
          <w:bCs/>
          <w:sz w:val="18"/>
          <w:szCs w:val="18"/>
          <w:lang w:val="ru-RU"/>
        </w:rPr>
        <w:t xml:space="preserve">Шяуляй </w:t>
      </w:r>
    </w:p>
    <w:p w:rsidR="00864AB0" w:rsidRPr="000F40A3" w:rsidRDefault="00864AB0" w:rsidP="005E7601">
      <w:pPr>
        <w:numPr>
          <w:ilvl w:val="1"/>
          <w:numId w:val="6"/>
        </w:numPr>
        <w:tabs>
          <w:tab w:val="clear" w:pos="1440"/>
          <w:tab w:val="num" w:pos="1353"/>
        </w:tabs>
        <w:ind w:left="1353"/>
        <w:jc w:val="both"/>
        <w:rPr>
          <w:rFonts w:ascii="Tahoma" w:hAnsi="Tahoma" w:cs="Tahoma"/>
          <w:bCs/>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w:t>
      </w:r>
      <w:r>
        <w:rPr>
          <w:rFonts w:ascii="Tahoma" w:hAnsi="Tahoma" w:cs="Tahoma"/>
          <w:i/>
          <w:sz w:val="18"/>
          <w:szCs w:val="18"/>
          <w:lang w:val="ru-RU"/>
        </w:rPr>
        <w:t xml:space="preserve">ДЛЯ ВОДИТЕЛЕЙ ВОПР. </w:t>
      </w:r>
      <w:r>
        <w:rPr>
          <w:rFonts w:ascii="Tahoma" w:hAnsi="Tahoma" w:cs="Tahoma"/>
          <w:i/>
          <w:sz w:val="18"/>
          <w:szCs w:val="18"/>
        </w:rPr>
        <w:t>D</w:t>
      </w:r>
      <w:r>
        <w:rPr>
          <w:rFonts w:ascii="Tahoma" w:hAnsi="Tahoma" w:cs="Tahoma"/>
          <w:i/>
          <w:sz w:val="18"/>
          <w:szCs w:val="18"/>
          <w:lang w:val="ru-RU"/>
        </w:rPr>
        <w:t>14</w:t>
      </w:r>
      <w:r w:rsidRPr="000F40A3">
        <w:rPr>
          <w:rFonts w:ascii="Tahoma" w:hAnsi="Tahoma" w:cs="Tahoma"/>
          <w:i/>
          <w:sz w:val="18"/>
          <w:szCs w:val="18"/>
          <w:lang w:val="ru-RU"/>
        </w:rPr>
        <w:tab/>
      </w:r>
      <w:r w:rsidRPr="000F40A3">
        <w:rPr>
          <w:rFonts w:ascii="Tahoma" w:hAnsi="Tahoma" w:cs="Tahoma"/>
          <w:i/>
          <w:sz w:val="18"/>
          <w:szCs w:val="18"/>
          <w:lang w:val="ru-RU"/>
        </w:rPr>
        <w:tab/>
      </w:r>
    </w:p>
    <w:p w:rsidR="00864AB0" w:rsidRPr="000F40A3" w:rsidRDefault="00864AB0" w:rsidP="00864AB0">
      <w:pPr>
        <w:ind w:left="1440"/>
        <w:jc w:val="right"/>
        <w:rPr>
          <w:rFonts w:ascii="Tahoma" w:hAnsi="Tahoma" w:cs="Tahoma"/>
          <w:bCs/>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jc w:val="both"/>
        <w:rPr>
          <w:rFonts w:ascii="Tahoma" w:hAnsi="Tahoma" w:cs="Tahoma"/>
          <w:bCs/>
          <w:sz w:val="18"/>
          <w:szCs w:val="18"/>
          <w:lang w:val="ru-RU"/>
        </w:rPr>
      </w:pPr>
    </w:p>
    <w:p w:rsidR="00864AB0" w:rsidRPr="00EE28BC" w:rsidRDefault="00864AB0" w:rsidP="00EE28BC">
      <w:pPr>
        <w:rPr>
          <w:rFonts w:ascii="Tahoma" w:hAnsi="Tahoma" w:cs="Tahoma"/>
          <w:b/>
          <w:bCs/>
          <w:sz w:val="18"/>
          <w:szCs w:val="18"/>
        </w:rPr>
      </w:pPr>
      <w:r>
        <w:rPr>
          <w:rFonts w:ascii="Tahoma" w:hAnsi="Tahoma" w:cs="Tahoma"/>
          <w:b/>
          <w:bCs/>
          <w:sz w:val="18"/>
          <w:szCs w:val="18"/>
        </w:rPr>
        <w:t>D12</w:t>
      </w:r>
      <w:r w:rsidRPr="00EE28BC">
        <w:rPr>
          <w:rFonts w:ascii="Tahoma" w:hAnsi="Tahoma" w:cs="Tahoma"/>
          <w:b/>
          <w:bCs/>
          <w:sz w:val="18"/>
          <w:szCs w:val="18"/>
        </w:rPr>
        <w:t xml:space="preserve">. Сколько времени Вы живете в этом городе Литвы? </w:t>
      </w:r>
      <w:r w:rsidR="00EE28BC" w:rsidRPr="00EE28BC">
        <w:rPr>
          <w:rFonts w:ascii="Tahoma" w:hAnsi="Tahoma" w:cs="Tahoma"/>
          <w:bCs/>
          <w:i/>
          <w:sz w:val="18"/>
          <w:szCs w:val="18"/>
        </w:rPr>
        <w:t>(УКАЖИТЕ ЧИСЛО)</w:t>
      </w:r>
      <w:r w:rsidR="00EE28BC" w:rsidRPr="00EE28BC">
        <w:rPr>
          <w:rFonts w:ascii="Tahoma" w:hAnsi="Tahoma" w:cs="Tahoma"/>
          <w:b/>
          <w:bCs/>
          <w:sz w:val="18"/>
          <w:szCs w:val="18"/>
        </w:rPr>
        <w:t xml:space="preserve"> </w:t>
      </w:r>
      <w:r w:rsidRPr="00EE28BC">
        <w:rPr>
          <w:rFonts w:ascii="Tahoma" w:hAnsi="Tahoma" w:cs="Tahoma"/>
          <w:b/>
          <w:bCs/>
          <w:sz w:val="18"/>
          <w:szCs w:val="18"/>
        </w:rPr>
        <w:t xml:space="preserve">___ лет  ____ месяцев </w:t>
      </w:r>
    </w:p>
    <w:p w:rsidR="00864AB0" w:rsidRPr="002B212D" w:rsidRDefault="00864AB0" w:rsidP="00864AB0">
      <w:pPr>
        <w:jc w:val="both"/>
        <w:outlineLvl w:val="0"/>
        <w:rPr>
          <w:rFonts w:ascii="Tahoma" w:hAnsi="Tahoma" w:cs="Tahoma"/>
          <w:iCs/>
          <w:sz w:val="18"/>
          <w:szCs w:val="18"/>
        </w:rPr>
      </w:pPr>
    </w:p>
    <w:p w:rsidR="00864AB0" w:rsidRPr="000F40A3" w:rsidRDefault="00864AB0" w:rsidP="00864AB0">
      <w:pPr>
        <w:ind w:left="1440"/>
        <w:jc w:val="right"/>
        <w:rPr>
          <w:rFonts w:ascii="Tahoma" w:hAnsi="Tahoma" w:cs="Tahoma"/>
          <w:bCs/>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jc w:val="both"/>
        <w:rPr>
          <w:rFonts w:ascii="Tahoma" w:hAnsi="Tahoma" w:cs="Tahoma"/>
          <w:b/>
          <w:iCs/>
          <w:sz w:val="18"/>
          <w:szCs w:val="18"/>
          <w:lang w:val="ru-RU"/>
        </w:rPr>
      </w:pPr>
    </w:p>
    <w:p w:rsidR="00864AB0" w:rsidRPr="00F22976" w:rsidRDefault="00864AB0" w:rsidP="00F22976">
      <w:pPr>
        <w:rPr>
          <w:rFonts w:ascii="Tahoma" w:hAnsi="Tahoma" w:cs="Tahoma"/>
          <w:b/>
          <w:bCs/>
          <w:sz w:val="18"/>
          <w:szCs w:val="18"/>
        </w:rPr>
      </w:pPr>
      <w:r w:rsidRPr="00F22976">
        <w:rPr>
          <w:rFonts w:ascii="Tahoma" w:hAnsi="Tahoma" w:cs="Tahoma"/>
          <w:b/>
          <w:bCs/>
          <w:sz w:val="18"/>
          <w:szCs w:val="18"/>
        </w:rPr>
        <w:t xml:space="preserve">D13. Сколько раз Вы меняли место жительство [город] проживая в Литве? ______________ </w:t>
      </w:r>
      <w:r w:rsidR="00F22976" w:rsidRPr="00F22976">
        <w:rPr>
          <w:rFonts w:ascii="Tahoma" w:hAnsi="Tahoma" w:cs="Tahoma"/>
          <w:bCs/>
          <w:i/>
          <w:sz w:val="18"/>
          <w:szCs w:val="18"/>
        </w:rPr>
        <w:t>(УКАЖИТЕ  ЧИСЛО)</w:t>
      </w:r>
      <w:r w:rsidR="00F22976" w:rsidRPr="00F22976">
        <w:rPr>
          <w:rFonts w:ascii="Tahoma" w:hAnsi="Tahoma" w:cs="Tahoma"/>
          <w:b/>
          <w:bCs/>
          <w:sz w:val="18"/>
          <w:szCs w:val="18"/>
        </w:rPr>
        <w:t xml:space="preserve"> </w:t>
      </w:r>
    </w:p>
    <w:p w:rsidR="00864AB0" w:rsidRPr="006E78F6" w:rsidRDefault="00864AB0" w:rsidP="00864AB0">
      <w:pPr>
        <w:outlineLvl w:val="0"/>
        <w:rPr>
          <w:rFonts w:ascii="Tahoma" w:hAnsi="Tahoma" w:cs="Tahoma"/>
          <w:sz w:val="18"/>
          <w:szCs w:val="18"/>
          <w:lang w:val="ru-RU"/>
        </w:rPr>
      </w:pPr>
    </w:p>
    <w:p w:rsidR="00864AB0" w:rsidRPr="00F22976" w:rsidRDefault="00864AB0" w:rsidP="00F22976">
      <w:pPr>
        <w:rPr>
          <w:rFonts w:ascii="Tahoma" w:hAnsi="Tahoma" w:cs="Tahoma"/>
          <w:b/>
          <w:bCs/>
          <w:sz w:val="18"/>
          <w:szCs w:val="18"/>
        </w:rPr>
      </w:pPr>
      <w:r>
        <w:rPr>
          <w:rFonts w:ascii="Tahoma" w:hAnsi="Tahoma" w:cs="Tahoma"/>
          <w:b/>
          <w:bCs/>
          <w:sz w:val="18"/>
          <w:szCs w:val="18"/>
        </w:rPr>
        <w:t>D14</w:t>
      </w:r>
      <w:r w:rsidRPr="00F22976">
        <w:rPr>
          <w:rFonts w:ascii="Tahoma" w:hAnsi="Tahoma" w:cs="Tahoma"/>
          <w:b/>
          <w:bCs/>
          <w:sz w:val="18"/>
          <w:szCs w:val="18"/>
        </w:rPr>
        <w:t>. Где сейчас проживаете:</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D</w:t>
      </w:r>
      <w:r w:rsidRPr="002B212D">
        <w:rPr>
          <w:rFonts w:ascii="Tahoma" w:eastAsiaTheme="minorHAnsi" w:hAnsi="Tahoma" w:cs="Tahoma"/>
          <w:sz w:val="18"/>
          <w:szCs w:val="18"/>
          <w:lang w:val="ru-RU" w:eastAsia="en-US"/>
        </w:rPr>
        <w:t>14</w:t>
      </w:r>
      <w:r w:rsidRPr="000F40A3">
        <w:rPr>
          <w:rFonts w:ascii="Tahoma" w:eastAsiaTheme="minorHAnsi" w:hAnsi="Tahoma" w:cs="Tahoma"/>
          <w:sz w:val="18"/>
          <w:szCs w:val="18"/>
          <w:lang w:val="ru-RU" w:eastAsia="en-US"/>
        </w:rPr>
        <w:t xml:space="preserve"> – ЗАЧИТАЙТЕ</w:t>
      </w:r>
      <w:r>
        <w:rPr>
          <w:rFonts w:ascii="Tahoma" w:eastAsiaTheme="minorHAnsi" w:hAnsi="Tahoma" w:cs="Tahoma"/>
          <w:sz w:val="18"/>
          <w:szCs w:val="18"/>
          <w:lang w:val="ru-RU" w:eastAsia="en-US"/>
        </w:rPr>
        <w:t xml:space="preserve"> – МОЖЕТ БЫТЬ ТОЛЬКО ОДИН ОТВЕТ</w:t>
      </w:r>
    </w:p>
    <w:p w:rsidR="00864AB0" w:rsidRPr="00E973F1"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 xml:space="preserve">ДЛЯ ВОДИТЕЛЕЙ </w:t>
      </w:r>
      <w:r>
        <w:rPr>
          <w:rFonts w:ascii="Tahoma" w:eastAsiaTheme="minorHAnsi" w:hAnsi="Tahoma" w:cs="Tahoma"/>
          <w:sz w:val="18"/>
          <w:szCs w:val="18"/>
          <w:lang w:eastAsia="en-US"/>
        </w:rPr>
        <w:t>„</w:t>
      </w:r>
      <w:r>
        <w:rPr>
          <w:rFonts w:ascii="Tahoma" w:eastAsiaTheme="minorHAnsi" w:hAnsi="Tahoma" w:cs="Tahoma"/>
          <w:sz w:val="18"/>
          <w:szCs w:val="18"/>
          <w:lang w:val="ru-RU" w:eastAsia="en-US"/>
        </w:rPr>
        <w:t>МЕСТО РАБОТЫ</w:t>
      </w:r>
      <w:r>
        <w:rPr>
          <w:rFonts w:ascii="Tahoma" w:eastAsiaTheme="minorHAnsi" w:hAnsi="Tahoma" w:cs="Tahoma"/>
          <w:sz w:val="18"/>
          <w:szCs w:val="18"/>
          <w:lang w:eastAsia="en-US"/>
        </w:rPr>
        <w:t>“</w:t>
      </w:r>
      <w:r>
        <w:rPr>
          <w:rFonts w:ascii="Tahoma" w:eastAsiaTheme="minorHAnsi" w:hAnsi="Tahoma" w:cs="Tahoma"/>
          <w:sz w:val="18"/>
          <w:szCs w:val="18"/>
          <w:lang w:val="ru-RU" w:eastAsia="en-US"/>
        </w:rPr>
        <w:t xml:space="preserve"> ЕСЛИ ОНИ СПЯТ В МАШИНЕ ВО ВРЕМЯ РАБОТЫ</w:t>
      </w:r>
    </w:p>
    <w:p w:rsidR="00864AB0" w:rsidRPr="000F40A3" w:rsidRDefault="00864AB0" w:rsidP="005E7601">
      <w:pPr>
        <w:numPr>
          <w:ilvl w:val="0"/>
          <w:numId w:val="30"/>
        </w:numPr>
        <w:rPr>
          <w:rFonts w:ascii="Tahoma" w:hAnsi="Tahoma" w:cs="Tahoma"/>
          <w:sz w:val="18"/>
          <w:szCs w:val="18"/>
          <w:lang w:val="ru-RU"/>
        </w:rPr>
      </w:pPr>
      <w:r w:rsidRPr="000F40A3">
        <w:rPr>
          <w:rFonts w:ascii="Tahoma" w:hAnsi="Tahoma" w:cs="Tahoma"/>
          <w:sz w:val="18"/>
          <w:szCs w:val="18"/>
          <w:lang w:val="ru-RU"/>
        </w:rPr>
        <w:t xml:space="preserve">Квартира, дом </w:t>
      </w:r>
    </w:p>
    <w:p w:rsidR="00864AB0" w:rsidRPr="000F40A3" w:rsidRDefault="00864AB0" w:rsidP="005E7601">
      <w:pPr>
        <w:numPr>
          <w:ilvl w:val="0"/>
          <w:numId w:val="30"/>
        </w:numPr>
        <w:rPr>
          <w:rFonts w:ascii="Tahoma" w:hAnsi="Tahoma" w:cs="Tahoma"/>
          <w:sz w:val="18"/>
          <w:szCs w:val="18"/>
          <w:lang w:val="ru-RU"/>
        </w:rPr>
      </w:pPr>
      <w:r w:rsidRPr="000F40A3">
        <w:rPr>
          <w:rFonts w:ascii="Tahoma" w:hAnsi="Tahoma" w:cs="Tahoma"/>
          <w:sz w:val="18"/>
          <w:szCs w:val="18"/>
          <w:lang w:val="ru-RU"/>
        </w:rPr>
        <w:t xml:space="preserve">Отдельная комната в квартире </w:t>
      </w:r>
    </w:p>
    <w:p w:rsidR="00864AB0" w:rsidRPr="000F40A3" w:rsidRDefault="00864AB0" w:rsidP="005E7601">
      <w:pPr>
        <w:numPr>
          <w:ilvl w:val="0"/>
          <w:numId w:val="30"/>
        </w:numPr>
        <w:rPr>
          <w:rFonts w:ascii="Tahoma" w:hAnsi="Tahoma" w:cs="Tahoma"/>
          <w:sz w:val="18"/>
          <w:szCs w:val="18"/>
          <w:lang w:val="ru-RU"/>
        </w:rPr>
      </w:pPr>
      <w:r w:rsidRPr="000F40A3">
        <w:rPr>
          <w:rFonts w:ascii="Tahoma" w:hAnsi="Tahoma" w:cs="Tahoma"/>
          <w:sz w:val="18"/>
          <w:szCs w:val="18"/>
          <w:lang w:val="ru-RU"/>
        </w:rPr>
        <w:t xml:space="preserve">Комната в общежитии </w:t>
      </w:r>
    </w:p>
    <w:p w:rsidR="00864AB0" w:rsidRPr="000F40A3" w:rsidRDefault="00864AB0" w:rsidP="005E7601">
      <w:pPr>
        <w:numPr>
          <w:ilvl w:val="0"/>
          <w:numId w:val="30"/>
        </w:numPr>
        <w:rPr>
          <w:rFonts w:ascii="Tahoma" w:hAnsi="Tahoma" w:cs="Tahoma"/>
          <w:sz w:val="18"/>
          <w:szCs w:val="18"/>
          <w:lang w:val="ru-RU"/>
        </w:rPr>
      </w:pPr>
      <w:r w:rsidRPr="000F40A3">
        <w:rPr>
          <w:rFonts w:ascii="Tahoma" w:hAnsi="Tahoma" w:cs="Tahoma"/>
          <w:sz w:val="18"/>
          <w:szCs w:val="18"/>
          <w:lang w:val="ru-RU"/>
        </w:rPr>
        <w:t xml:space="preserve">Гостиница, мотель  </w:t>
      </w:r>
    </w:p>
    <w:p w:rsidR="00864AB0" w:rsidRPr="00BF4B53" w:rsidRDefault="00864AB0" w:rsidP="005E7601">
      <w:pPr>
        <w:numPr>
          <w:ilvl w:val="0"/>
          <w:numId w:val="30"/>
        </w:numPr>
        <w:rPr>
          <w:rFonts w:ascii="Tahoma" w:hAnsi="Tahoma" w:cs="Tahoma"/>
          <w:i/>
          <w:sz w:val="18"/>
          <w:szCs w:val="18"/>
          <w:lang w:val="ru-RU"/>
        </w:rPr>
      </w:pPr>
      <w:r w:rsidRPr="000F40A3">
        <w:rPr>
          <w:rFonts w:ascii="Tahoma" w:hAnsi="Tahoma" w:cs="Tahoma"/>
          <w:sz w:val="18"/>
          <w:szCs w:val="18"/>
          <w:lang w:val="ru-RU"/>
        </w:rPr>
        <w:t xml:space="preserve">Вагончик  </w:t>
      </w:r>
    </w:p>
    <w:p w:rsidR="00864AB0" w:rsidRPr="000F40A3" w:rsidRDefault="00864AB0" w:rsidP="005E7601">
      <w:pPr>
        <w:numPr>
          <w:ilvl w:val="0"/>
          <w:numId w:val="30"/>
        </w:numPr>
        <w:rPr>
          <w:rFonts w:ascii="Tahoma" w:hAnsi="Tahoma" w:cs="Tahoma"/>
          <w:i/>
          <w:sz w:val="18"/>
          <w:szCs w:val="18"/>
          <w:lang w:val="ru-RU"/>
        </w:rPr>
      </w:pPr>
      <w:r>
        <w:rPr>
          <w:rFonts w:ascii="Tahoma" w:hAnsi="Tahoma" w:cs="Tahoma"/>
          <w:sz w:val="18"/>
          <w:szCs w:val="18"/>
          <w:lang w:val="ru-RU"/>
        </w:rPr>
        <w:t>Место работы</w:t>
      </w:r>
    </w:p>
    <w:p w:rsidR="00864AB0" w:rsidRPr="000F40A3" w:rsidRDefault="00864AB0" w:rsidP="005E7601">
      <w:pPr>
        <w:numPr>
          <w:ilvl w:val="0"/>
          <w:numId w:val="30"/>
        </w:numPr>
        <w:rPr>
          <w:rFonts w:ascii="Tahoma" w:hAnsi="Tahoma" w:cs="Tahoma"/>
          <w:i/>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 xml:space="preserve">__________________  </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0F40A3" w:rsidRDefault="00864AB0" w:rsidP="00864AB0">
      <w:pPr>
        <w:ind w:left="720"/>
        <w:jc w:val="right"/>
        <w:rPr>
          <w:rFonts w:ascii="Tahoma" w:hAnsi="Tahoma" w:cs="Tahoma"/>
          <w:i/>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Default="00864AB0" w:rsidP="00864AB0">
      <w:pPr>
        <w:rPr>
          <w:rFonts w:ascii="Tahoma" w:hAnsi="Tahoma" w:cs="Tahoma"/>
          <w:i/>
          <w:sz w:val="18"/>
          <w:szCs w:val="18"/>
        </w:rPr>
      </w:pPr>
    </w:p>
    <w:p w:rsidR="00864AB0" w:rsidRDefault="00864AB0" w:rsidP="00864AB0">
      <w:pPr>
        <w:rPr>
          <w:rFonts w:ascii="Tahoma" w:hAnsi="Tahoma" w:cs="Tahoma"/>
          <w:b/>
          <w:bCs/>
          <w:sz w:val="18"/>
          <w:szCs w:val="18"/>
        </w:rPr>
      </w:pPr>
      <w:r>
        <w:rPr>
          <w:rFonts w:ascii="Tahoma" w:hAnsi="Tahoma" w:cs="Tahoma"/>
          <w:b/>
          <w:bCs/>
          <w:sz w:val="18"/>
          <w:szCs w:val="18"/>
        </w:rPr>
        <w:t>D15</w:t>
      </w:r>
      <w:r w:rsidRPr="00F22976">
        <w:rPr>
          <w:rFonts w:ascii="Tahoma" w:hAnsi="Tahoma" w:cs="Tahoma"/>
          <w:b/>
          <w:bCs/>
          <w:sz w:val="18"/>
          <w:szCs w:val="18"/>
        </w:rPr>
        <w:t xml:space="preserve">. Кому принадлежит жилье, в котором Вы проживаете?  </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D</w:t>
      </w:r>
      <w:r w:rsidRPr="002B212D">
        <w:rPr>
          <w:rFonts w:ascii="Tahoma" w:eastAsiaTheme="minorHAnsi" w:hAnsi="Tahoma" w:cs="Tahoma"/>
          <w:sz w:val="18"/>
          <w:szCs w:val="18"/>
          <w:lang w:val="ru-RU" w:eastAsia="en-US"/>
        </w:rPr>
        <w:t>15</w:t>
      </w:r>
      <w:r w:rsidRPr="000F40A3">
        <w:rPr>
          <w:rFonts w:ascii="Tahoma" w:eastAsiaTheme="minorHAnsi" w:hAnsi="Tahoma" w:cs="Tahoma"/>
          <w:sz w:val="18"/>
          <w:szCs w:val="18"/>
          <w:lang w:val="ru-RU" w:eastAsia="en-US"/>
        </w:rPr>
        <w:t xml:space="preserve"> – ЗАЧИТАЙТЕ</w:t>
      </w:r>
      <w:r>
        <w:rPr>
          <w:rFonts w:ascii="Tahoma" w:eastAsiaTheme="minorHAnsi" w:hAnsi="Tahoma" w:cs="Tahoma"/>
          <w:sz w:val="18"/>
          <w:szCs w:val="18"/>
          <w:lang w:val="ru-RU" w:eastAsia="en-US"/>
        </w:rPr>
        <w:t xml:space="preserve"> – МОЖЕТ БЫТЬ ТОЛЬКО ОДИН ОТВЕТ</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 xml:space="preserve">Мое или собственность семьи (супруга, партнера)  </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 xml:space="preserve">Собственность родителей </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 xml:space="preserve">Собственность других родных  </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 xml:space="preserve">Собственность работодателя  </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Снимаю</w:t>
      </w:r>
      <w:r w:rsidRPr="000F40A3">
        <w:rPr>
          <w:rFonts w:ascii="Tahoma" w:hAnsi="Tahoma" w:cs="Tahoma"/>
          <w:bCs/>
          <w:color w:val="000000"/>
          <w:sz w:val="18"/>
          <w:szCs w:val="18"/>
          <w:lang w:val="ru-RU"/>
        </w:rPr>
        <w:t xml:space="preserve"> у </w:t>
      </w:r>
      <w:r w:rsidRPr="000F40A3">
        <w:rPr>
          <w:rFonts w:ascii="Tahoma" w:hAnsi="Tahoma" w:cs="Tahoma"/>
          <w:sz w:val="18"/>
          <w:szCs w:val="18"/>
          <w:lang w:val="ru-RU"/>
        </w:rPr>
        <w:t xml:space="preserve">частных собственников </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Снимаю</w:t>
      </w:r>
      <w:r w:rsidRPr="000F40A3">
        <w:rPr>
          <w:rFonts w:ascii="Tahoma" w:hAnsi="Tahoma" w:cs="Tahoma"/>
          <w:bCs/>
          <w:color w:val="000000"/>
          <w:sz w:val="18"/>
          <w:szCs w:val="18"/>
          <w:lang w:val="ru-RU"/>
        </w:rPr>
        <w:t xml:space="preserve"> у</w:t>
      </w:r>
      <w:r w:rsidRPr="000F40A3">
        <w:rPr>
          <w:rFonts w:ascii="Tahoma" w:hAnsi="Tahoma" w:cs="Tahoma"/>
          <w:sz w:val="18"/>
          <w:szCs w:val="18"/>
          <w:lang w:val="ru-RU"/>
        </w:rPr>
        <w:t xml:space="preserve"> самоуправления  </w:t>
      </w:r>
    </w:p>
    <w:p w:rsidR="00864AB0" w:rsidRPr="000F40A3" w:rsidRDefault="00864AB0" w:rsidP="005E7601">
      <w:pPr>
        <w:numPr>
          <w:ilvl w:val="1"/>
          <w:numId w:val="5"/>
        </w:numPr>
        <w:jc w:val="both"/>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 xml:space="preserve">__________________  </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0F40A3" w:rsidRDefault="00864AB0" w:rsidP="00864AB0">
      <w:pPr>
        <w:ind w:left="1440"/>
        <w:jc w:val="right"/>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iCs/>
          <w:sz w:val="18"/>
          <w:szCs w:val="18"/>
          <w:lang w:val="ru-RU"/>
        </w:rPr>
        <w:t>(NESKAITYTI)</w:t>
      </w:r>
    </w:p>
    <w:p w:rsidR="00864AB0" w:rsidRPr="000F40A3" w:rsidRDefault="00864AB0" w:rsidP="00864AB0">
      <w:pPr>
        <w:rPr>
          <w:rFonts w:ascii="Tahoma" w:hAnsi="Tahoma" w:cs="Tahoma"/>
          <w:sz w:val="18"/>
          <w:szCs w:val="18"/>
          <w:lang w:val="ru-RU"/>
        </w:rPr>
      </w:pPr>
    </w:p>
    <w:p w:rsidR="00864AB0" w:rsidRPr="00F22976" w:rsidRDefault="00864AB0" w:rsidP="00F22976">
      <w:pPr>
        <w:rPr>
          <w:rFonts w:ascii="Tahoma" w:hAnsi="Tahoma" w:cs="Tahoma"/>
          <w:bCs/>
          <w:sz w:val="18"/>
          <w:szCs w:val="18"/>
        </w:rPr>
      </w:pPr>
      <w:r w:rsidRPr="00F22976">
        <w:rPr>
          <w:rFonts w:ascii="Tahoma" w:hAnsi="Tahoma" w:cs="Tahoma"/>
          <w:b/>
          <w:bCs/>
          <w:sz w:val="18"/>
          <w:szCs w:val="18"/>
        </w:rPr>
        <w:t xml:space="preserve">D16. С кем Вы проживаете в данный момент? </w:t>
      </w:r>
      <w:r w:rsidRPr="00F22976">
        <w:rPr>
          <w:rFonts w:ascii="Tahoma" w:hAnsi="Tahoma" w:cs="Tahoma"/>
          <w:bCs/>
          <w:i/>
          <w:sz w:val="18"/>
          <w:szCs w:val="18"/>
        </w:rPr>
        <w:t>(возможны несколько вариантов ответа)</w:t>
      </w:r>
    </w:p>
    <w:p w:rsidR="00864AB0" w:rsidRPr="00F22976" w:rsidRDefault="00864AB0" w:rsidP="00F22976">
      <w:pPr>
        <w:rPr>
          <w:rFonts w:ascii="Tahoma" w:hAnsi="Tahoma" w:cs="Tahoma"/>
          <w:bCs/>
          <w:sz w:val="18"/>
          <w:szCs w:val="18"/>
        </w:rPr>
      </w:pPr>
      <w:r w:rsidRPr="00F22976">
        <w:rPr>
          <w:rFonts w:ascii="Tahoma" w:hAnsi="Tahoma" w:cs="Tahoma"/>
          <w:bCs/>
          <w:sz w:val="18"/>
          <w:szCs w:val="18"/>
        </w:rPr>
        <w:t xml:space="preserve">ПОКАЖИТЕ КАРТОЧКУ D16 – ЗАЧИТАЙТЕ – МОГУТ БЫТЬ НЕСКОЛЬКО ВАРИЯНТОВ </w:t>
      </w:r>
    </w:p>
    <w:p w:rsidR="00864AB0" w:rsidRPr="00F22976" w:rsidRDefault="00864AB0" w:rsidP="00F22976">
      <w:pPr>
        <w:rPr>
          <w:rFonts w:ascii="Tahoma" w:hAnsi="Tahoma" w:cs="Tahoma"/>
          <w:b/>
          <w:bCs/>
          <w:sz w:val="18"/>
          <w:szCs w:val="18"/>
        </w:rPr>
      </w:pP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Один, од</w:t>
      </w:r>
      <w:r w:rsidRPr="000F40A3">
        <w:rPr>
          <w:rFonts w:ascii="Tahoma" w:hAnsi="Tahoma" w:cs="Tahoma"/>
          <w:bCs/>
          <w:color w:val="000000"/>
          <w:sz w:val="18"/>
          <w:szCs w:val="18"/>
          <w:lang w:val="ru-RU"/>
        </w:rPr>
        <w:t>н</w:t>
      </w:r>
      <w:r w:rsidRPr="000F40A3">
        <w:rPr>
          <w:rFonts w:ascii="Tahoma" w:hAnsi="Tahoma" w:cs="Tahoma"/>
          <w:sz w:val="18"/>
          <w:szCs w:val="18"/>
          <w:lang w:val="ru-RU"/>
        </w:rPr>
        <w:t>а</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 xml:space="preserve">С партнером, супругом </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Семь</w:t>
      </w:r>
      <w:r w:rsidRPr="000F40A3">
        <w:rPr>
          <w:rFonts w:ascii="Tahoma" w:hAnsi="Tahoma" w:cs="Tahoma"/>
          <w:bCs/>
          <w:color w:val="000000"/>
          <w:sz w:val="18"/>
          <w:szCs w:val="18"/>
          <w:lang w:val="ru-RU"/>
        </w:rPr>
        <w:t xml:space="preserve">ей </w:t>
      </w:r>
      <w:r w:rsidRPr="000F40A3">
        <w:rPr>
          <w:rFonts w:ascii="Tahoma" w:hAnsi="Tahoma" w:cs="Tahoma"/>
          <w:sz w:val="18"/>
          <w:szCs w:val="18"/>
          <w:lang w:val="ru-RU"/>
        </w:rPr>
        <w:t xml:space="preserve">родителей </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Реб</w:t>
      </w:r>
      <w:r w:rsidRPr="000F40A3">
        <w:rPr>
          <w:rFonts w:ascii="Tahoma" w:hAnsi="Tahoma" w:cs="Tahoma"/>
          <w:bCs/>
          <w:color w:val="000000"/>
          <w:sz w:val="18"/>
          <w:szCs w:val="18"/>
          <w:lang w:val="ru-RU"/>
        </w:rPr>
        <w:t xml:space="preserve">ёнком (детьми) </w:t>
      </w:r>
      <w:r w:rsidRPr="000F40A3">
        <w:rPr>
          <w:rFonts w:ascii="Tahoma" w:hAnsi="Tahoma" w:cs="Tahoma"/>
          <w:sz w:val="18"/>
          <w:szCs w:val="18"/>
          <w:lang w:val="ru-RU"/>
        </w:rPr>
        <w:t xml:space="preserve"> </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 xml:space="preserve">Коллегой (ами) по роботе  </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 xml:space="preserve">С другом(зьями)  </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С другими квартиросъ</w:t>
      </w:r>
      <w:r w:rsidRPr="000F40A3">
        <w:rPr>
          <w:rFonts w:ascii="Tahoma" w:hAnsi="Tahoma" w:cs="Tahoma"/>
          <w:bCs/>
          <w:color w:val="000000"/>
          <w:sz w:val="18"/>
          <w:szCs w:val="18"/>
          <w:lang w:val="ru-RU"/>
        </w:rPr>
        <w:t xml:space="preserve">емщиками </w:t>
      </w:r>
      <w:r w:rsidRPr="000F40A3">
        <w:rPr>
          <w:rFonts w:ascii="Tahoma" w:hAnsi="Tahoma" w:cs="Tahoma"/>
          <w:sz w:val="18"/>
          <w:szCs w:val="18"/>
          <w:lang w:val="ru-RU"/>
        </w:rPr>
        <w:t xml:space="preserve"> </w:t>
      </w:r>
    </w:p>
    <w:p w:rsidR="00864AB0" w:rsidRPr="000F40A3" w:rsidRDefault="00864AB0" w:rsidP="005E7601">
      <w:pPr>
        <w:numPr>
          <w:ilvl w:val="0"/>
          <w:numId w:val="15"/>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__________________</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0F40A3" w:rsidRDefault="00864AB0" w:rsidP="00864AB0">
      <w:pPr>
        <w:ind w:left="720"/>
        <w:jc w:val="right"/>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E297C" w:rsidRDefault="00864AB0" w:rsidP="00864AB0">
      <w:pPr>
        <w:rPr>
          <w:rFonts w:ascii="Tahoma" w:hAnsi="Tahoma" w:cs="Tahoma"/>
          <w:sz w:val="18"/>
          <w:szCs w:val="18"/>
        </w:rPr>
      </w:pPr>
    </w:p>
    <w:p w:rsidR="00F22976" w:rsidRPr="00F22976" w:rsidRDefault="00864AB0" w:rsidP="00F22976">
      <w:pPr>
        <w:rPr>
          <w:rFonts w:ascii="Tahoma" w:hAnsi="Tahoma" w:cs="Tahoma"/>
          <w:b/>
          <w:i/>
          <w:sz w:val="18"/>
          <w:szCs w:val="18"/>
        </w:rPr>
      </w:pPr>
      <w:r w:rsidRPr="00F22976">
        <w:rPr>
          <w:rFonts w:ascii="Tahoma" w:hAnsi="Tahoma" w:cs="Tahoma"/>
          <w:b/>
          <w:i/>
          <w:sz w:val="18"/>
          <w:szCs w:val="18"/>
        </w:rPr>
        <w:t xml:space="preserve">D17. Сколько людей проживает на данный момент с Вами вместе (в том числе и Вы)? </w:t>
      </w:r>
    </w:p>
    <w:p w:rsidR="00864AB0" w:rsidRPr="00F22976" w:rsidRDefault="00F22976" w:rsidP="00F22976">
      <w:pPr>
        <w:rPr>
          <w:rFonts w:ascii="Tahoma" w:hAnsi="Tahoma" w:cs="Tahoma"/>
          <w:i/>
          <w:sz w:val="18"/>
          <w:szCs w:val="18"/>
        </w:rPr>
      </w:pPr>
      <w:r w:rsidRPr="00F22976">
        <w:rPr>
          <w:rFonts w:ascii="Tahoma" w:hAnsi="Tahoma" w:cs="Tahoma"/>
          <w:i/>
          <w:sz w:val="18"/>
          <w:szCs w:val="18"/>
        </w:rPr>
        <w:t>(УКАЖИТЕ ЧИСЛО)</w:t>
      </w:r>
      <w:r w:rsidR="00864AB0" w:rsidRPr="00F22976">
        <w:rPr>
          <w:rFonts w:ascii="Tahoma" w:hAnsi="Tahoma" w:cs="Tahoma"/>
          <w:i/>
          <w:sz w:val="18"/>
          <w:szCs w:val="18"/>
        </w:rPr>
        <w:t>_________</w:t>
      </w:r>
    </w:p>
    <w:p w:rsidR="00864AB0" w:rsidRPr="000F40A3" w:rsidRDefault="00864AB0" w:rsidP="00864AB0">
      <w:pPr>
        <w:ind w:left="6480" w:firstLine="1296"/>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spacing w:after="200" w:line="276" w:lineRule="auto"/>
        <w:rPr>
          <w:rFonts w:ascii="Tahoma" w:hAnsi="Tahoma" w:cs="Tahoma"/>
          <w:b/>
          <w:sz w:val="18"/>
          <w:szCs w:val="18"/>
          <w:lang w:val="ru-RU"/>
        </w:rPr>
      </w:pPr>
      <w:r w:rsidRPr="000F40A3">
        <w:rPr>
          <w:rFonts w:ascii="Tahoma" w:hAnsi="Tahoma" w:cs="Tahoma"/>
          <w:b/>
          <w:sz w:val="18"/>
          <w:szCs w:val="18"/>
          <w:lang w:val="ru-RU"/>
        </w:rPr>
        <w:br w:type="page"/>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ru-RU"/>
        </w:rPr>
      </w:pPr>
      <w:r w:rsidRPr="000F40A3">
        <w:rPr>
          <w:rFonts w:ascii="Tahoma" w:hAnsi="Tahoma" w:cs="Tahoma"/>
          <w:i/>
          <w:sz w:val="18"/>
          <w:szCs w:val="18"/>
          <w:lang w:val="ru-RU"/>
        </w:rPr>
        <w:t>НЕСКОЛЬКО ВОПРОСОВ О ВАШЕЙ РАБОТЕ</w:t>
      </w:r>
    </w:p>
    <w:p w:rsidR="00864AB0" w:rsidRPr="000F40A3" w:rsidRDefault="00864AB0" w:rsidP="00864AB0">
      <w:pPr>
        <w:rPr>
          <w:rFonts w:ascii="Tahoma" w:hAnsi="Tahoma" w:cs="Tahoma"/>
          <w:sz w:val="18"/>
          <w:szCs w:val="18"/>
          <w:lang w:val="ru-RU"/>
        </w:rPr>
      </w:pPr>
    </w:p>
    <w:p w:rsidR="00864AB0" w:rsidRPr="005D0F63" w:rsidRDefault="00864AB0" w:rsidP="005D0F63">
      <w:pPr>
        <w:rPr>
          <w:rFonts w:ascii="Tahoma" w:hAnsi="Tahoma" w:cs="Tahoma"/>
          <w:b/>
          <w:sz w:val="18"/>
          <w:szCs w:val="18"/>
        </w:rPr>
      </w:pPr>
      <w:r w:rsidRPr="005D0F63">
        <w:rPr>
          <w:rFonts w:ascii="Tahoma" w:hAnsi="Tahoma" w:cs="Tahoma"/>
          <w:b/>
          <w:sz w:val="18"/>
          <w:szCs w:val="18"/>
        </w:rPr>
        <w:t xml:space="preserve">Q1. Работаете ли Вы сейчас (работу, за которую получаете оплату, включая и непостоянную, неформальную)? </w:t>
      </w:r>
    </w:p>
    <w:p w:rsidR="00864AB0" w:rsidRPr="000F40A3" w:rsidRDefault="00864AB0" w:rsidP="005E7601">
      <w:pPr>
        <w:numPr>
          <w:ilvl w:val="1"/>
          <w:numId w:val="8"/>
        </w:numPr>
        <w:rPr>
          <w:rFonts w:ascii="Tahoma" w:hAnsi="Tahoma" w:cs="Tahoma"/>
          <w:sz w:val="18"/>
          <w:szCs w:val="18"/>
          <w:lang w:val="ru-RU"/>
        </w:rPr>
      </w:pPr>
      <w:r w:rsidRPr="000F40A3">
        <w:rPr>
          <w:rFonts w:ascii="Tahoma" w:hAnsi="Tahoma" w:cs="Tahoma"/>
          <w:sz w:val="18"/>
          <w:szCs w:val="18"/>
          <w:lang w:val="ru-RU"/>
        </w:rPr>
        <w:t xml:space="preserve">Да </w:t>
      </w:r>
    </w:p>
    <w:p w:rsidR="00864AB0" w:rsidRPr="000F40A3" w:rsidRDefault="00864AB0" w:rsidP="005E7601">
      <w:pPr>
        <w:numPr>
          <w:ilvl w:val="1"/>
          <w:numId w:val="8"/>
        </w:numPr>
        <w:rPr>
          <w:rFonts w:ascii="Tahoma" w:hAnsi="Tahoma" w:cs="Tahoma"/>
          <w:sz w:val="18"/>
          <w:szCs w:val="18"/>
          <w:lang w:val="ru-RU"/>
        </w:rPr>
      </w:pPr>
      <w:r w:rsidRPr="000F40A3">
        <w:rPr>
          <w:rFonts w:ascii="Tahoma" w:hAnsi="Tahoma" w:cs="Tahoma"/>
          <w:sz w:val="18"/>
          <w:szCs w:val="18"/>
          <w:lang w:val="ru-RU"/>
        </w:rPr>
        <w:t xml:space="preserve">Нет </w:t>
      </w:r>
    </w:p>
    <w:p w:rsidR="00864AB0" w:rsidRPr="000F40A3" w:rsidRDefault="00864AB0" w:rsidP="005E7601">
      <w:pPr>
        <w:numPr>
          <w:ilvl w:val="1"/>
          <w:numId w:val="8"/>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____________________________________________________</w:t>
      </w:r>
      <w:r w:rsidRPr="000F40A3">
        <w:rPr>
          <w:rFonts w:ascii="Tahoma" w:hAnsi="Tahoma" w:cs="Tahoma"/>
          <w:i/>
          <w:sz w:val="18"/>
          <w:szCs w:val="18"/>
          <w:lang w:val="ru-RU"/>
        </w:rPr>
        <w:tab/>
      </w:r>
    </w:p>
    <w:p w:rsidR="00864AB0" w:rsidRPr="000F40A3" w:rsidRDefault="00864AB0" w:rsidP="00864AB0">
      <w:pPr>
        <w:ind w:left="6480" w:firstLine="1296"/>
        <w:rPr>
          <w:rFonts w:ascii="Tahoma" w:hAnsi="Tahoma" w:cs="Tahoma"/>
          <w:i/>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w:t>
      </w:r>
      <w:r w:rsidRPr="000F40A3">
        <w:rPr>
          <w:rFonts w:ascii="Tahoma" w:eastAsiaTheme="minorHAnsi" w:hAnsi="Tahoma" w:cs="Tahoma"/>
          <w:b/>
          <w:bCs/>
          <w:sz w:val="18"/>
          <w:szCs w:val="18"/>
          <w:lang w:val="ru-RU" w:eastAsia="en-US"/>
        </w:rPr>
        <w:t>. Как</w:t>
      </w:r>
      <w:r>
        <w:rPr>
          <w:rFonts w:ascii="Tahoma" w:eastAsiaTheme="minorHAnsi" w:hAnsi="Tahoma" w:cs="Tahoma"/>
          <w:b/>
          <w:bCs/>
          <w:sz w:val="18"/>
          <w:szCs w:val="18"/>
          <w:lang w:val="ru-RU" w:eastAsia="en-US"/>
        </w:rPr>
        <w:t>ая</w:t>
      </w:r>
      <w:r w:rsidRPr="000F40A3">
        <w:rPr>
          <w:rFonts w:ascii="Tahoma" w:eastAsiaTheme="minorHAnsi" w:hAnsi="Tahoma" w:cs="Tahoma"/>
          <w:b/>
          <w:bCs/>
          <w:sz w:val="18"/>
          <w:szCs w:val="18"/>
          <w:lang w:val="ru-RU" w:eastAsia="en-US"/>
        </w:rPr>
        <w:t xml:space="preserve"> Ваша должность по Вашему основному оплачиваемому месту работы? Под</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основным оплачиваемым местом работы мы имеем в виду место работы, где Вы заняты больше всего часов.</w:t>
      </w:r>
    </w:p>
    <w:p w:rsidR="00864AB0" w:rsidRPr="004E049C"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ИНТЕРВЬЮЕР: РАССПРОСИТЕ И ОТМЕТЬТЕ ВСЁ ПОДРО</w:t>
      </w:r>
      <w:r>
        <w:rPr>
          <w:rFonts w:ascii="Tahoma" w:eastAsiaTheme="minorHAnsi" w:hAnsi="Tahoma" w:cs="Tahoma"/>
          <w:sz w:val="18"/>
          <w:szCs w:val="18"/>
          <w:lang w:val="ru-RU" w:eastAsia="en-US"/>
        </w:rPr>
        <w:t xml:space="preserve">БНО. УЗНАЙТЕ КАК МОЖНО БОЛЬШЕ, </w:t>
      </w:r>
      <w:r w:rsidRPr="000F40A3">
        <w:rPr>
          <w:rFonts w:ascii="Tahoma" w:eastAsiaTheme="minorHAnsi" w:hAnsi="Tahoma" w:cs="Tahoma"/>
          <w:sz w:val="18"/>
          <w:szCs w:val="18"/>
          <w:lang w:val="ru-RU" w:eastAsia="en-US"/>
        </w:rPr>
        <w:t xml:space="preserve">ЧТОБЫ ПОЛУЧИТЬ ТОЧНЫЙ 4-ЦИФРОВОЙ </w:t>
      </w:r>
      <w:r w:rsidRPr="004E049C">
        <w:rPr>
          <w:rFonts w:ascii="Tahoma" w:eastAsiaTheme="minorHAnsi" w:hAnsi="Tahoma" w:cs="Tahoma"/>
          <w:sz w:val="18"/>
          <w:szCs w:val="18"/>
          <w:lang w:val="ru-RU" w:eastAsia="en-US"/>
        </w:rPr>
        <w:t xml:space="preserve">КОД ИЗ КЛАССИФИКАЦИИ ПРОФЕССИЙ </w:t>
      </w:r>
    </w:p>
    <w:p w:rsidR="00864AB0" w:rsidRPr="004E049C" w:rsidRDefault="00864AB0" w:rsidP="00864AB0">
      <w:pPr>
        <w:autoSpaceDE w:val="0"/>
        <w:autoSpaceDN w:val="0"/>
        <w:adjustRightInd w:val="0"/>
        <w:rPr>
          <w:rFonts w:ascii="Tahoma" w:eastAsiaTheme="minorHAnsi" w:hAnsi="Tahoma" w:cs="Tahoma"/>
          <w:sz w:val="18"/>
          <w:szCs w:val="18"/>
          <w:lang w:val="ru-RU" w:eastAsia="en-US"/>
        </w:rPr>
      </w:pPr>
      <w:r w:rsidRPr="004E049C">
        <w:rPr>
          <w:rFonts w:ascii="Tahoma" w:eastAsiaTheme="minorHAnsi" w:hAnsi="Tahoma" w:cs="Tahoma"/>
          <w:sz w:val="18"/>
          <w:szCs w:val="18"/>
          <w:lang w:val="ru-RU" w:eastAsia="en-US"/>
        </w:rPr>
        <w:t>…………………………………………………………………………………</w:t>
      </w:r>
    </w:p>
    <w:p w:rsidR="00864AB0" w:rsidRPr="004E049C" w:rsidRDefault="00864AB0" w:rsidP="00864AB0">
      <w:pPr>
        <w:autoSpaceDE w:val="0"/>
        <w:autoSpaceDN w:val="0"/>
        <w:adjustRightInd w:val="0"/>
        <w:rPr>
          <w:rFonts w:ascii="Tahoma" w:eastAsiaTheme="minorHAnsi" w:hAnsi="Tahoma" w:cs="Tahoma"/>
          <w:sz w:val="18"/>
          <w:szCs w:val="18"/>
          <w:lang w:val="ru-RU" w:eastAsia="en-US"/>
        </w:rPr>
      </w:pPr>
      <w:r w:rsidRPr="004E049C">
        <w:rPr>
          <w:rFonts w:ascii="Tahoma" w:eastAsiaTheme="minorHAnsi" w:hAnsi="Tahoma" w:cs="Tahoma"/>
          <w:sz w:val="18"/>
          <w:szCs w:val="18"/>
          <w:lang w:val="ru-RU" w:eastAsia="en-US"/>
        </w:rPr>
        <w:t>…………………………………………………………………………………</w:t>
      </w:r>
    </w:p>
    <w:p w:rsidR="00864AB0" w:rsidRPr="004E049C" w:rsidRDefault="00864AB0" w:rsidP="00864AB0">
      <w:pPr>
        <w:autoSpaceDE w:val="0"/>
        <w:autoSpaceDN w:val="0"/>
        <w:adjustRightInd w:val="0"/>
        <w:rPr>
          <w:rFonts w:ascii="Tahoma" w:eastAsiaTheme="minorHAnsi" w:hAnsi="Tahoma" w:cs="Tahoma"/>
          <w:sz w:val="18"/>
          <w:szCs w:val="18"/>
          <w:lang w:val="ru-RU" w:eastAsia="en-US"/>
        </w:rPr>
      </w:pPr>
      <w:r w:rsidRPr="004E049C">
        <w:rPr>
          <w:rFonts w:ascii="Tahoma" w:eastAsiaTheme="minorHAnsi" w:hAnsi="Tahoma" w:cs="Tahoma"/>
          <w:sz w:val="18"/>
          <w:szCs w:val="18"/>
          <w:lang w:val="ru-RU" w:eastAsia="en-US"/>
        </w:rPr>
        <w:t>…………………………………………………………………………………</w:t>
      </w:r>
    </w:p>
    <w:p w:rsidR="00864AB0" w:rsidRPr="004E049C" w:rsidRDefault="00864AB0" w:rsidP="00864AB0">
      <w:pPr>
        <w:autoSpaceDE w:val="0"/>
        <w:autoSpaceDN w:val="0"/>
        <w:adjustRightInd w:val="0"/>
        <w:rPr>
          <w:rFonts w:ascii="Tahoma" w:eastAsiaTheme="minorHAnsi" w:hAnsi="Tahoma" w:cs="Tahoma"/>
          <w:sz w:val="18"/>
          <w:szCs w:val="18"/>
          <w:lang w:val="ru-RU" w:eastAsia="en-US"/>
        </w:rPr>
      </w:pPr>
      <w:r w:rsidRPr="004E049C">
        <w:rPr>
          <w:rFonts w:ascii="Tahoma" w:eastAsiaTheme="minorHAnsi" w:hAnsi="Tahoma" w:cs="Tahoma"/>
          <w:sz w:val="18"/>
          <w:szCs w:val="18"/>
          <w:lang w:val="ru-RU" w:eastAsia="en-US"/>
        </w:rPr>
        <w:t>…………………………………………………………………………………</w:t>
      </w:r>
    </w:p>
    <w:p w:rsidR="00864AB0" w:rsidRPr="004E049C" w:rsidRDefault="00864AB0" w:rsidP="00864AB0">
      <w:pPr>
        <w:autoSpaceDE w:val="0"/>
        <w:autoSpaceDN w:val="0"/>
        <w:adjustRightInd w:val="0"/>
        <w:rPr>
          <w:rFonts w:ascii="Tahoma" w:eastAsiaTheme="minorHAnsi" w:hAnsi="Tahoma" w:cs="Tahoma"/>
          <w:sz w:val="18"/>
          <w:szCs w:val="18"/>
          <w:lang w:val="ru-RU" w:eastAsia="en-US"/>
        </w:rPr>
      </w:pPr>
      <w:r w:rsidRPr="004E049C">
        <w:rPr>
          <w:rFonts w:ascii="Tahoma" w:eastAsiaTheme="minorHAnsi" w:hAnsi="Tahoma" w:cs="Tahoma"/>
          <w:sz w:val="18"/>
          <w:szCs w:val="18"/>
          <w:lang w:val="ru-RU" w:eastAsia="en-US"/>
        </w:rPr>
        <w:t>…………………………………………………………………………………</w:t>
      </w:r>
    </w:p>
    <w:p w:rsidR="00864AB0" w:rsidRPr="004E049C" w:rsidRDefault="00864AB0" w:rsidP="00864AB0">
      <w:pPr>
        <w:rPr>
          <w:rFonts w:ascii="Tahoma" w:eastAsiaTheme="minorHAnsi" w:hAnsi="Tahoma" w:cs="Tahoma"/>
          <w:sz w:val="18"/>
          <w:szCs w:val="18"/>
          <w:lang w:val="ru-RU" w:eastAsia="en-US"/>
        </w:rPr>
      </w:pPr>
      <w:r w:rsidRPr="004E049C">
        <w:rPr>
          <w:rFonts w:ascii="Tahoma" w:eastAsiaTheme="minorHAnsi" w:hAnsi="Tahoma" w:cs="Tahoma"/>
          <w:sz w:val="18"/>
          <w:szCs w:val="18"/>
          <w:lang w:eastAsia="en-US"/>
        </w:rPr>
        <w:t>88</w:t>
      </w:r>
      <w:r w:rsidRPr="004E049C">
        <w:rPr>
          <w:rFonts w:ascii="Tahoma" w:eastAsiaTheme="minorHAnsi" w:hAnsi="Tahoma" w:cs="Tahoma"/>
          <w:sz w:val="18"/>
          <w:szCs w:val="18"/>
          <w:lang w:val="ru-RU" w:eastAsia="en-US"/>
        </w:rPr>
        <w:t xml:space="preserve">– не знаю/затрудняюсь ответить (не зачитывать) </w:t>
      </w:r>
    </w:p>
    <w:p w:rsidR="00864AB0" w:rsidRPr="004E049C" w:rsidRDefault="00864AB0" w:rsidP="00864AB0">
      <w:pPr>
        <w:rPr>
          <w:rFonts w:ascii="Tahoma" w:eastAsiaTheme="minorHAnsi" w:hAnsi="Tahoma" w:cs="Tahoma"/>
          <w:sz w:val="18"/>
          <w:szCs w:val="18"/>
          <w:lang w:val="ru-RU" w:eastAsia="en-US"/>
        </w:rPr>
      </w:pPr>
      <w:r w:rsidRPr="004E049C">
        <w:rPr>
          <w:rFonts w:ascii="Tahoma" w:eastAsiaTheme="minorHAnsi" w:hAnsi="Tahoma" w:cs="Tahoma"/>
          <w:sz w:val="18"/>
          <w:szCs w:val="18"/>
          <w:lang w:eastAsia="en-US"/>
        </w:rPr>
        <w:t>99</w:t>
      </w:r>
      <w:r w:rsidRPr="004E049C">
        <w:rPr>
          <w:rFonts w:ascii="Tahoma" w:eastAsiaTheme="minorHAnsi" w:hAnsi="Tahoma" w:cs="Tahoma"/>
          <w:sz w:val="18"/>
          <w:szCs w:val="18"/>
          <w:lang w:val="ru-RU" w:eastAsia="en-US"/>
        </w:rPr>
        <w:t>– отказ от ответа (не зачитывать)</w:t>
      </w:r>
    </w:p>
    <w:p w:rsidR="00864AB0" w:rsidRPr="004E049C" w:rsidRDefault="00864AB0" w:rsidP="00864AB0">
      <w:pPr>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w:t>
      </w:r>
      <w:r w:rsidRPr="004E049C">
        <w:rPr>
          <w:rFonts w:ascii="Tahoma" w:eastAsiaTheme="minorHAnsi" w:hAnsi="Tahoma" w:cs="Tahoma"/>
          <w:b/>
          <w:bCs/>
          <w:sz w:val="18"/>
          <w:szCs w:val="18"/>
          <w:lang w:val="ru-RU" w:eastAsia="en-US"/>
        </w:rPr>
        <w:t>. Был ли у Вас похожий или такой же опыт работы перед пребытием в Литву?</w:t>
      </w:r>
      <w:r w:rsidRPr="000F40A3">
        <w:rPr>
          <w:rFonts w:ascii="Tahoma" w:eastAsiaTheme="minorHAnsi" w:hAnsi="Tahoma" w:cs="Tahoma"/>
          <w:b/>
          <w:bCs/>
          <w:sz w:val="18"/>
          <w:szCs w:val="18"/>
          <w:lang w:val="ru-RU" w:eastAsia="en-US"/>
        </w:rPr>
        <w:t xml:space="preserve"> </w:t>
      </w:r>
    </w:p>
    <w:p w:rsidR="00864AB0" w:rsidRPr="000F40A3" w:rsidRDefault="00864AB0" w:rsidP="005E7601">
      <w:pPr>
        <w:numPr>
          <w:ilvl w:val="0"/>
          <w:numId w:val="31"/>
        </w:numPr>
        <w:rPr>
          <w:rFonts w:ascii="Tahoma" w:hAnsi="Tahoma" w:cs="Tahoma"/>
          <w:sz w:val="18"/>
          <w:szCs w:val="18"/>
          <w:lang w:val="ru-RU"/>
        </w:rPr>
      </w:pPr>
      <w:r w:rsidRPr="000F40A3">
        <w:rPr>
          <w:rFonts w:ascii="Tahoma" w:hAnsi="Tahoma" w:cs="Tahoma"/>
          <w:sz w:val="18"/>
          <w:szCs w:val="18"/>
          <w:lang w:val="ru-RU"/>
        </w:rPr>
        <w:t xml:space="preserve">Да </w:t>
      </w:r>
    </w:p>
    <w:p w:rsidR="00864AB0" w:rsidRPr="000F40A3" w:rsidRDefault="00864AB0" w:rsidP="005E7601">
      <w:pPr>
        <w:numPr>
          <w:ilvl w:val="0"/>
          <w:numId w:val="31"/>
        </w:numPr>
        <w:rPr>
          <w:rFonts w:ascii="Tahoma" w:hAnsi="Tahoma" w:cs="Tahoma"/>
          <w:sz w:val="18"/>
          <w:szCs w:val="18"/>
          <w:lang w:val="ru-RU"/>
        </w:rPr>
      </w:pPr>
      <w:r w:rsidRPr="000F40A3">
        <w:rPr>
          <w:rFonts w:ascii="Tahoma" w:hAnsi="Tahoma" w:cs="Tahoma"/>
          <w:sz w:val="18"/>
          <w:szCs w:val="18"/>
          <w:lang w:val="ru-RU"/>
        </w:rPr>
        <w:t xml:space="preserve">Нет </w:t>
      </w:r>
    </w:p>
    <w:p w:rsidR="00864AB0" w:rsidRPr="000F40A3" w:rsidRDefault="00864AB0" w:rsidP="005E7601">
      <w:pPr>
        <w:numPr>
          <w:ilvl w:val="0"/>
          <w:numId w:val="31"/>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____________________________________________________</w:t>
      </w:r>
      <w:r w:rsidRPr="000F40A3">
        <w:rPr>
          <w:rFonts w:ascii="Tahoma" w:hAnsi="Tahoma" w:cs="Tahoma"/>
          <w:i/>
          <w:sz w:val="18"/>
          <w:szCs w:val="18"/>
          <w:lang w:val="ru-RU"/>
        </w:rPr>
        <w:tab/>
      </w:r>
    </w:p>
    <w:p w:rsidR="00864AB0" w:rsidRPr="000F40A3" w:rsidRDefault="00864AB0" w:rsidP="00864AB0">
      <w:pPr>
        <w:ind w:left="6480"/>
        <w:rPr>
          <w:rFonts w:ascii="Tahoma" w:hAnsi="Tahoma" w:cs="Tahoma"/>
          <w:i/>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Q4</w:t>
      </w:r>
      <w:r w:rsidRPr="000F40A3">
        <w:rPr>
          <w:rFonts w:ascii="Tahoma" w:eastAsiaTheme="minorHAnsi" w:hAnsi="Tahoma" w:cs="Tahoma"/>
          <w:b/>
          <w:bCs/>
          <w:sz w:val="18"/>
          <w:szCs w:val="18"/>
          <w:lang w:val="ru-RU" w:eastAsia="en-US"/>
        </w:rPr>
        <w:t xml:space="preserve">. Вы ...? </w:t>
      </w:r>
    </w:p>
    <w:p w:rsidR="00864AB0" w:rsidRPr="004E049C"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Q4</w:t>
      </w:r>
      <w:r w:rsidRPr="000F40A3">
        <w:rPr>
          <w:rFonts w:ascii="Tahoma" w:eastAsiaTheme="minorHAnsi" w:hAnsi="Tahoma" w:cs="Tahoma"/>
          <w:sz w:val="18"/>
          <w:szCs w:val="18"/>
          <w:lang w:val="ru-RU" w:eastAsia="en-US"/>
        </w:rPr>
        <w:t xml:space="preserve"> – ЗАЧИТАЙТЕ</w:t>
      </w:r>
      <w:r>
        <w:rPr>
          <w:rFonts w:ascii="Tahoma" w:eastAsiaTheme="minorHAnsi" w:hAnsi="Tahoma" w:cs="Tahoma"/>
          <w:sz w:val="18"/>
          <w:szCs w:val="18"/>
          <w:lang w:val="ru-RU" w:eastAsia="en-US"/>
        </w:rPr>
        <w:t xml:space="preserve"> – МОЖЕТ БЫТЬ ТОЛЬКО ОДИН ОТВЕТ</w:t>
      </w:r>
    </w:p>
    <w:p w:rsidR="00864AB0" w:rsidRPr="004E049C" w:rsidRDefault="00864AB0" w:rsidP="005E7601">
      <w:pPr>
        <w:pStyle w:val="ListParagraph"/>
        <w:numPr>
          <w:ilvl w:val="0"/>
          <w:numId w:val="34"/>
        </w:numPr>
        <w:autoSpaceDE w:val="0"/>
        <w:autoSpaceDN w:val="0"/>
        <w:adjustRightInd w:val="0"/>
        <w:spacing w:after="0" w:line="240" w:lineRule="auto"/>
        <w:rPr>
          <w:rFonts w:ascii="Tahoma" w:eastAsiaTheme="minorHAnsi" w:hAnsi="Tahoma" w:cs="Tahoma"/>
          <w:sz w:val="18"/>
          <w:szCs w:val="18"/>
        </w:rPr>
      </w:pPr>
      <w:r>
        <w:rPr>
          <w:rFonts w:ascii="Tahoma" w:eastAsiaTheme="minorHAnsi" w:hAnsi="Tahoma" w:cs="Tahoma"/>
          <w:sz w:val="18"/>
          <w:szCs w:val="18"/>
          <w:lang w:val="ru-RU"/>
        </w:rPr>
        <w:t>работаете по найму</w:t>
      </w:r>
    </w:p>
    <w:p w:rsidR="00864AB0" w:rsidRPr="004E049C" w:rsidRDefault="00864AB0" w:rsidP="005E7601">
      <w:pPr>
        <w:pStyle w:val="ListParagraph"/>
        <w:numPr>
          <w:ilvl w:val="0"/>
          <w:numId w:val="34"/>
        </w:numPr>
        <w:autoSpaceDE w:val="0"/>
        <w:autoSpaceDN w:val="0"/>
        <w:adjustRightInd w:val="0"/>
        <w:spacing w:after="0" w:line="240" w:lineRule="auto"/>
        <w:rPr>
          <w:rFonts w:ascii="Tahoma" w:eastAsiaTheme="minorHAnsi" w:hAnsi="Tahoma" w:cs="Tahoma"/>
          <w:sz w:val="18"/>
          <w:szCs w:val="18"/>
        </w:rPr>
      </w:pPr>
      <w:r w:rsidRPr="004E049C">
        <w:rPr>
          <w:rFonts w:ascii="Tahoma" w:eastAsiaTheme="minorHAnsi" w:hAnsi="Tahoma" w:cs="Tahoma"/>
          <w:sz w:val="18"/>
          <w:szCs w:val="18"/>
          <w:lang w:val="ru-RU"/>
        </w:rPr>
        <w:t xml:space="preserve">самозанятое лицо, у Вас нет наёмных работников </w:t>
      </w:r>
    </w:p>
    <w:p w:rsidR="00864AB0" w:rsidRPr="004819FA" w:rsidRDefault="00864AB0" w:rsidP="005E7601">
      <w:pPr>
        <w:pStyle w:val="ListParagraph"/>
        <w:numPr>
          <w:ilvl w:val="0"/>
          <w:numId w:val="34"/>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lang w:val="ru-RU"/>
        </w:rPr>
        <w:t>самозанятое лицо, у Вас есть наёмные работники</w:t>
      </w:r>
    </w:p>
    <w:p w:rsidR="00864AB0" w:rsidRPr="004E049C" w:rsidRDefault="00864AB0" w:rsidP="005E7601">
      <w:pPr>
        <w:pStyle w:val="ListParagraph"/>
        <w:numPr>
          <w:ilvl w:val="0"/>
          <w:numId w:val="34"/>
        </w:numPr>
        <w:autoSpaceDE w:val="0"/>
        <w:autoSpaceDN w:val="0"/>
        <w:adjustRightInd w:val="0"/>
        <w:spacing w:after="0" w:line="240" w:lineRule="auto"/>
        <w:rPr>
          <w:rFonts w:ascii="Tahoma" w:eastAsiaTheme="minorHAnsi"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____________________________________________________</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rPr>
          <w:rFonts w:ascii="Tahoma" w:hAnsi="Tahoma" w:cs="Tahoma"/>
          <w:sz w:val="18"/>
          <w:szCs w:val="18"/>
          <w:lang w:val="ru-RU"/>
        </w:rPr>
      </w:pPr>
    </w:p>
    <w:p w:rsidR="00864AB0" w:rsidRDefault="00864AB0" w:rsidP="005D0F63">
      <w:pPr>
        <w:rPr>
          <w:rFonts w:ascii="Tahoma" w:hAnsi="Tahoma" w:cs="Tahoma"/>
          <w:b/>
          <w:sz w:val="18"/>
          <w:szCs w:val="18"/>
        </w:rPr>
      </w:pPr>
      <w:r>
        <w:rPr>
          <w:rFonts w:ascii="Tahoma" w:hAnsi="Tahoma" w:cs="Tahoma"/>
          <w:b/>
          <w:sz w:val="18"/>
          <w:szCs w:val="18"/>
        </w:rPr>
        <w:t>Q5</w:t>
      </w:r>
      <w:r w:rsidRPr="005D0F63">
        <w:rPr>
          <w:rFonts w:ascii="Tahoma" w:hAnsi="Tahoma" w:cs="Tahoma"/>
          <w:b/>
          <w:sz w:val="18"/>
          <w:szCs w:val="18"/>
        </w:rPr>
        <w:t xml:space="preserve">. По какому договору сейчас работаете? </w:t>
      </w:r>
    </w:p>
    <w:p w:rsidR="00864AB0" w:rsidRPr="009369E4"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Q5</w:t>
      </w:r>
      <w:r w:rsidRPr="000F40A3">
        <w:rPr>
          <w:rFonts w:ascii="Tahoma" w:eastAsiaTheme="minorHAnsi" w:hAnsi="Tahoma" w:cs="Tahoma"/>
          <w:sz w:val="18"/>
          <w:szCs w:val="18"/>
          <w:lang w:val="ru-RU" w:eastAsia="en-US"/>
        </w:rPr>
        <w:t xml:space="preserve"> – ЗАЧИТАЙТЕ</w:t>
      </w:r>
      <w:r>
        <w:rPr>
          <w:rFonts w:ascii="Tahoma" w:eastAsiaTheme="minorHAnsi" w:hAnsi="Tahoma" w:cs="Tahoma"/>
          <w:sz w:val="18"/>
          <w:szCs w:val="18"/>
          <w:lang w:val="ru-RU" w:eastAsia="en-US"/>
        </w:rPr>
        <w:t xml:space="preserve"> – МОЖЕТ БЫТЬ ТОЛЬКО ОДИН ОТВЕТ</w:t>
      </w:r>
    </w:p>
    <w:p w:rsidR="00864AB0" w:rsidRPr="009369E4" w:rsidRDefault="00864AB0" w:rsidP="005E7601">
      <w:pPr>
        <w:pStyle w:val="ListParagraph"/>
        <w:numPr>
          <w:ilvl w:val="0"/>
          <w:numId w:val="35"/>
        </w:numPr>
        <w:spacing w:after="0" w:line="240" w:lineRule="auto"/>
        <w:rPr>
          <w:rFonts w:ascii="Tahoma" w:hAnsi="Tahoma" w:cs="Tahoma"/>
          <w:sz w:val="18"/>
          <w:szCs w:val="18"/>
          <w:lang w:val="ru-RU"/>
        </w:rPr>
      </w:pPr>
      <w:r w:rsidRPr="009369E4">
        <w:rPr>
          <w:rFonts w:ascii="Tahoma" w:hAnsi="Tahoma" w:cs="Tahoma"/>
          <w:sz w:val="18"/>
          <w:szCs w:val="18"/>
          <w:lang w:val="ru-RU"/>
        </w:rPr>
        <w:t>Долговременному</w:t>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Q7</w:t>
      </w:r>
    </w:p>
    <w:p w:rsidR="00864AB0" w:rsidRPr="009369E4" w:rsidRDefault="00864AB0" w:rsidP="005E7601">
      <w:pPr>
        <w:pStyle w:val="ListParagraph"/>
        <w:numPr>
          <w:ilvl w:val="0"/>
          <w:numId w:val="35"/>
        </w:numPr>
        <w:spacing w:after="0" w:line="240" w:lineRule="auto"/>
        <w:rPr>
          <w:rFonts w:ascii="Tahoma" w:hAnsi="Tahoma" w:cs="Tahoma"/>
          <w:sz w:val="18"/>
          <w:szCs w:val="18"/>
          <w:lang w:val="ru-RU"/>
        </w:rPr>
      </w:pPr>
      <w:r w:rsidRPr="009369E4">
        <w:rPr>
          <w:rFonts w:ascii="Tahoma" w:hAnsi="Tahoma" w:cs="Tahoma"/>
          <w:sz w:val="18"/>
          <w:szCs w:val="18"/>
          <w:lang w:val="ru-RU"/>
        </w:rPr>
        <w:t xml:space="preserve">Кратковременному </w:t>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Q6</w:t>
      </w:r>
    </w:p>
    <w:p w:rsidR="00864AB0" w:rsidRPr="009369E4" w:rsidRDefault="00864AB0" w:rsidP="005E7601">
      <w:pPr>
        <w:pStyle w:val="ListParagraph"/>
        <w:numPr>
          <w:ilvl w:val="0"/>
          <w:numId w:val="35"/>
        </w:numPr>
        <w:spacing w:after="0" w:line="240" w:lineRule="auto"/>
        <w:rPr>
          <w:rFonts w:ascii="Tahoma" w:hAnsi="Tahoma" w:cs="Tahoma"/>
          <w:sz w:val="18"/>
          <w:szCs w:val="18"/>
          <w:lang w:val="ru-RU"/>
        </w:rPr>
      </w:pPr>
      <w:r w:rsidRPr="009369E4">
        <w:rPr>
          <w:rFonts w:ascii="Tahoma" w:hAnsi="Tahoma" w:cs="Tahoma"/>
          <w:sz w:val="18"/>
          <w:szCs w:val="18"/>
          <w:lang w:val="ru-RU"/>
        </w:rPr>
        <w:t xml:space="preserve">Временный договор фирмы по трудоустроиству </w:t>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Q6</w:t>
      </w:r>
    </w:p>
    <w:p w:rsidR="00864AB0" w:rsidRPr="009369E4" w:rsidRDefault="00864AB0" w:rsidP="005E7601">
      <w:pPr>
        <w:pStyle w:val="ListParagraph"/>
        <w:numPr>
          <w:ilvl w:val="0"/>
          <w:numId w:val="35"/>
        </w:numPr>
        <w:tabs>
          <w:tab w:val="num" w:pos="810"/>
        </w:tabs>
        <w:spacing w:after="0" w:line="240" w:lineRule="auto"/>
        <w:rPr>
          <w:rFonts w:ascii="Tahoma" w:hAnsi="Tahoma" w:cs="Tahoma"/>
          <w:sz w:val="18"/>
          <w:szCs w:val="18"/>
          <w:lang w:val="ru-RU"/>
        </w:rPr>
      </w:pPr>
      <w:r w:rsidRPr="009369E4">
        <w:rPr>
          <w:rFonts w:ascii="Tahoma" w:hAnsi="Tahoma" w:cs="Tahoma"/>
          <w:sz w:val="18"/>
          <w:szCs w:val="18"/>
          <w:lang w:val="ru-RU"/>
        </w:rPr>
        <w:t>Являетесь учеником или участвуете в другой программе обучения</w:t>
      </w:r>
      <w:r w:rsidRPr="006E78F6">
        <w:rPr>
          <w:rFonts w:ascii="Tahoma" w:hAnsi="Tahoma" w:cs="Tahoma"/>
          <w:sz w:val="18"/>
          <w:szCs w:val="18"/>
          <w:lang w:val="ru-RU"/>
        </w:rPr>
        <w:tab/>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Q6</w:t>
      </w:r>
    </w:p>
    <w:p w:rsidR="00864AB0" w:rsidRPr="009369E4" w:rsidRDefault="00864AB0" w:rsidP="005E7601">
      <w:pPr>
        <w:pStyle w:val="ListParagraph"/>
        <w:numPr>
          <w:ilvl w:val="0"/>
          <w:numId w:val="35"/>
        </w:numPr>
        <w:tabs>
          <w:tab w:val="num" w:pos="810"/>
        </w:tabs>
        <w:spacing w:after="0" w:line="240" w:lineRule="auto"/>
        <w:rPr>
          <w:rFonts w:ascii="Tahoma" w:hAnsi="Tahoma" w:cs="Tahoma"/>
          <w:sz w:val="18"/>
          <w:szCs w:val="18"/>
          <w:lang w:val="ru-RU"/>
        </w:rPr>
      </w:pPr>
      <w:r w:rsidRPr="009369E4">
        <w:rPr>
          <w:rFonts w:ascii="Tahoma" w:hAnsi="Tahoma" w:cs="Tahoma"/>
          <w:sz w:val="18"/>
          <w:szCs w:val="18"/>
          <w:lang w:val="ru-RU"/>
        </w:rPr>
        <w:t>Без договора</w:t>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6E78F6">
        <w:rPr>
          <w:rFonts w:ascii="Tahoma" w:hAnsi="Tahoma" w:cs="Tahoma"/>
          <w:sz w:val="18"/>
          <w:szCs w:val="18"/>
          <w:lang w:val="ru-RU"/>
        </w:rPr>
        <w:tab/>
      </w:r>
      <w:r w:rsidRPr="00DF4832">
        <w:rPr>
          <w:rFonts w:ascii="Tahoma" w:hAnsi="Tahoma" w:cs="Tahoma"/>
          <w:caps/>
          <w:sz w:val="18"/>
          <w:szCs w:val="18"/>
          <w:lang w:val="ru-RU"/>
        </w:rPr>
        <w:t xml:space="preserve">  </w:t>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w:t>
      </w:r>
      <w:r w:rsidRPr="00DF4832">
        <w:rPr>
          <w:rFonts w:ascii="Tahoma" w:hAnsi="Tahoma" w:cs="Tahoma"/>
          <w:sz w:val="18"/>
          <w:szCs w:val="18"/>
          <w:lang w:val="ru-RU"/>
        </w:rPr>
        <w:t xml:space="preserve">. </w:t>
      </w:r>
      <w:r>
        <w:rPr>
          <w:rFonts w:ascii="Tahoma" w:hAnsi="Tahoma" w:cs="Tahoma"/>
          <w:sz w:val="18"/>
          <w:szCs w:val="18"/>
        </w:rPr>
        <w:t>Q7</w:t>
      </w:r>
    </w:p>
    <w:p w:rsidR="00864AB0" w:rsidRPr="007F6952" w:rsidRDefault="00864AB0" w:rsidP="005E7601">
      <w:pPr>
        <w:pStyle w:val="ListParagraph"/>
        <w:numPr>
          <w:ilvl w:val="0"/>
          <w:numId w:val="35"/>
        </w:numPr>
        <w:spacing w:after="0" w:line="240" w:lineRule="auto"/>
        <w:rPr>
          <w:rFonts w:ascii="Tahoma" w:hAnsi="Tahoma" w:cs="Tahoma"/>
          <w:sz w:val="18"/>
          <w:szCs w:val="18"/>
          <w:lang w:val="ru-RU"/>
        </w:rPr>
      </w:pPr>
      <w:r w:rsidRPr="009369E4">
        <w:rPr>
          <w:rFonts w:ascii="Tahoma" w:hAnsi="Tahoma" w:cs="Tahoma"/>
          <w:sz w:val="18"/>
          <w:szCs w:val="18"/>
          <w:lang w:val="ru-RU"/>
        </w:rPr>
        <w:t>Другое (</w:t>
      </w:r>
      <w:r w:rsidRPr="009369E4">
        <w:rPr>
          <w:rFonts w:ascii="Tahoma" w:hAnsi="Tahoma" w:cs="Tahoma"/>
          <w:i/>
          <w:caps/>
          <w:sz w:val="18"/>
          <w:szCs w:val="18"/>
          <w:lang w:val="ru-RU"/>
        </w:rPr>
        <w:t>Укажите</w:t>
      </w:r>
      <w:r w:rsidRPr="009369E4">
        <w:rPr>
          <w:rFonts w:ascii="Tahoma" w:hAnsi="Tahoma" w:cs="Tahoma"/>
          <w:caps/>
          <w:sz w:val="18"/>
          <w:szCs w:val="18"/>
          <w:lang w:val="ru-RU"/>
        </w:rPr>
        <w:t xml:space="preserve">) </w:t>
      </w:r>
      <w:r w:rsidRPr="009369E4">
        <w:rPr>
          <w:rFonts w:ascii="Tahoma" w:hAnsi="Tahoma" w:cs="Tahoma"/>
          <w:sz w:val="18"/>
          <w:szCs w:val="18"/>
          <w:lang w:val="ru-RU"/>
        </w:rPr>
        <w:t>________________</w:t>
      </w:r>
      <w:r w:rsidRPr="007F6952">
        <w:rPr>
          <w:rFonts w:ascii="Tahoma" w:hAnsi="Tahoma" w:cs="Tahoma"/>
          <w:sz w:val="18"/>
          <w:szCs w:val="18"/>
          <w:lang w:val="ru-RU"/>
        </w:rPr>
        <w:tab/>
      </w:r>
      <w:r w:rsidRPr="007F6952">
        <w:rPr>
          <w:rFonts w:ascii="Tahoma" w:hAnsi="Tahoma" w:cs="Tahoma"/>
          <w:sz w:val="18"/>
          <w:szCs w:val="18"/>
          <w:lang w:val="ru-RU"/>
        </w:rPr>
        <w:tab/>
      </w:r>
      <w:r w:rsidRPr="007F6952">
        <w:rPr>
          <w:rFonts w:ascii="Tahoma" w:hAnsi="Tahoma" w:cs="Tahoma"/>
          <w:sz w:val="18"/>
          <w:szCs w:val="18"/>
          <w:lang w:val="ru-RU"/>
        </w:rPr>
        <w:tab/>
        <w:t xml:space="preserve">99. N/N </w:t>
      </w:r>
      <w:r w:rsidRPr="007F6952">
        <w:rPr>
          <w:rFonts w:ascii="Tahoma" w:hAnsi="Tahoma" w:cs="Tahoma"/>
          <w:i/>
          <w:sz w:val="18"/>
          <w:szCs w:val="18"/>
          <w:lang w:val="ru-RU"/>
        </w:rPr>
        <w:t>(NESKAITYTI)</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b/>
          <w:bCs/>
          <w:sz w:val="18"/>
          <w:szCs w:val="18"/>
          <w:lang w:eastAsia="en-US"/>
        </w:rPr>
        <w:t>Q6</w:t>
      </w:r>
      <w:r w:rsidRPr="000F40A3">
        <w:rPr>
          <w:rFonts w:ascii="Tahoma" w:eastAsiaTheme="minorHAnsi" w:hAnsi="Tahoma" w:cs="Tahoma"/>
          <w:b/>
          <w:bCs/>
          <w:sz w:val="18"/>
          <w:szCs w:val="18"/>
          <w:lang w:val="ru-RU" w:eastAsia="en-US"/>
        </w:rPr>
        <w:t>. На какой срок заключён договор, на сколько лет, месяцев?</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ИНТЕРВЬЮЕР: ЕСЛИ СРОКОМ МЕНЕЕ ОДНОГО ГОДА, ТО НА СТРОКЕ «КОЛИЧЕСТВО ЛЕТ» ОТМЕТЬТЕ «00», 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МЕСЯЦЫ ЗАПИШИТЕ НА СТРОКЕ «КОЛИЧЕСТВО МЕСЯЦЕВ». ЕСЛИ «НЕ ЗНАЮ/ЗАТРУДНЯЮСЬ ОТВЕТИТЬ»,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ТО ОТМЕТЬТЕ ОБА ОТВЕТА «88». ЕСЛИ ДОГОВОР НА ОПРЕДЕЛЁННЫЙ СРОК (КОД “2” В </w:t>
      </w:r>
      <w:r w:rsidRPr="000F40A3">
        <w:rPr>
          <w:rFonts w:ascii="Tahoma" w:eastAsiaTheme="minorHAnsi" w:hAnsi="Tahoma" w:cs="Tahoma"/>
          <w:sz w:val="18"/>
          <w:szCs w:val="18"/>
          <w:lang w:eastAsia="en-US"/>
        </w:rPr>
        <w:t>Q</w:t>
      </w:r>
      <w:r w:rsidRPr="000F40A3">
        <w:rPr>
          <w:rFonts w:ascii="Tahoma" w:eastAsiaTheme="minorHAnsi" w:hAnsi="Tahoma" w:cs="Tahoma"/>
          <w:sz w:val="18"/>
          <w:szCs w:val="18"/>
          <w:lang w:val="ru-RU" w:eastAsia="en-US"/>
        </w:rPr>
        <w:t>3</w:t>
      </w:r>
      <w:r w:rsidRPr="000F40A3">
        <w:rPr>
          <w:rFonts w:ascii="Tahoma" w:eastAsiaTheme="minorHAnsi" w:hAnsi="Tahoma" w:cs="Tahoma"/>
          <w:sz w:val="18"/>
          <w:szCs w:val="18"/>
          <w:lang w:eastAsia="en-US"/>
        </w:rPr>
        <w:t>B</w:t>
      </w:r>
      <w:r w:rsidRPr="000F40A3">
        <w:rPr>
          <w:rFonts w:ascii="Tahoma" w:eastAsiaTheme="minorHAnsi" w:hAnsi="Tahoma" w:cs="Tahoma"/>
          <w:sz w:val="18"/>
          <w:szCs w:val="18"/>
          <w:lang w:val="ru-RU" w:eastAsia="en-US"/>
        </w:rPr>
        <w:t>) НЕ ИМЕЕТ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ТОЧНОГО СРОКА, ТО ОТМЕТЬТЕ ОБА ОТВЕТА «77».</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Количество лет: ……………………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00 – если меньше 1 года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77 – нет точного срока</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Количество месяцев: ……………………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77 – нет точного срока</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rPr>
          <w:rFonts w:ascii="Tahoma" w:hAnsi="Tahoma" w:cs="Tahoma"/>
          <w:sz w:val="18"/>
          <w:szCs w:val="18"/>
          <w:lang w:val="ru-RU"/>
        </w:rPr>
      </w:pP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Q7</w:t>
      </w:r>
      <w:r w:rsidRPr="000F40A3">
        <w:rPr>
          <w:rFonts w:ascii="Tahoma" w:eastAsiaTheme="minorHAnsi" w:hAnsi="Tahoma" w:cs="Tahoma"/>
          <w:b/>
          <w:sz w:val="18"/>
          <w:szCs w:val="18"/>
          <w:lang w:val="ru-RU" w:eastAsia="en-US"/>
        </w:rPr>
        <w:t>. Какова основная деятельность этой фирмы или организации, где Вы работаете?</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ИНТЕРВЬЮЕР: РАССПРОСИТЕ И ОТМЕТЬТЕ ВСЁ ПОДРОБНО, УЗНАЙТЕ КАК МОЖНО БОЛЬШЕ. ……………………………………………………………………………..……</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w:t>
      </w:r>
    </w:p>
    <w:p w:rsidR="00864AB0" w:rsidRPr="007F6952"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BF4B5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BF4B53" w:rsidRDefault="00864AB0" w:rsidP="00864AB0">
      <w:pPr>
        <w:rPr>
          <w:rFonts w:ascii="Tahoma" w:eastAsiaTheme="minorHAnsi" w:hAnsi="Tahoma" w:cs="Tahoma"/>
          <w:sz w:val="18"/>
          <w:szCs w:val="18"/>
          <w:lang w:val="ru-RU" w:eastAsia="en-US"/>
        </w:rPr>
      </w:pPr>
    </w:p>
    <w:p w:rsidR="00864AB0" w:rsidRPr="006E78F6" w:rsidRDefault="00864AB0" w:rsidP="00864AB0">
      <w:pPr>
        <w:rPr>
          <w:rFonts w:ascii="Tahoma" w:eastAsiaTheme="minorHAnsi" w:hAnsi="Tahoma" w:cs="Tahoma"/>
          <w:b/>
          <w:sz w:val="18"/>
          <w:szCs w:val="18"/>
          <w:lang w:val="ru-RU" w:eastAsia="en-US"/>
        </w:rPr>
      </w:pPr>
      <w:r w:rsidRPr="006E78F6">
        <w:rPr>
          <w:rFonts w:ascii="Tahoma" w:eastAsiaTheme="minorHAnsi" w:hAnsi="Tahoma" w:cs="Tahoma"/>
          <w:b/>
          <w:sz w:val="18"/>
          <w:szCs w:val="18"/>
          <w:lang w:eastAsia="en-US"/>
        </w:rPr>
        <w:t>Q</w:t>
      </w:r>
      <w:r w:rsidRPr="006E78F6">
        <w:rPr>
          <w:rFonts w:ascii="Tahoma" w:eastAsiaTheme="minorHAnsi" w:hAnsi="Tahoma" w:cs="Tahoma"/>
          <w:b/>
          <w:sz w:val="18"/>
          <w:szCs w:val="18"/>
          <w:lang w:val="ru-RU" w:eastAsia="en-US"/>
        </w:rPr>
        <w:t>7.1.Как назыбается фирма или организация, где Вы работаете?</w:t>
      </w:r>
    </w:p>
    <w:p w:rsidR="00864AB0" w:rsidRDefault="00864AB0" w:rsidP="00864AB0">
      <w:pPr>
        <w:rPr>
          <w:rFonts w:ascii="Tahoma" w:hAnsi="Tahoma" w:cs="Tahoma"/>
          <w:sz w:val="18"/>
          <w:szCs w:val="18"/>
          <w:lang w:val="ru-RU"/>
        </w:rPr>
      </w:pPr>
      <w:r w:rsidRPr="007F6952">
        <w:rPr>
          <w:rFonts w:ascii="Tahoma" w:hAnsi="Tahoma" w:cs="Tahoma"/>
          <w:sz w:val="18"/>
          <w:szCs w:val="18"/>
          <w:lang w:val="ru-RU"/>
        </w:rPr>
        <w:t>(</w:t>
      </w:r>
      <w:r w:rsidRPr="007F6952">
        <w:rPr>
          <w:rFonts w:ascii="Tahoma" w:hAnsi="Tahoma" w:cs="Tahoma"/>
          <w:i/>
          <w:caps/>
          <w:sz w:val="18"/>
          <w:szCs w:val="18"/>
          <w:lang w:val="ru-RU"/>
        </w:rPr>
        <w:t>Укажите</w:t>
      </w:r>
      <w:r>
        <w:rPr>
          <w:rFonts w:ascii="Tahoma" w:hAnsi="Tahoma" w:cs="Tahoma"/>
          <w:i/>
          <w:caps/>
          <w:sz w:val="18"/>
          <w:szCs w:val="18"/>
          <w:lang w:val="ru-RU"/>
        </w:rPr>
        <w:t xml:space="preserve"> НАЗВАНИЕ</w:t>
      </w:r>
      <w:r w:rsidRPr="007F6952">
        <w:rPr>
          <w:rFonts w:ascii="Tahoma" w:hAnsi="Tahoma" w:cs="Tahoma"/>
          <w:caps/>
          <w:sz w:val="18"/>
          <w:szCs w:val="18"/>
          <w:lang w:val="ru-RU"/>
        </w:rPr>
        <w:t xml:space="preserve">) </w:t>
      </w:r>
      <w:r w:rsidRPr="007F6952">
        <w:rPr>
          <w:rFonts w:ascii="Tahoma" w:hAnsi="Tahoma" w:cs="Tahoma"/>
          <w:i/>
          <w:sz w:val="18"/>
          <w:szCs w:val="18"/>
          <w:lang w:val="ru-RU"/>
        </w:rPr>
        <w:t>____________________________________________________</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6E78F6"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autoSpaceDE w:val="0"/>
        <w:autoSpaceDN w:val="0"/>
        <w:adjustRightInd w:val="0"/>
        <w:rPr>
          <w:rFonts w:ascii="Tahoma" w:hAnsi="Tahoma" w:cs="Tahoma"/>
          <w:b/>
          <w:sz w:val="18"/>
          <w:szCs w:val="18"/>
          <w:highlight w:val="yellow"/>
          <w:lang w:val="ru-RU"/>
        </w:rPr>
      </w:pPr>
    </w:p>
    <w:p w:rsidR="00864AB0" w:rsidRDefault="00864AB0" w:rsidP="005D0F63">
      <w:pPr>
        <w:rPr>
          <w:rFonts w:ascii="Tahoma" w:hAnsi="Tahoma" w:cs="Tahoma"/>
          <w:b/>
          <w:bCs/>
          <w:sz w:val="18"/>
          <w:szCs w:val="18"/>
        </w:rPr>
      </w:pPr>
      <w:r w:rsidRPr="005D0F63">
        <w:rPr>
          <w:rFonts w:ascii="Tahoma" w:hAnsi="Tahoma" w:cs="Tahoma"/>
          <w:b/>
          <w:bCs/>
          <w:sz w:val="18"/>
          <w:szCs w:val="18"/>
        </w:rPr>
        <w:t xml:space="preserve">Q8. Вы работаете в: </w:t>
      </w:r>
    </w:p>
    <w:p w:rsidR="00864AB0" w:rsidRPr="00BF76E5" w:rsidRDefault="00864AB0" w:rsidP="00BF76E5">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sidRPr="00BF76E5">
        <w:rPr>
          <w:rFonts w:ascii="Tahoma" w:eastAsiaTheme="minorHAnsi" w:hAnsi="Tahoma" w:cs="Tahoma"/>
          <w:sz w:val="18"/>
          <w:szCs w:val="18"/>
          <w:lang w:val="ru-RU" w:eastAsia="en-US"/>
        </w:rPr>
        <w:t>Q8</w:t>
      </w:r>
      <w:r>
        <w:rPr>
          <w:rFonts w:ascii="Tahoma" w:eastAsiaTheme="minorHAnsi" w:hAnsi="Tahoma" w:cs="Tahoma"/>
          <w:sz w:val="18"/>
          <w:szCs w:val="18"/>
          <w:lang w:val="ru-RU" w:eastAsia="en-US"/>
        </w:rPr>
        <w:t xml:space="preserve"> </w:t>
      </w:r>
      <w:r w:rsidRPr="000F40A3">
        <w:rPr>
          <w:rFonts w:ascii="Tahoma" w:eastAsiaTheme="minorHAnsi" w:hAnsi="Tahoma" w:cs="Tahoma"/>
          <w:sz w:val="18"/>
          <w:szCs w:val="18"/>
          <w:lang w:val="ru-RU" w:eastAsia="en-US"/>
        </w:rPr>
        <w:t>ЗАЧИТАЙТЕ</w:t>
      </w:r>
      <w:r>
        <w:rPr>
          <w:rFonts w:ascii="Tahoma" w:eastAsiaTheme="minorHAnsi" w:hAnsi="Tahoma" w:cs="Tahoma"/>
          <w:sz w:val="18"/>
          <w:szCs w:val="18"/>
          <w:lang w:val="ru-RU" w:eastAsia="en-US"/>
        </w:rPr>
        <w:t xml:space="preserve"> – МОЖЕТ БЫТЬ ТОЛЬКО ОДИН ОТВЕТ</w:t>
      </w:r>
    </w:p>
    <w:p w:rsidR="00864AB0" w:rsidRPr="000F40A3" w:rsidRDefault="00864AB0" w:rsidP="005E7601">
      <w:pPr>
        <w:numPr>
          <w:ilvl w:val="0"/>
          <w:numId w:val="32"/>
        </w:numPr>
        <w:rPr>
          <w:rFonts w:ascii="Tahoma" w:hAnsi="Tahoma" w:cs="Tahoma"/>
          <w:sz w:val="18"/>
          <w:szCs w:val="18"/>
          <w:lang w:val="ru-RU"/>
        </w:rPr>
      </w:pPr>
      <w:r w:rsidRPr="000F40A3">
        <w:rPr>
          <w:rFonts w:ascii="Tahoma" w:hAnsi="Tahoma" w:cs="Tahoma"/>
          <w:sz w:val="18"/>
          <w:szCs w:val="18"/>
          <w:lang w:val="ru-RU"/>
        </w:rPr>
        <w:t>Частном предприятии</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t xml:space="preserve"> </w:t>
      </w:r>
    </w:p>
    <w:p w:rsidR="00864AB0" w:rsidRPr="000F40A3" w:rsidRDefault="00864AB0" w:rsidP="005E7601">
      <w:pPr>
        <w:numPr>
          <w:ilvl w:val="0"/>
          <w:numId w:val="32"/>
        </w:numPr>
        <w:rPr>
          <w:rFonts w:ascii="Tahoma" w:hAnsi="Tahoma" w:cs="Tahoma"/>
          <w:sz w:val="18"/>
          <w:szCs w:val="18"/>
          <w:lang w:val="ru-RU"/>
        </w:rPr>
      </w:pPr>
      <w:r w:rsidRPr="000F40A3">
        <w:rPr>
          <w:rFonts w:ascii="Tahoma" w:hAnsi="Tahoma" w:cs="Tahoma"/>
          <w:sz w:val="18"/>
          <w:szCs w:val="18"/>
          <w:lang w:val="ru-RU"/>
        </w:rPr>
        <w:t>Государственном предприятии</w:t>
      </w:r>
    </w:p>
    <w:p w:rsidR="00864AB0" w:rsidRPr="00CC65C4" w:rsidRDefault="00864AB0" w:rsidP="005E7601">
      <w:pPr>
        <w:numPr>
          <w:ilvl w:val="0"/>
          <w:numId w:val="32"/>
        </w:numPr>
        <w:rPr>
          <w:rFonts w:ascii="Tahoma" w:hAnsi="Tahoma" w:cs="Tahoma"/>
          <w:sz w:val="18"/>
          <w:szCs w:val="18"/>
          <w:lang w:val="ru-RU"/>
        </w:rPr>
      </w:pPr>
      <w:r w:rsidRPr="00CC65C4">
        <w:rPr>
          <w:rFonts w:ascii="Tahoma" w:hAnsi="Tahoma" w:cs="Tahoma"/>
          <w:sz w:val="18"/>
          <w:szCs w:val="18"/>
          <w:lang w:val="ru-RU"/>
        </w:rPr>
        <w:t>В негосударственной организации</w:t>
      </w:r>
    </w:p>
    <w:p w:rsidR="00864AB0" w:rsidRPr="007F6952" w:rsidRDefault="00864AB0" w:rsidP="005E7601">
      <w:pPr>
        <w:numPr>
          <w:ilvl w:val="0"/>
          <w:numId w:val="32"/>
        </w:numPr>
        <w:rPr>
          <w:rFonts w:ascii="Tahoma" w:hAnsi="Tahoma" w:cs="Tahoma"/>
          <w:sz w:val="18"/>
          <w:szCs w:val="18"/>
          <w:lang w:val="ru-RU"/>
        </w:rPr>
      </w:pPr>
      <w:r w:rsidRPr="007F6952">
        <w:rPr>
          <w:rFonts w:ascii="Tahoma" w:hAnsi="Tahoma" w:cs="Tahoma"/>
          <w:sz w:val="18"/>
          <w:szCs w:val="18"/>
          <w:lang w:val="ru-RU"/>
        </w:rPr>
        <w:t>Другое (</w:t>
      </w:r>
      <w:r w:rsidRPr="007F6952">
        <w:rPr>
          <w:rFonts w:ascii="Tahoma" w:hAnsi="Tahoma" w:cs="Tahoma"/>
          <w:i/>
          <w:caps/>
          <w:sz w:val="18"/>
          <w:szCs w:val="18"/>
          <w:lang w:val="ru-RU"/>
        </w:rPr>
        <w:t>Укажите</w:t>
      </w:r>
      <w:r w:rsidRPr="007F6952">
        <w:rPr>
          <w:rFonts w:ascii="Tahoma" w:hAnsi="Tahoma" w:cs="Tahoma"/>
          <w:caps/>
          <w:sz w:val="18"/>
          <w:szCs w:val="18"/>
          <w:lang w:val="ru-RU"/>
        </w:rPr>
        <w:t xml:space="preserve">) </w:t>
      </w:r>
      <w:r w:rsidRPr="007F6952">
        <w:rPr>
          <w:rFonts w:ascii="Tahoma" w:hAnsi="Tahoma" w:cs="Tahoma"/>
          <w:i/>
          <w:sz w:val="18"/>
          <w:szCs w:val="18"/>
          <w:lang w:val="ru-RU"/>
        </w:rPr>
        <w:t>____________________________________________________</w:t>
      </w:r>
      <w:r w:rsidRPr="007F6952">
        <w:rPr>
          <w:rFonts w:ascii="Tahoma" w:hAnsi="Tahoma" w:cs="Tahoma"/>
          <w:sz w:val="18"/>
          <w:szCs w:val="18"/>
          <w:lang w:val="ru-RU"/>
        </w:rPr>
        <w:t xml:space="preserve">99. N/N </w:t>
      </w:r>
      <w:r w:rsidRPr="007F6952">
        <w:rPr>
          <w:rFonts w:ascii="Tahoma" w:hAnsi="Tahoma" w:cs="Tahoma"/>
          <w:i/>
          <w:sz w:val="18"/>
          <w:szCs w:val="18"/>
          <w:lang w:val="ru-RU"/>
        </w:rPr>
        <w:t>(NESKAITYTI)</w:t>
      </w:r>
    </w:p>
    <w:p w:rsidR="00864AB0" w:rsidRPr="000F40A3" w:rsidRDefault="00864AB0" w:rsidP="00864AB0">
      <w:pPr>
        <w:ind w:left="720"/>
        <w:rPr>
          <w:rFonts w:ascii="Tahoma" w:hAnsi="Tahoma" w:cs="Tahoma"/>
          <w:sz w:val="18"/>
          <w:szCs w:val="18"/>
          <w:lang w:val="ru-RU"/>
        </w:rPr>
      </w:pPr>
      <w:r w:rsidRPr="000F40A3">
        <w:rPr>
          <w:rFonts w:ascii="Tahoma" w:hAnsi="Tahoma" w:cs="Tahoma"/>
          <w:sz w:val="18"/>
          <w:szCs w:val="18"/>
          <w:lang w:val="ru-RU"/>
        </w:rPr>
        <w:tab/>
      </w:r>
      <w:r w:rsidRPr="000F40A3">
        <w:rPr>
          <w:rFonts w:ascii="Tahoma" w:hAnsi="Tahoma" w:cs="Tahoma"/>
          <w:sz w:val="18"/>
          <w:szCs w:val="18"/>
          <w:lang w:val="ru-RU"/>
        </w:rPr>
        <w:tab/>
        <w:t xml:space="preserve"> </w:t>
      </w:r>
    </w:p>
    <w:p w:rsidR="00864AB0" w:rsidRPr="000F40A3" w:rsidRDefault="00864AB0" w:rsidP="00864AB0">
      <w:pPr>
        <w:pStyle w:val="ListParagraph"/>
        <w:autoSpaceDE w:val="0"/>
        <w:autoSpaceDN w:val="0"/>
        <w:adjustRightInd w:val="0"/>
        <w:ind w:left="0"/>
        <w:rPr>
          <w:rFonts w:ascii="Tahoma" w:eastAsiaTheme="minorHAnsi" w:hAnsi="Tahoma" w:cs="Tahoma"/>
          <w:b/>
          <w:bCs/>
          <w:sz w:val="18"/>
          <w:szCs w:val="18"/>
          <w:lang w:val="ru-RU"/>
        </w:rPr>
      </w:pPr>
      <w:r>
        <w:rPr>
          <w:rFonts w:ascii="Tahoma" w:eastAsiaTheme="minorHAnsi" w:hAnsi="Tahoma" w:cs="Tahoma"/>
          <w:b/>
          <w:bCs/>
          <w:sz w:val="18"/>
          <w:szCs w:val="18"/>
        </w:rPr>
        <w:t>Q9</w:t>
      </w:r>
      <w:r w:rsidRPr="000F40A3">
        <w:rPr>
          <w:rFonts w:ascii="Tahoma" w:eastAsiaTheme="minorHAnsi" w:hAnsi="Tahoma" w:cs="Tahoma"/>
          <w:b/>
          <w:bCs/>
          <w:sz w:val="18"/>
          <w:szCs w:val="18"/>
          <w:lang w:val="ru-RU"/>
        </w:rPr>
        <w:t xml:space="preserve">. Сколько времени </w:t>
      </w:r>
      <w:r>
        <w:rPr>
          <w:rFonts w:ascii="Tahoma" w:eastAsiaTheme="minorHAnsi" w:hAnsi="Tahoma" w:cs="Tahoma"/>
          <w:b/>
          <w:bCs/>
          <w:sz w:val="18"/>
          <w:szCs w:val="18"/>
        </w:rPr>
        <w:t>B</w:t>
      </w:r>
      <w:r>
        <w:rPr>
          <w:rFonts w:ascii="Tahoma" w:eastAsiaTheme="minorHAnsi" w:hAnsi="Tahoma" w:cs="Tahoma"/>
          <w:b/>
          <w:bCs/>
          <w:sz w:val="18"/>
          <w:szCs w:val="18"/>
          <w:lang w:val="ru-RU"/>
        </w:rPr>
        <w:t>ы</w:t>
      </w:r>
      <w:r w:rsidRPr="000F40A3">
        <w:rPr>
          <w:rFonts w:ascii="Tahoma" w:eastAsiaTheme="minorHAnsi" w:hAnsi="Tahoma" w:cs="Tahoma"/>
          <w:b/>
          <w:bCs/>
          <w:sz w:val="18"/>
          <w:szCs w:val="18"/>
          <w:lang w:val="ru-RU"/>
        </w:rPr>
        <w:t xml:space="preserve"> работаете в </w:t>
      </w:r>
      <w:r w:rsidRPr="000F40A3">
        <w:rPr>
          <w:rFonts w:ascii="Tahoma" w:eastAsiaTheme="minorHAnsi" w:hAnsi="Tahoma" w:cs="Tahoma"/>
          <w:sz w:val="18"/>
          <w:szCs w:val="18"/>
        </w:rPr>
        <w:t> </w:t>
      </w:r>
      <w:r w:rsidRPr="000F40A3">
        <w:rPr>
          <w:rFonts w:ascii="Tahoma" w:eastAsiaTheme="minorHAnsi" w:hAnsi="Tahoma" w:cs="Tahoma"/>
          <w:b/>
          <w:bCs/>
          <w:sz w:val="18"/>
          <w:szCs w:val="18"/>
          <w:lang w:val="ru-RU"/>
        </w:rPr>
        <w:t>этом месте?</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 xml:space="preserve">ИНТЕРВЬЮЕР: </w:t>
      </w:r>
      <w:r>
        <w:rPr>
          <w:rFonts w:ascii="Tahoma" w:eastAsiaTheme="minorHAnsi" w:hAnsi="Tahoma" w:cs="Tahoma"/>
          <w:sz w:val="18"/>
          <w:szCs w:val="18"/>
          <w:lang w:val="ru-RU" w:eastAsia="en-US"/>
        </w:rPr>
        <w:t xml:space="preserve">ЕСЛИ НАДО ПОЯСНИТЕ, ЧТО ИМЕЯ В ВИДУ КОМПАНИЮ, ВЫ ГОВОРИТЕ ОБО ВСЕЙ ОРГАНИЗАЦИИ В ЦЕЛОМ, НО НЕ ОБ ОТДЕЛЬНОМ ОТДЕЛЕ </w:t>
      </w:r>
      <w:r>
        <w:rPr>
          <w:rFonts w:ascii="Tahoma" w:eastAsiaTheme="minorHAnsi" w:hAnsi="Tahoma" w:cs="Tahoma"/>
          <w:sz w:val="18"/>
          <w:szCs w:val="18"/>
          <w:lang w:eastAsia="en-US"/>
        </w:rPr>
        <w:br/>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Количество лет: …………………… </w:t>
      </w:r>
    </w:p>
    <w:p w:rsidR="00864AB0"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00 – если меньше 1 года</w:t>
      </w:r>
    </w:p>
    <w:p w:rsidR="00864AB0" w:rsidRDefault="00864AB0" w:rsidP="00864AB0">
      <w:pPr>
        <w:autoSpaceDE w:val="0"/>
        <w:autoSpaceDN w:val="0"/>
        <w:adjustRightInd w:val="0"/>
        <w:rPr>
          <w:rFonts w:ascii="Tahoma" w:eastAsiaTheme="minorHAnsi" w:hAnsi="Tahoma" w:cs="Tahoma"/>
          <w:sz w:val="18"/>
          <w:szCs w:val="18"/>
          <w:lang w:val="ru-RU" w:eastAsia="en-US"/>
        </w:rPr>
      </w:pPr>
    </w:p>
    <w:p w:rsidR="00864AB0" w:rsidRPr="006E78F6" w:rsidRDefault="00864AB0" w:rsidP="00864AB0">
      <w:pPr>
        <w:autoSpaceDE w:val="0"/>
        <w:autoSpaceDN w:val="0"/>
        <w:adjustRightInd w:val="0"/>
        <w:rPr>
          <w:rFonts w:ascii="Tahoma" w:eastAsiaTheme="minorHAnsi" w:hAnsi="Tahoma" w:cs="Tahoma"/>
          <w:sz w:val="18"/>
          <w:szCs w:val="18"/>
          <w:lang w:eastAsia="en-US"/>
        </w:rPr>
      </w:pPr>
      <w:r>
        <w:rPr>
          <w:rFonts w:ascii="Tahoma" w:eastAsiaTheme="minorHAnsi" w:hAnsi="Tahoma" w:cs="Tahoma"/>
          <w:sz w:val="18"/>
          <w:szCs w:val="18"/>
          <w:lang w:val="ru-RU" w:eastAsia="en-US"/>
        </w:rPr>
        <w:t>Количество месяцев</w:t>
      </w:r>
      <w:r>
        <w:rPr>
          <w:rFonts w:ascii="Tahoma" w:eastAsiaTheme="minorHAnsi" w:hAnsi="Tahoma" w:cs="Tahoma"/>
          <w:sz w:val="18"/>
          <w:szCs w:val="18"/>
          <w:lang w:eastAsia="en-US"/>
        </w:rPr>
        <w:t>:</w:t>
      </w:r>
      <w:r w:rsidRPr="006E78F6">
        <w:rPr>
          <w:rFonts w:ascii="Tahoma" w:eastAsiaTheme="minorHAnsi" w:hAnsi="Tahoma" w:cs="Tahoma"/>
          <w:sz w:val="18"/>
          <w:szCs w:val="18"/>
          <w:lang w:val="ru-RU" w:eastAsia="en-US"/>
        </w:rPr>
        <w:t xml:space="preserve"> </w:t>
      </w:r>
      <w:r w:rsidRPr="000F40A3">
        <w:rPr>
          <w:rFonts w:ascii="Tahoma" w:eastAsiaTheme="minorHAnsi" w:hAnsi="Tahoma" w:cs="Tahoma"/>
          <w:sz w:val="18"/>
          <w:szCs w:val="18"/>
          <w:lang w:val="ru-RU" w:eastAsia="en-US"/>
        </w:rPr>
        <w:t>……………………</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77 – нет точного срока</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rPr>
          <w:rFonts w:ascii="Tahoma" w:eastAsiaTheme="minorHAnsi" w:hAnsi="Tahoma" w:cs="Tahoma"/>
          <w:sz w:val="18"/>
          <w:szCs w:val="18"/>
          <w:lang w:val="ru-RU" w:eastAsia="en-US"/>
        </w:rPr>
      </w:pPr>
    </w:p>
    <w:p w:rsidR="00864AB0" w:rsidRPr="005D0F63" w:rsidRDefault="00864AB0" w:rsidP="005D0F63">
      <w:pPr>
        <w:rPr>
          <w:rFonts w:ascii="Tahoma" w:hAnsi="Tahoma" w:cs="Tahoma"/>
          <w:b/>
          <w:sz w:val="18"/>
          <w:szCs w:val="18"/>
        </w:rPr>
      </w:pPr>
      <w:r>
        <w:rPr>
          <w:rFonts w:ascii="Tahoma" w:hAnsi="Tahoma" w:cs="Tahoma"/>
          <w:b/>
          <w:sz w:val="18"/>
          <w:szCs w:val="18"/>
        </w:rPr>
        <w:t>Q10</w:t>
      </w:r>
      <w:r w:rsidRPr="005D0F63">
        <w:rPr>
          <w:rFonts w:ascii="Tahoma" w:hAnsi="Tahoma" w:cs="Tahoma"/>
          <w:b/>
          <w:sz w:val="18"/>
          <w:szCs w:val="18"/>
        </w:rPr>
        <w:t xml:space="preserve">. Предприятие, в котором Вы работаете: </w:t>
      </w:r>
    </w:p>
    <w:p w:rsidR="00864AB0" w:rsidRPr="000F40A3" w:rsidRDefault="00864AB0" w:rsidP="005E7601">
      <w:pPr>
        <w:numPr>
          <w:ilvl w:val="0"/>
          <w:numId w:val="17"/>
        </w:numPr>
        <w:rPr>
          <w:rFonts w:ascii="Tahoma" w:hAnsi="Tahoma" w:cs="Tahoma"/>
          <w:sz w:val="18"/>
          <w:szCs w:val="18"/>
          <w:lang w:val="ru-RU"/>
        </w:rPr>
      </w:pPr>
      <w:r w:rsidRPr="000F40A3">
        <w:rPr>
          <w:rFonts w:ascii="Tahoma" w:hAnsi="Tahoma" w:cs="Tahoma"/>
          <w:sz w:val="18"/>
          <w:szCs w:val="18"/>
          <w:lang w:val="ru-RU"/>
        </w:rPr>
        <w:t xml:space="preserve">Капиталовложения Литвы </w:t>
      </w:r>
    </w:p>
    <w:p w:rsidR="00864AB0" w:rsidRPr="000F40A3" w:rsidRDefault="00864AB0" w:rsidP="005E7601">
      <w:pPr>
        <w:numPr>
          <w:ilvl w:val="0"/>
          <w:numId w:val="17"/>
        </w:numPr>
        <w:rPr>
          <w:rFonts w:ascii="Tahoma" w:hAnsi="Tahoma" w:cs="Tahoma"/>
          <w:sz w:val="18"/>
          <w:szCs w:val="18"/>
          <w:lang w:val="ru-RU"/>
        </w:rPr>
      </w:pPr>
      <w:r w:rsidRPr="000F40A3">
        <w:rPr>
          <w:rFonts w:ascii="Tahoma" w:hAnsi="Tahoma" w:cs="Tahoma"/>
          <w:sz w:val="18"/>
          <w:szCs w:val="18"/>
          <w:lang w:val="ru-RU"/>
        </w:rPr>
        <w:t>Иностранного капиталовложения (укажите страну) ___________________</w:t>
      </w:r>
    </w:p>
    <w:p w:rsidR="00864AB0" w:rsidRPr="000F40A3" w:rsidRDefault="00864AB0" w:rsidP="005E7601">
      <w:pPr>
        <w:numPr>
          <w:ilvl w:val="0"/>
          <w:numId w:val="17"/>
        </w:numPr>
        <w:rPr>
          <w:rFonts w:ascii="Tahoma" w:hAnsi="Tahoma" w:cs="Tahoma"/>
          <w:sz w:val="18"/>
          <w:szCs w:val="18"/>
          <w:lang w:val="ru-RU"/>
        </w:rPr>
      </w:pPr>
      <w:r w:rsidRPr="000F40A3">
        <w:rPr>
          <w:rFonts w:ascii="Tahoma" w:hAnsi="Tahoma" w:cs="Tahoma"/>
          <w:sz w:val="18"/>
          <w:szCs w:val="18"/>
          <w:lang w:val="ru-RU"/>
        </w:rPr>
        <w:t>Общего Литвы и иностранного капиталовложения (укажите страну) ___________________</w:t>
      </w:r>
    </w:p>
    <w:p w:rsidR="00864AB0" w:rsidRPr="000F40A3" w:rsidRDefault="00864AB0" w:rsidP="00864AB0">
      <w:pPr>
        <w:ind w:left="720"/>
        <w:jc w:val="right"/>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b/>
          <w:sz w:val="18"/>
          <w:szCs w:val="18"/>
          <w:lang w:val="ru-RU"/>
        </w:rPr>
      </w:pPr>
    </w:p>
    <w:p w:rsidR="00864AB0" w:rsidRPr="000F40A3" w:rsidRDefault="00864AB0" w:rsidP="00864AB0">
      <w:pPr>
        <w:rPr>
          <w:rFonts w:ascii="Tahoma" w:hAnsi="Tahoma" w:cs="Tahoma"/>
          <w:b/>
          <w:sz w:val="18"/>
          <w:szCs w:val="18"/>
          <w:lang w:val="ru-RU"/>
        </w:rPr>
      </w:pPr>
    </w:p>
    <w:p w:rsidR="00864AB0" w:rsidRPr="000F40A3" w:rsidRDefault="00864AB0" w:rsidP="00864AB0">
      <w:pPr>
        <w:rPr>
          <w:rFonts w:ascii="Tahoma" w:hAnsi="Tahoma" w:cs="Tahoma"/>
          <w:i/>
          <w:sz w:val="18"/>
          <w:szCs w:val="18"/>
          <w:lang w:val="ru-RU"/>
        </w:rPr>
      </w:pP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0F40A3" w:rsidRDefault="00864AB0" w:rsidP="00864AB0">
      <w:pPr>
        <w:spacing w:after="200" w:line="276" w:lineRule="auto"/>
        <w:rPr>
          <w:rFonts w:ascii="Tahoma" w:hAnsi="Tahoma" w:cs="Tahoma"/>
          <w:i/>
          <w:sz w:val="18"/>
          <w:szCs w:val="18"/>
          <w:lang w:val="ru-RU"/>
        </w:rPr>
      </w:pPr>
      <w:r w:rsidRPr="000F40A3">
        <w:rPr>
          <w:rFonts w:ascii="Tahoma" w:hAnsi="Tahoma" w:cs="Tahoma"/>
          <w:i/>
          <w:sz w:val="18"/>
          <w:szCs w:val="18"/>
          <w:lang w:val="ru-RU"/>
        </w:rPr>
        <w:br w:type="page"/>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ru-RU"/>
        </w:rPr>
      </w:pPr>
      <w:r w:rsidRPr="000F40A3">
        <w:rPr>
          <w:rFonts w:ascii="Tahoma" w:hAnsi="Tahoma" w:cs="Tahoma"/>
          <w:i/>
          <w:sz w:val="18"/>
          <w:szCs w:val="18"/>
          <w:lang w:val="ru-RU"/>
        </w:rPr>
        <w:t>ТРУДОУСТРОИСТВО</w:t>
      </w:r>
    </w:p>
    <w:p w:rsidR="00864AB0" w:rsidRPr="000F40A3" w:rsidRDefault="00864AB0" w:rsidP="00864AB0">
      <w:pPr>
        <w:rPr>
          <w:rFonts w:ascii="Tahoma" w:hAnsi="Tahoma" w:cs="Tahoma"/>
          <w:sz w:val="18"/>
          <w:szCs w:val="18"/>
          <w:lang w:val="ru-RU"/>
        </w:rPr>
      </w:pPr>
    </w:p>
    <w:p w:rsidR="00864AB0" w:rsidRPr="00BF76E5" w:rsidRDefault="00864AB0" w:rsidP="00BF76E5">
      <w:pPr>
        <w:autoSpaceDE w:val="0"/>
        <w:autoSpaceDN w:val="0"/>
        <w:adjustRightInd w:val="0"/>
        <w:rPr>
          <w:rFonts w:ascii="Tahoma" w:eastAsiaTheme="minorHAnsi" w:hAnsi="Tahoma" w:cs="Tahoma"/>
          <w:b/>
          <w:bCs/>
          <w:sz w:val="18"/>
          <w:szCs w:val="18"/>
          <w:lang w:eastAsia="en-US"/>
        </w:rPr>
      </w:pPr>
      <w:r w:rsidRPr="00BF76E5">
        <w:rPr>
          <w:rFonts w:ascii="Tahoma" w:eastAsiaTheme="minorHAnsi" w:hAnsi="Tahoma" w:cs="Tahoma"/>
          <w:b/>
          <w:bCs/>
          <w:sz w:val="18"/>
          <w:szCs w:val="18"/>
          <w:lang w:eastAsia="en-US"/>
        </w:rPr>
        <w:t xml:space="preserve"> U1. Как нашли настоящее место работы (или последнее, в котором работали)? </w:t>
      </w:r>
    </w:p>
    <w:p w:rsidR="00864AB0" w:rsidRPr="00BF76E5" w:rsidRDefault="00864AB0" w:rsidP="00BF76E5">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sidRPr="00BF76E5">
        <w:rPr>
          <w:rFonts w:ascii="Tahoma" w:eastAsiaTheme="minorHAnsi" w:hAnsi="Tahoma" w:cs="Tahoma"/>
          <w:sz w:val="18"/>
          <w:szCs w:val="18"/>
          <w:lang w:val="ru-RU" w:eastAsia="en-US"/>
        </w:rPr>
        <w:t>U1</w:t>
      </w:r>
      <w:r>
        <w:rPr>
          <w:rFonts w:ascii="Tahoma" w:eastAsiaTheme="minorHAnsi" w:hAnsi="Tahoma" w:cs="Tahoma"/>
          <w:sz w:val="18"/>
          <w:szCs w:val="18"/>
          <w:lang w:val="ru-RU" w:eastAsia="en-US"/>
        </w:rPr>
        <w:t xml:space="preserve"> – ЗАЧИТАЙТЕ</w:t>
      </w:r>
      <w:r w:rsidRPr="00BF76E5">
        <w:rPr>
          <w:rFonts w:ascii="Tahoma" w:eastAsiaTheme="minorHAnsi" w:hAnsi="Tahoma" w:cs="Tahoma"/>
          <w:sz w:val="18"/>
          <w:szCs w:val="18"/>
          <w:lang w:val="ru-RU" w:eastAsia="en-US"/>
        </w:rPr>
        <w:t xml:space="preserve">. </w:t>
      </w:r>
      <w:r w:rsidRPr="000F40A3">
        <w:rPr>
          <w:rFonts w:ascii="Tahoma" w:eastAsiaTheme="minorHAnsi" w:hAnsi="Tahoma" w:cs="Tahoma"/>
          <w:sz w:val="18"/>
          <w:szCs w:val="18"/>
          <w:lang w:val="ru-RU" w:eastAsia="en-US"/>
        </w:rPr>
        <w:t xml:space="preserve">ОТМЕТЬТЕ </w:t>
      </w:r>
      <w:r>
        <w:rPr>
          <w:rFonts w:ascii="Tahoma" w:eastAsiaTheme="minorHAnsi" w:hAnsi="Tahoma" w:cs="Tahoma"/>
          <w:sz w:val="18"/>
          <w:szCs w:val="18"/>
          <w:lang w:val="ru-RU" w:eastAsia="en-US"/>
        </w:rPr>
        <w:t>ТОЛЬКО</w:t>
      </w:r>
      <w:r w:rsidRPr="000F40A3">
        <w:rPr>
          <w:rFonts w:ascii="Tahoma" w:eastAsiaTheme="minorHAnsi" w:hAnsi="Tahoma" w:cs="Tahoma"/>
          <w:sz w:val="18"/>
          <w:szCs w:val="18"/>
          <w:lang w:val="ru-RU" w:eastAsia="en-US"/>
        </w:rPr>
        <w:t xml:space="preserve"> ОДИН ОТВЕТ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Через биржу труда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Через агентство по устройству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Через друзей, знакомых, проживающих в Литве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Через друзей, знакомых, проживающих зарубежем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Через объявления в печати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По интернету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Обратился прямо к работодателю / нашел его сам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 xml:space="preserve">Работодатель пригласил (нашел) </w:t>
      </w:r>
    </w:p>
    <w:p w:rsidR="00864AB0" w:rsidRPr="000F40A3" w:rsidRDefault="00864AB0" w:rsidP="005E7601">
      <w:pPr>
        <w:numPr>
          <w:ilvl w:val="0"/>
          <w:numId w:val="42"/>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____________________</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0F40A3" w:rsidRDefault="00864AB0" w:rsidP="00864AB0">
      <w:pPr>
        <w:tabs>
          <w:tab w:val="num" w:pos="720"/>
        </w:tabs>
        <w:ind w:left="360"/>
        <w:rPr>
          <w:rFonts w:ascii="Tahoma" w:hAnsi="Tahoma" w:cs="Tahoma"/>
          <w:sz w:val="18"/>
          <w:szCs w:val="18"/>
          <w:lang w:val="ru-RU"/>
        </w:rPr>
      </w:pPr>
    </w:p>
    <w:p w:rsidR="00864AB0" w:rsidRPr="000F40A3" w:rsidRDefault="00864AB0" w:rsidP="00864AB0">
      <w:pPr>
        <w:rPr>
          <w:rFonts w:ascii="Tahoma" w:hAnsi="Tahoma" w:cs="Tahoma"/>
          <w:b/>
          <w:sz w:val="18"/>
          <w:szCs w:val="18"/>
          <w:lang w:val="ru-RU"/>
        </w:rPr>
      </w:pPr>
      <w:r>
        <w:rPr>
          <w:rFonts w:ascii="Tahoma" w:hAnsi="Tahoma" w:cs="Tahoma"/>
          <w:b/>
          <w:sz w:val="18"/>
          <w:szCs w:val="18"/>
        </w:rPr>
        <w:t>U2</w:t>
      </w:r>
      <w:r w:rsidRPr="000F40A3">
        <w:rPr>
          <w:rFonts w:ascii="Tahoma" w:hAnsi="Tahoma" w:cs="Tahoma"/>
          <w:b/>
          <w:sz w:val="18"/>
          <w:szCs w:val="18"/>
          <w:lang w:val="ru-RU"/>
        </w:rPr>
        <w:t xml:space="preserve">. Возникли ли трудности разыскивая информацию о возможностях трудоустройства? Если да, укажите, какие. </w:t>
      </w:r>
    </w:p>
    <w:p w:rsidR="00864AB0" w:rsidRPr="000F40A3" w:rsidRDefault="00864AB0" w:rsidP="005E7601">
      <w:pPr>
        <w:numPr>
          <w:ilvl w:val="0"/>
          <w:numId w:val="43"/>
        </w:numPr>
        <w:rPr>
          <w:rFonts w:ascii="Tahoma" w:hAnsi="Tahoma" w:cs="Tahoma"/>
          <w:sz w:val="18"/>
          <w:szCs w:val="18"/>
          <w:lang w:val="ru-RU"/>
        </w:rPr>
      </w:pPr>
      <w:r w:rsidRPr="000F40A3">
        <w:rPr>
          <w:rFonts w:ascii="Tahoma" w:hAnsi="Tahoma" w:cs="Tahoma"/>
          <w:sz w:val="18"/>
          <w:szCs w:val="18"/>
          <w:lang w:val="ru-RU"/>
        </w:rPr>
        <w:t xml:space="preserve">Нет </w:t>
      </w:r>
    </w:p>
    <w:p w:rsidR="00864AB0" w:rsidRPr="000F40A3" w:rsidRDefault="00864AB0" w:rsidP="005E7601">
      <w:pPr>
        <w:numPr>
          <w:ilvl w:val="0"/>
          <w:numId w:val="43"/>
        </w:numPr>
        <w:rPr>
          <w:rFonts w:ascii="Tahoma" w:hAnsi="Tahoma" w:cs="Tahoma"/>
          <w:sz w:val="18"/>
          <w:szCs w:val="18"/>
          <w:lang w:val="ru-RU"/>
        </w:rPr>
      </w:pPr>
      <w:r w:rsidRPr="000F40A3">
        <w:rPr>
          <w:rFonts w:ascii="Tahoma" w:hAnsi="Tahoma" w:cs="Tahoma"/>
          <w:sz w:val="18"/>
          <w:szCs w:val="18"/>
          <w:lang w:val="ru-RU"/>
        </w:rPr>
        <w:t>Да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____________________________________________________________________________________________________________________________________________________________________________________</w:t>
      </w:r>
    </w:p>
    <w:p w:rsidR="00864AB0" w:rsidRPr="000F40A3" w:rsidRDefault="00864AB0" w:rsidP="00864AB0">
      <w:pPr>
        <w:pStyle w:val="ListParagraph"/>
        <w:rPr>
          <w:rFonts w:ascii="Tahoma" w:eastAsiaTheme="minorHAnsi" w:hAnsi="Tahoma" w:cs="Tahoma"/>
          <w:sz w:val="18"/>
          <w:szCs w:val="18"/>
          <w:lang w:val="ru-RU"/>
        </w:rPr>
      </w:pPr>
      <w:r w:rsidRPr="000F40A3">
        <w:rPr>
          <w:rFonts w:ascii="Tahoma" w:eastAsiaTheme="minorHAnsi" w:hAnsi="Tahoma" w:cs="Tahoma"/>
          <w:sz w:val="18"/>
          <w:szCs w:val="18"/>
          <w:lang w:val="ru-RU"/>
        </w:rPr>
        <w:t xml:space="preserve">88 – НЕ ЗНАЮ/ЗАТРУДНЯЮСЬ ОТВЕТИТЬ (НЕ ЗАЧИТЫВАТЬ) </w:t>
      </w:r>
    </w:p>
    <w:p w:rsidR="00864AB0" w:rsidRPr="000F40A3" w:rsidRDefault="00864AB0" w:rsidP="00864AB0">
      <w:pPr>
        <w:pStyle w:val="ListParagraph"/>
        <w:rPr>
          <w:rFonts w:ascii="Tahoma" w:eastAsiaTheme="minorHAnsi" w:hAnsi="Tahoma" w:cs="Tahoma"/>
          <w:sz w:val="18"/>
          <w:szCs w:val="18"/>
          <w:lang w:val="ru-RU"/>
        </w:rPr>
      </w:pPr>
      <w:r w:rsidRPr="000F40A3">
        <w:rPr>
          <w:rFonts w:ascii="Tahoma" w:eastAsiaTheme="minorHAnsi" w:hAnsi="Tahoma" w:cs="Tahoma"/>
          <w:sz w:val="18"/>
          <w:szCs w:val="18"/>
          <w:lang w:val="ru-RU"/>
        </w:rPr>
        <w:t>99 – ОТКАЗ ОТ ОТВЕТА (НЕ ЗАЧИТЫВАТЬ)</w:t>
      </w:r>
    </w:p>
    <w:p w:rsidR="00864AB0" w:rsidRPr="000F40A3" w:rsidRDefault="00864AB0" w:rsidP="00864AB0">
      <w:pPr>
        <w:ind w:left="720"/>
        <w:rPr>
          <w:rFonts w:ascii="Tahoma" w:hAnsi="Tahoma" w:cs="Tahoma"/>
          <w:sz w:val="18"/>
          <w:szCs w:val="18"/>
          <w:lang w:val="ru-RU"/>
        </w:rPr>
      </w:pPr>
    </w:p>
    <w:p w:rsidR="00864AB0" w:rsidRPr="000F40A3" w:rsidRDefault="00864AB0" w:rsidP="00864AB0">
      <w:pPr>
        <w:ind w:left="360"/>
        <w:rPr>
          <w:rFonts w:ascii="Tahoma" w:hAnsi="Tahoma" w:cs="Tahoma"/>
          <w:sz w:val="18"/>
          <w:szCs w:val="18"/>
          <w:lang w:val="ru-RU"/>
        </w:rPr>
      </w:pPr>
    </w:p>
    <w:p w:rsidR="00864AB0" w:rsidRPr="00BF76E5" w:rsidRDefault="00864AB0" w:rsidP="00BF76E5">
      <w:pPr>
        <w:rPr>
          <w:rFonts w:ascii="Tahoma" w:hAnsi="Tahoma" w:cs="Tahoma"/>
          <w:b/>
          <w:sz w:val="18"/>
          <w:szCs w:val="18"/>
        </w:rPr>
      </w:pPr>
      <w:r>
        <w:rPr>
          <w:rFonts w:ascii="Tahoma" w:hAnsi="Tahoma" w:cs="Tahoma"/>
          <w:b/>
          <w:sz w:val="18"/>
          <w:szCs w:val="18"/>
        </w:rPr>
        <w:t>U3</w:t>
      </w:r>
      <w:r w:rsidRPr="00BF76E5">
        <w:rPr>
          <w:rFonts w:ascii="Tahoma" w:hAnsi="Tahoma" w:cs="Tahoma"/>
          <w:b/>
          <w:sz w:val="18"/>
          <w:szCs w:val="18"/>
        </w:rPr>
        <w:t xml:space="preserve">. Во скольких местах (предприятиях) Вы работали  в Литве? </w:t>
      </w:r>
    </w:p>
    <w:p w:rsidR="00864AB0" w:rsidRPr="000F40A3" w:rsidRDefault="00864AB0" w:rsidP="005E7601">
      <w:pPr>
        <w:numPr>
          <w:ilvl w:val="0"/>
          <w:numId w:val="44"/>
        </w:numPr>
        <w:rPr>
          <w:rFonts w:ascii="Tahoma" w:hAnsi="Tahoma" w:cs="Tahoma"/>
          <w:sz w:val="18"/>
          <w:szCs w:val="18"/>
          <w:lang w:val="ru-RU"/>
        </w:rPr>
      </w:pPr>
      <w:r w:rsidRPr="000F40A3">
        <w:rPr>
          <w:rFonts w:ascii="Tahoma" w:hAnsi="Tahoma" w:cs="Tahoma"/>
          <w:sz w:val="18"/>
          <w:szCs w:val="18"/>
          <w:lang w:val="ru-RU"/>
        </w:rPr>
        <w:t xml:space="preserve">В одном (первом)  </w:t>
      </w:r>
      <w:r w:rsidRPr="000F40A3">
        <w:rPr>
          <w:rFonts w:ascii="Tahoma" w:hAnsi="Tahoma" w:cs="Tahoma"/>
          <w:caps/>
          <w:sz w:val="18"/>
          <w:szCs w:val="18"/>
          <w:lang w:val="ru-RU"/>
        </w:rPr>
        <w:t xml:space="preserve"> </w:t>
      </w:r>
      <w:r w:rsidRPr="000F40A3">
        <w:rPr>
          <w:rFonts w:ascii="Tahoma" w:hAnsi="Tahoma" w:cs="Tahoma"/>
          <w:caps/>
          <w:sz w:val="18"/>
          <w:szCs w:val="18"/>
          <w:lang w:val="ru-RU"/>
        </w:rPr>
        <w:tab/>
      </w:r>
      <w:r w:rsidRPr="000F40A3">
        <w:rPr>
          <w:rFonts w:ascii="Tahoma" w:hAnsi="Tahoma" w:cs="Tahoma"/>
          <w:caps/>
          <w:sz w:val="18"/>
          <w:szCs w:val="18"/>
          <w:lang w:val="ru-RU"/>
        </w:rPr>
        <w:tab/>
      </w:r>
      <w:r w:rsidRPr="000F40A3">
        <w:rPr>
          <w:rFonts w:ascii="Tahoma" w:hAnsi="Tahoma" w:cs="Tahoma"/>
          <w:caps/>
          <w:sz w:val="18"/>
          <w:szCs w:val="18"/>
          <w:lang w:val="ru-RU"/>
        </w:rPr>
        <w:tab/>
        <w:t>ПереЙти</w:t>
      </w:r>
      <w:r w:rsidRPr="000F40A3">
        <w:rPr>
          <w:rFonts w:ascii="Tahoma" w:hAnsi="Tahoma" w:cs="Tahoma"/>
          <w:sz w:val="18"/>
          <w:szCs w:val="18"/>
          <w:lang w:val="ru-RU"/>
        </w:rPr>
        <w:t xml:space="preserve"> К ВОПР. </w:t>
      </w:r>
      <w:r>
        <w:rPr>
          <w:rFonts w:ascii="Tahoma" w:hAnsi="Tahoma" w:cs="Tahoma"/>
          <w:sz w:val="18"/>
          <w:szCs w:val="18"/>
        </w:rPr>
        <w:t>U5</w:t>
      </w:r>
    </w:p>
    <w:p w:rsidR="00864AB0" w:rsidRPr="000F40A3" w:rsidRDefault="00864AB0" w:rsidP="005E7601">
      <w:pPr>
        <w:numPr>
          <w:ilvl w:val="0"/>
          <w:numId w:val="44"/>
        </w:numPr>
        <w:rPr>
          <w:rFonts w:ascii="Tahoma" w:hAnsi="Tahoma" w:cs="Tahoma"/>
          <w:sz w:val="18"/>
          <w:szCs w:val="18"/>
          <w:lang w:val="ru-RU"/>
        </w:rPr>
      </w:pPr>
      <w:r w:rsidRPr="000F40A3">
        <w:rPr>
          <w:rFonts w:ascii="Tahoma" w:hAnsi="Tahoma" w:cs="Tahoma"/>
          <w:sz w:val="18"/>
          <w:szCs w:val="18"/>
          <w:lang w:val="ru-RU"/>
        </w:rPr>
        <w:t xml:space="preserve">В двух </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 </w:t>
      </w:r>
      <w:r>
        <w:rPr>
          <w:rFonts w:ascii="Tahoma" w:hAnsi="Tahoma" w:cs="Tahoma"/>
          <w:sz w:val="18"/>
          <w:szCs w:val="18"/>
        </w:rPr>
        <w:t>U4</w:t>
      </w:r>
    </w:p>
    <w:p w:rsidR="00864AB0" w:rsidRPr="000F40A3" w:rsidRDefault="00864AB0" w:rsidP="005E7601">
      <w:pPr>
        <w:numPr>
          <w:ilvl w:val="0"/>
          <w:numId w:val="44"/>
        </w:numPr>
        <w:rPr>
          <w:rFonts w:ascii="Tahoma" w:hAnsi="Tahoma" w:cs="Tahoma"/>
          <w:sz w:val="18"/>
          <w:szCs w:val="18"/>
          <w:lang w:val="ru-RU"/>
        </w:rPr>
      </w:pPr>
      <w:r w:rsidRPr="000F40A3">
        <w:rPr>
          <w:rFonts w:ascii="Tahoma" w:hAnsi="Tahoma" w:cs="Tahoma"/>
          <w:sz w:val="18"/>
          <w:szCs w:val="18"/>
          <w:lang w:val="ru-RU"/>
        </w:rPr>
        <w:t xml:space="preserve">В трёх </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caps/>
          <w:sz w:val="18"/>
          <w:szCs w:val="18"/>
          <w:lang w:val="ru-RU"/>
        </w:rPr>
        <w:t>ПереЙти</w:t>
      </w:r>
      <w:r>
        <w:rPr>
          <w:rFonts w:ascii="Tahoma" w:hAnsi="Tahoma" w:cs="Tahoma"/>
          <w:sz w:val="18"/>
          <w:szCs w:val="18"/>
          <w:lang w:val="ru-RU"/>
        </w:rPr>
        <w:t xml:space="preserve"> К ВОПР. </w:t>
      </w:r>
      <w:r>
        <w:rPr>
          <w:rFonts w:ascii="Tahoma" w:hAnsi="Tahoma" w:cs="Tahoma"/>
          <w:sz w:val="18"/>
          <w:szCs w:val="18"/>
        </w:rPr>
        <w:t>U4</w:t>
      </w:r>
    </w:p>
    <w:p w:rsidR="00864AB0" w:rsidRPr="000F40A3" w:rsidRDefault="00864AB0" w:rsidP="005E7601">
      <w:pPr>
        <w:numPr>
          <w:ilvl w:val="0"/>
          <w:numId w:val="44"/>
        </w:numPr>
        <w:rPr>
          <w:rFonts w:ascii="Tahoma" w:hAnsi="Tahoma" w:cs="Tahoma"/>
          <w:sz w:val="18"/>
          <w:szCs w:val="18"/>
          <w:lang w:val="ru-RU"/>
        </w:rPr>
      </w:pPr>
      <w:r w:rsidRPr="000F40A3">
        <w:rPr>
          <w:rFonts w:ascii="Tahoma" w:hAnsi="Tahoma" w:cs="Tahoma"/>
          <w:sz w:val="18"/>
          <w:szCs w:val="18"/>
          <w:lang w:val="ru-RU"/>
        </w:rPr>
        <w:t xml:space="preserve">В четырёх и более  </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caps/>
          <w:sz w:val="18"/>
          <w:szCs w:val="18"/>
          <w:lang w:val="ru-RU"/>
        </w:rPr>
        <w:t>ПереЙти</w:t>
      </w:r>
      <w:r w:rsidRPr="000F40A3">
        <w:rPr>
          <w:rFonts w:ascii="Tahoma" w:hAnsi="Tahoma" w:cs="Tahoma"/>
          <w:sz w:val="18"/>
          <w:szCs w:val="18"/>
          <w:lang w:val="ru-RU"/>
        </w:rPr>
        <w:t xml:space="preserve"> К ВОПР. </w:t>
      </w:r>
      <w:r>
        <w:rPr>
          <w:rFonts w:ascii="Tahoma" w:hAnsi="Tahoma" w:cs="Tahoma"/>
          <w:sz w:val="18"/>
          <w:szCs w:val="18"/>
        </w:rPr>
        <w:t>U4</w:t>
      </w:r>
    </w:p>
    <w:p w:rsidR="00864AB0" w:rsidRPr="000F40A3" w:rsidRDefault="00864AB0" w:rsidP="005E7601">
      <w:pPr>
        <w:numPr>
          <w:ilvl w:val="0"/>
          <w:numId w:val="44"/>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 xml:space="preserve"> ____________________________</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0F40A3" w:rsidRDefault="00864AB0" w:rsidP="00864AB0">
      <w:pPr>
        <w:rPr>
          <w:rFonts w:ascii="Tahoma" w:hAnsi="Tahoma" w:cs="Tahoma"/>
          <w:sz w:val="18"/>
          <w:szCs w:val="18"/>
          <w:lang w:val="ru-RU"/>
        </w:rPr>
      </w:pPr>
    </w:p>
    <w:p w:rsidR="00864AB0" w:rsidRDefault="00864AB0" w:rsidP="00864AB0">
      <w:pPr>
        <w:rPr>
          <w:rFonts w:ascii="Tahoma" w:hAnsi="Tahoma" w:cs="Tahoma"/>
          <w:b/>
          <w:sz w:val="18"/>
          <w:szCs w:val="18"/>
        </w:rPr>
      </w:pPr>
      <w:r>
        <w:rPr>
          <w:rFonts w:ascii="Tahoma" w:hAnsi="Tahoma" w:cs="Tahoma"/>
          <w:b/>
          <w:sz w:val="18"/>
          <w:szCs w:val="18"/>
        </w:rPr>
        <w:t>U4</w:t>
      </w:r>
      <w:r w:rsidRPr="000F40A3">
        <w:rPr>
          <w:rFonts w:ascii="Tahoma" w:hAnsi="Tahoma" w:cs="Tahoma"/>
          <w:b/>
          <w:sz w:val="18"/>
          <w:szCs w:val="18"/>
          <w:lang w:val="ru-RU"/>
        </w:rPr>
        <w:t xml:space="preserve">. Какая </w:t>
      </w:r>
      <w:r w:rsidRPr="000F40A3">
        <w:rPr>
          <w:rFonts w:ascii="Tahoma" w:hAnsi="Tahoma" w:cs="Tahoma"/>
          <w:b/>
          <w:sz w:val="18"/>
          <w:szCs w:val="18"/>
          <w:u w:val="single"/>
          <w:lang w:val="ru-RU"/>
        </w:rPr>
        <w:t>основная</w:t>
      </w:r>
      <w:r w:rsidRPr="000F40A3">
        <w:rPr>
          <w:rFonts w:ascii="Tahoma" w:hAnsi="Tahoma" w:cs="Tahoma"/>
          <w:b/>
          <w:sz w:val="18"/>
          <w:szCs w:val="18"/>
          <w:lang w:val="ru-RU"/>
        </w:rPr>
        <w:t xml:space="preserve"> причина заставила поменять последнее место работы в Литве?</w:t>
      </w:r>
    </w:p>
    <w:p w:rsidR="00864AB0" w:rsidRPr="00BF76E5" w:rsidRDefault="00864AB0" w:rsidP="00BF76E5">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sidRPr="00BF76E5">
        <w:rPr>
          <w:rFonts w:ascii="Tahoma" w:eastAsiaTheme="minorHAnsi" w:hAnsi="Tahoma" w:cs="Tahoma"/>
          <w:sz w:val="18"/>
          <w:szCs w:val="18"/>
          <w:lang w:val="ru-RU" w:eastAsia="en-US"/>
        </w:rPr>
        <w:t>U</w:t>
      </w:r>
      <w:r>
        <w:rPr>
          <w:rFonts w:ascii="Tahoma" w:eastAsiaTheme="minorHAnsi" w:hAnsi="Tahoma" w:cs="Tahoma"/>
          <w:sz w:val="18"/>
          <w:szCs w:val="18"/>
          <w:lang w:val="ru-RU" w:eastAsia="en-US"/>
        </w:rPr>
        <w:t>4 – ЗАЧИТАЙТЕ</w:t>
      </w:r>
      <w:r w:rsidRPr="00BF76E5">
        <w:rPr>
          <w:rFonts w:ascii="Tahoma" w:eastAsiaTheme="minorHAnsi" w:hAnsi="Tahoma" w:cs="Tahoma"/>
          <w:sz w:val="18"/>
          <w:szCs w:val="18"/>
          <w:lang w:val="ru-RU" w:eastAsia="en-US"/>
        </w:rPr>
        <w:t xml:space="preserve">. </w:t>
      </w:r>
      <w:r w:rsidRPr="000F40A3">
        <w:rPr>
          <w:rFonts w:ascii="Tahoma" w:eastAsiaTheme="minorHAnsi" w:hAnsi="Tahoma" w:cs="Tahoma"/>
          <w:sz w:val="18"/>
          <w:szCs w:val="18"/>
          <w:lang w:val="ru-RU" w:eastAsia="en-US"/>
        </w:rPr>
        <w:t xml:space="preserve">ОТМЕТЬТЕ </w:t>
      </w:r>
      <w:r>
        <w:rPr>
          <w:rFonts w:ascii="Tahoma" w:eastAsiaTheme="minorHAnsi" w:hAnsi="Tahoma" w:cs="Tahoma"/>
          <w:sz w:val="18"/>
          <w:szCs w:val="18"/>
          <w:lang w:val="ru-RU" w:eastAsia="en-US"/>
        </w:rPr>
        <w:t>ТОЛЬКО</w:t>
      </w:r>
      <w:r w:rsidRPr="000F40A3">
        <w:rPr>
          <w:rFonts w:ascii="Tahoma" w:eastAsiaTheme="minorHAnsi" w:hAnsi="Tahoma" w:cs="Tahoma"/>
          <w:sz w:val="18"/>
          <w:szCs w:val="18"/>
          <w:lang w:val="ru-RU" w:eastAsia="en-US"/>
        </w:rPr>
        <w:t xml:space="preserve"> ОДИН ОТВЕТ </w:t>
      </w:r>
    </w:p>
    <w:p w:rsidR="00864AB0" w:rsidRPr="00A1537A" w:rsidRDefault="00864AB0" w:rsidP="00864AB0">
      <w:pPr>
        <w:rPr>
          <w:rFonts w:ascii="Tahoma" w:hAnsi="Tahoma" w:cs="Tahoma"/>
          <w:i/>
          <w:caps/>
          <w:sz w:val="18"/>
          <w:szCs w:val="18"/>
          <w:lang w:val="ru-RU"/>
        </w:rPr>
      </w:pPr>
      <w:r w:rsidRPr="00A1537A">
        <w:rPr>
          <w:rFonts w:ascii="Tahoma" w:hAnsi="Tahoma" w:cs="Tahoma"/>
          <w:i/>
          <w:caps/>
          <w:sz w:val="18"/>
          <w:szCs w:val="18"/>
          <w:lang w:val="ru-RU"/>
        </w:rPr>
        <w:t xml:space="preserve"> </w:t>
      </w:r>
    </w:p>
    <w:p w:rsidR="00864AB0" w:rsidRPr="00BF76E5" w:rsidRDefault="00864AB0" w:rsidP="005E7601">
      <w:pPr>
        <w:pStyle w:val="ListParagraph"/>
        <w:numPr>
          <w:ilvl w:val="0"/>
          <w:numId w:val="46"/>
        </w:numPr>
        <w:tabs>
          <w:tab w:val="left" w:pos="720"/>
        </w:tabs>
        <w:rPr>
          <w:rFonts w:ascii="Tahoma" w:hAnsi="Tahoma" w:cs="Tahoma"/>
          <w:sz w:val="18"/>
          <w:szCs w:val="18"/>
          <w:lang w:val="ru-RU"/>
        </w:rPr>
      </w:pPr>
      <w:r w:rsidRPr="00BF76E5">
        <w:rPr>
          <w:rFonts w:ascii="Tahoma" w:hAnsi="Tahoma" w:cs="Tahoma"/>
          <w:sz w:val="18"/>
          <w:szCs w:val="18"/>
          <w:lang w:val="ru-RU"/>
        </w:rPr>
        <w:t xml:space="preserve">Нашел (получил) другую работу у другого работодателя </w:t>
      </w:r>
    </w:p>
    <w:p w:rsidR="00864AB0" w:rsidRPr="00BF76E5" w:rsidRDefault="00864AB0" w:rsidP="005E7601">
      <w:pPr>
        <w:pStyle w:val="ListParagraph"/>
        <w:numPr>
          <w:ilvl w:val="0"/>
          <w:numId w:val="46"/>
        </w:numPr>
        <w:tabs>
          <w:tab w:val="left" w:pos="720"/>
        </w:tabs>
        <w:rPr>
          <w:rFonts w:ascii="Tahoma" w:hAnsi="Tahoma" w:cs="Tahoma"/>
          <w:sz w:val="18"/>
          <w:szCs w:val="18"/>
          <w:lang w:val="ru-RU"/>
        </w:rPr>
      </w:pPr>
      <w:r w:rsidRPr="00BF76E5">
        <w:rPr>
          <w:rFonts w:ascii="Tahoma" w:hAnsi="Tahoma" w:cs="Tahoma"/>
          <w:sz w:val="18"/>
          <w:szCs w:val="18"/>
          <w:lang w:val="ru-RU"/>
        </w:rPr>
        <w:t xml:space="preserve">Другую работу у того самого работодателя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Кончился контракт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Неподходящая работа (неподходящие условия труда)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Структурные организационные изменения на предприятии (напр. упрощение подразделения)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Начал учиться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Поменял место жительства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Семья, дети, личные проблемы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Проблемы здоровья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 xml:space="preserve">Отрицательное отношение работодателей или (и) сотрудников  </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Трудности на работе (какие) _______________________________</w:t>
      </w:r>
    </w:p>
    <w:p w:rsidR="00864AB0" w:rsidRPr="00BF76E5" w:rsidRDefault="00864AB0" w:rsidP="005E7601">
      <w:pPr>
        <w:pStyle w:val="ListParagraph"/>
        <w:numPr>
          <w:ilvl w:val="0"/>
          <w:numId w:val="46"/>
        </w:numPr>
        <w:rPr>
          <w:rFonts w:ascii="Tahoma" w:hAnsi="Tahoma" w:cs="Tahoma"/>
          <w:sz w:val="18"/>
          <w:szCs w:val="18"/>
          <w:lang w:val="ru-RU"/>
        </w:rPr>
      </w:pPr>
      <w:r w:rsidRPr="00BF76E5">
        <w:rPr>
          <w:rFonts w:ascii="Tahoma" w:hAnsi="Tahoma" w:cs="Tahoma"/>
          <w:sz w:val="18"/>
          <w:szCs w:val="18"/>
          <w:lang w:val="ru-RU"/>
        </w:rPr>
        <w:t>Другое (</w:t>
      </w:r>
      <w:r w:rsidRPr="00BF76E5">
        <w:rPr>
          <w:rFonts w:ascii="Tahoma" w:hAnsi="Tahoma" w:cs="Tahoma"/>
          <w:i/>
          <w:caps/>
          <w:sz w:val="18"/>
          <w:szCs w:val="18"/>
          <w:lang w:val="ru-RU"/>
        </w:rPr>
        <w:t>Укажите</w:t>
      </w:r>
      <w:r w:rsidRPr="00BF76E5">
        <w:rPr>
          <w:rFonts w:ascii="Tahoma" w:hAnsi="Tahoma" w:cs="Tahoma"/>
          <w:caps/>
          <w:sz w:val="18"/>
          <w:szCs w:val="18"/>
          <w:lang w:val="ru-RU"/>
        </w:rPr>
        <w:t xml:space="preserve">) </w:t>
      </w:r>
      <w:r w:rsidRPr="00BF76E5">
        <w:rPr>
          <w:rFonts w:ascii="Tahoma" w:hAnsi="Tahoma" w:cs="Tahoma"/>
          <w:sz w:val="18"/>
          <w:szCs w:val="18"/>
          <w:lang w:val="ru-RU"/>
        </w:rPr>
        <w:t>_______________________________________</w:t>
      </w:r>
      <w:r w:rsidRPr="00BF76E5">
        <w:rPr>
          <w:rFonts w:ascii="Tahoma" w:hAnsi="Tahoma" w:cs="Tahoma"/>
          <w:sz w:val="18"/>
          <w:szCs w:val="18"/>
          <w:lang w:val="ru-RU"/>
        </w:rPr>
        <w:tab/>
      </w:r>
      <w:r w:rsidRPr="00BF76E5">
        <w:rPr>
          <w:rFonts w:ascii="Tahoma" w:hAnsi="Tahoma" w:cs="Tahoma"/>
          <w:sz w:val="18"/>
          <w:szCs w:val="18"/>
          <w:lang w:val="ru-RU"/>
        </w:rPr>
        <w:tab/>
        <w:t xml:space="preserve">99. N/N </w:t>
      </w:r>
      <w:r w:rsidRPr="00BF76E5">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0F40A3" w:rsidRDefault="00864AB0" w:rsidP="00864AB0">
      <w:pPr>
        <w:rPr>
          <w:rFonts w:ascii="Tahoma" w:hAnsi="Tahoma" w:cs="Tahoma"/>
          <w:sz w:val="18"/>
          <w:szCs w:val="18"/>
          <w:lang w:val="ru-RU"/>
        </w:rPr>
      </w:pPr>
    </w:p>
    <w:p w:rsidR="00864AB0" w:rsidRPr="000F40A3" w:rsidRDefault="00864AB0" w:rsidP="00864AB0">
      <w:pPr>
        <w:jc w:val="right"/>
        <w:rPr>
          <w:rFonts w:ascii="Tahoma" w:hAnsi="Tahoma" w:cs="Tahoma"/>
          <w:b/>
          <w:sz w:val="18"/>
          <w:szCs w:val="18"/>
          <w:lang w:val="ru-RU"/>
        </w:rPr>
      </w:pPr>
    </w:p>
    <w:p w:rsidR="00864AB0" w:rsidRPr="00BF76E5" w:rsidRDefault="00864AB0" w:rsidP="00BF76E5">
      <w:pPr>
        <w:rPr>
          <w:rFonts w:ascii="Tahoma" w:hAnsi="Tahoma" w:cs="Tahoma"/>
          <w:b/>
          <w:sz w:val="18"/>
          <w:szCs w:val="18"/>
        </w:rPr>
      </w:pPr>
      <w:r>
        <w:rPr>
          <w:rFonts w:ascii="Tahoma" w:hAnsi="Tahoma" w:cs="Tahoma"/>
          <w:b/>
          <w:sz w:val="18"/>
          <w:szCs w:val="18"/>
        </w:rPr>
        <w:t>U5</w:t>
      </w:r>
      <w:r w:rsidRPr="00BF76E5">
        <w:rPr>
          <w:rFonts w:ascii="Tahoma" w:hAnsi="Tahoma" w:cs="Tahoma"/>
          <w:b/>
          <w:sz w:val="18"/>
          <w:szCs w:val="18"/>
        </w:rPr>
        <w:t xml:space="preserve">. Работали ли Вы в других странах (кроме Литвы и Вашей страны)? Укажите, в каких и кем работали. </w:t>
      </w:r>
    </w:p>
    <w:p w:rsidR="00864AB0" w:rsidRPr="000F40A3" w:rsidRDefault="00864AB0" w:rsidP="005E7601">
      <w:pPr>
        <w:numPr>
          <w:ilvl w:val="0"/>
          <w:numId w:val="21"/>
        </w:numPr>
        <w:rPr>
          <w:rFonts w:ascii="Tahoma" w:hAnsi="Tahoma" w:cs="Tahoma"/>
          <w:sz w:val="18"/>
          <w:szCs w:val="18"/>
          <w:lang w:val="ru-RU"/>
        </w:rPr>
      </w:pPr>
      <w:r w:rsidRPr="000F40A3">
        <w:rPr>
          <w:rFonts w:ascii="Tahoma" w:hAnsi="Tahoma" w:cs="Tahoma"/>
          <w:sz w:val="18"/>
          <w:szCs w:val="18"/>
          <w:lang w:val="ru-RU"/>
        </w:rPr>
        <w:t xml:space="preserve">В других странах не работал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680"/>
      </w:tblGrid>
      <w:tr w:rsidR="00864AB0" w:rsidRPr="000F40A3">
        <w:tc>
          <w:tcPr>
            <w:tcW w:w="4320"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Страна </w:t>
            </w:r>
          </w:p>
        </w:tc>
        <w:tc>
          <w:tcPr>
            <w:tcW w:w="4680"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Кем работали? (Какая работа) </w:t>
            </w:r>
          </w:p>
        </w:tc>
      </w:tr>
      <w:tr w:rsidR="00864AB0" w:rsidRPr="000F40A3">
        <w:tc>
          <w:tcPr>
            <w:tcW w:w="4320" w:type="dxa"/>
          </w:tcPr>
          <w:p w:rsidR="00864AB0" w:rsidRPr="000F40A3" w:rsidRDefault="00864AB0" w:rsidP="00DC14C9">
            <w:pPr>
              <w:spacing w:line="360" w:lineRule="auto"/>
              <w:rPr>
                <w:rFonts w:ascii="Tahoma" w:hAnsi="Tahoma" w:cs="Tahoma"/>
                <w:sz w:val="18"/>
                <w:szCs w:val="18"/>
                <w:lang w:val="ru-RU"/>
              </w:rPr>
            </w:pPr>
            <w:r w:rsidRPr="000F40A3">
              <w:rPr>
                <w:rFonts w:ascii="Tahoma" w:hAnsi="Tahoma" w:cs="Tahoma"/>
                <w:sz w:val="18"/>
                <w:szCs w:val="18"/>
                <w:lang w:val="ru-RU"/>
              </w:rPr>
              <w:t>1.</w:t>
            </w:r>
          </w:p>
        </w:tc>
        <w:tc>
          <w:tcPr>
            <w:tcW w:w="4680" w:type="dxa"/>
          </w:tcPr>
          <w:p w:rsidR="00864AB0" w:rsidRPr="000F40A3" w:rsidRDefault="00864AB0" w:rsidP="00DC14C9">
            <w:pPr>
              <w:spacing w:line="360" w:lineRule="auto"/>
              <w:rPr>
                <w:rFonts w:ascii="Tahoma" w:hAnsi="Tahoma" w:cs="Tahoma"/>
                <w:sz w:val="18"/>
                <w:szCs w:val="18"/>
                <w:lang w:val="ru-RU"/>
              </w:rPr>
            </w:pPr>
          </w:p>
        </w:tc>
      </w:tr>
      <w:tr w:rsidR="00864AB0" w:rsidRPr="000F40A3">
        <w:tc>
          <w:tcPr>
            <w:tcW w:w="4320" w:type="dxa"/>
          </w:tcPr>
          <w:p w:rsidR="00864AB0" w:rsidRPr="000F40A3" w:rsidRDefault="00864AB0" w:rsidP="00DC14C9">
            <w:pPr>
              <w:spacing w:line="360" w:lineRule="auto"/>
              <w:rPr>
                <w:rFonts w:ascii="Tahoma" w:hAnsi="Tahoma" w:cs="Tahoma"/>
                <w:sz w:val="18"/>
                <w:szCs w:val="18"/>
                <w:lang w:val="ru-RU"/>
              </w:rPr>
            </w:pPr>
            <w:r w:rsidRPr="000F40A3">
              <w:rPr>
                <w:rFonts w:ascii="Tahoma" w:hAnsi="Tahoma" w:cs="Tahoma"/>
                <w:sz w:val="18"/>
                <w:szCs w:val="18"/>
                <w:lang w:val="ru-RU"/>
              </w:rPr>
              <w:t>2.</w:t>
            </w:r>
          </w:p>
        </w:tc>
        <w:tc>
          <w:tcPr>
            <w:tcW w:w="4680" w:type="dxa"/>
          </w:tcPr>
          <w:p w:rsidR="00864AB0" w:rsidRPr="000F40A3" w:rsidRDefault="00864AB0" w:rsidP="00DC14C9">
            <w:pPr>
              <w:spacing w:line="360" w:lineRule="auto"/>
              <w:rPr>
                <w:rFonts w:ascii="Tahoma" w:hAnsi="Tahoma" w:cs="Tahoma"/>
                <w:sz w:val="18"/>
                <w:szCs w:val="18"/>
                <w:lang w:val="ru-RU"/>
              </w:rPr>
            </w:pPr>
          </w:p>
        </w:tc>
      </w:tr>
      <w:tr w:rsidR="00864AB0" w:rsidRPr="000F40A3">
        <w:tc>
          <w:tcPr>
            <w:tcW w:w="4320" w:type="dxa"/>
          </w:tcPr>
          <w:p w:rsidR="00864AB0" w:rsidRPr="000F40A3" w:rsidRDefault="00864AB0" w:rsidP="00DC14C9">
            <w:pPr>
              <w:spacing w:line="360" w:lineRule="auto"/>
              <w:rPr>
                <w:rFonts w:ascii="Tahoma" w:hAnsi="Tahoma" w:cs="Tahoma"/>
                <w:sz w:val="18"/>
                <w:szCs w:val="18"/>
                <w:lang w:val="ru-RU"/>
              </w:rPr>
            </w:pPr>
            <w:r w:rsidRPr="000F40A3">
              <w:rPr>
                <w:rFonts w:ascii="Tahoma" w:hAnsi="Tahoma" w:cs="Tahoma"/>
                <w:sz w:val="18"/>
                <w:szCs w:val="18"/>
                <w:lang w:val="ru-RU"/>
              </w:rPr>
              <w:t xml:space="preserve">3. </w:t>
            </w:r>
          </w:p>
        </w:tc>
        <w:tc>
          <w:tcPr>
            <w:tcW w:w="4680" w:type="dxa"/>
          </w:tcPr>
          <w:p w:rsidR="00864AB0" w:rsidRPr="000F40A3" w:rsidRDefault="00864AB0" w:rsidP="00DC14C9">
            <w:pPr>
              <w:spacing w:line="360" w:lineRule="auto"/>
              <w:rPr>
                <w:rFonts w:ascii="Tahoma" w:hAnsi="Tahoma" w:cs="Tahoma"/>
                <w:sz w:val="18"/>
                <w:szCs w:val="18"/>
                <w:lang w:val="ru-RU"/>
              </w:rPr>
            </w:pPr>
          </w:p>
        </w:tc>
      </w:tr>
    </w:tbl>
    <w:p w:rsidR="00864AB0" w:rsidRDefault="00864AB0" w:rsidP="00864AB0">
      <w:pPr>
        <w:jc w:val="right"/>
        <w:rPr>
          <w:rFonts w:ascii="Tahoma" w:hAnsi="Tahoma" w:cs="Tahoma"/>
          <w:sz w:val="18"/>
          <w:szCs w:val="18"/>
        </w:rPr>
      </w:pPr>
    </w:p>
    <w:p w:rsidR="00864AB0" w:rsidRPr="000F40A3" w:rsidRDefault="00864AB0" w:rsidP="00864AB0">
      <w:pPr>
        <w:jc w:val="right"/>
        <w:rPr>
          <w:rFonts w:ascii="Tahoma" w:hAnsi="Tahoma" w:cs="Tahoma"/>
          <w:i/>
          <w:sz w:val="18"/>
          <w:szCs w:val="18"/>
          <w:lang w:val="ru-RU"/>
        </w:rPr>
      </w:pP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Default="00864AB0" w:rsidP="00BF76E5">
      <w:pPr>
        <w:rPr>
          <w:rFonts w:ascii="Tahoma" w:hAnsi="Tahoma" w:cs="Tahoma"/>
          <w:b/>
          <w:sz w:val="18"/>
          <w:szCs w:val="18"/>
        </w:rPr>
      </w:pPr>
      <w:r>
        <w:rPr>
          <w:rFonts w:ascii="Tahoma" w:hAnsi="Tahoma" w:cs="Tahoma"/>
          <w:b/>
          <w:sz w:val="18"/>
          <w:szCs w:val="18"/>
        </w:rPr>
        <w:t>U6.</w:t>
      </w:r>
      <w:r w:rsidRPr="00BF76E5">
        <w:rPr>
          <w:rFonts w:ascii="Tahoma" w:hAnsi="Tahoma" w:cs="Tahoma"/>
          <w:b/>
          <w:sz w:val="18"/>
          <w:szCs w:val="18"/>
        </w:rPr>
        <w:t xml:space="preserve">Сколько важны ниже указанные с работой связанные аспекты?  </w:t>
      </w:r>
    </w:p>
    <w:p w:rsidR="00864AB0" w:rsidRPr="00BF76E5" w:rsidRDefault="00864AB0" w:rsidP="00BF76E5">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sidRPr="00BF76E5">
        <w:rPr>
          <w:rFonts w:ascii="Tahoma" w:eastAsiaTheme="minorHAnsi" w:hAnsi="Tahoma" w:cs="Tahoma"/>
          <w:sz w:val="18"/>
          <w:szCs w:val="18"/>
          <w:lang w:val="ru-RU" w:eastAsia="en-US"/>
        </w:rPr>
        <w:t>U</w:t>
      </w:r>
      <w:r>
        <w:rPr>
          <w:rFonts w:ascii="Tahoma" w:eastAsiaTheme="minorHAnsi" w:hAnsi="Tahoma" w:cs="Tahoma"/>
          <w:sz w:val="18"/>
          <w:szCs w:val="18"/>
          <w:lang w:val="ru-RU" w:eastAsia="en-US"/>
        </w:rPr>
        <w:t>7 – ЗАЧИТАЙТЕ ОТВЕТЫ ОТ 1 ДО 7</w:t>
      </w:r>
      <w:r w:rsidRPr="00BF76E5">
        <w:rPr>
          <w:rFonts w:ascii="Tahoma" w:eastAsiaTheme="minorHAnsi" w:hAnsi="Tahoma" w:cs="Tahoma"/>
          <w:sz w:val="18"/>
          <w:szCs w:val="18"/>
          <w:lang w:val="ru-RU" w:eastAsia="en-US"/>
        </w:rPr>
        <w:t xml:space="preserve">. </w:t>
      </w:r>
      <w:r w:rsidRPr="000F40A3">
        <w:rPr>
          <w:rFonts w:ascii="Tahoma" w:eastAsiaTheme="minorHAnsi" w:hAnsi="Tahoma" w:cs="Tahoma"/>
          <w:sz w:val="18"/>
          <w:szCs w:val="18"/>
          <w:lang w:val="ru-RU" w:eastAsia="en-US"/>
        </w:rPr>
        <w:t xml:space="preserve">ОТМЕТЬТЕ ОДИН ОТВЕТ </w:t>
      </w:r>
      <w:r>
        <w:rPr>
          <w:rFonts w:ascii="Tahoma" w:eastAsiaTheme="minorHAnsi" w:hAnsi="Tahoma" w:cs="Tahoma"/>
          <w:sz w:val="18"/>
          <w:szCs w:val="18"/>
          <w:lang w:val="ru-RU" w:eastAsia="en-US"/>
        </w:rPr>
        <w:t>В КАЖДОМ РЯДУ</w:t>
      </w:r>
    </w:p>
    <w:tbl>
      <w:tblPr>
        <w:tblW w:w="8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1045"/>
        <w:gridCol w:w="1066"/>
        <w:gridCol w:w="835"/>
        <w:gridCol w:w="821"/>
        <w:gridCol w:w="862"/>
        <w:gridCol w:w="598"/>
      </w:tblGrid>
      <w:tr w:rsidR="00864AB0" w:rsidRPr="000F40A3">
        <w:trPr>
          <w:trHeight w:val="703"/>
        </w:trPr>
        <w:tc>
          <w:tcPr>
            <w:tcW w:w="2800" w:type="dxa"/>
            <w:shd w:val="clear" w:color="auto" w:fill="F3F3F3"/>
          </w:tcPr>
          <w:p w:rsidR="00864AB0" w:rsidRPr="00A1537A" w:rsidRDefault="00864AB0" w:rsidP="00DC14C9">
            <w:pPr>
              <w:rPr>
                <w:rFonts w:ascii="Tahoma" w:hAnsi="Tahoma" w:cs="Tahoma"/>
                <w:sz w:val="18"/>
                <w:szCs w:val="18"/>
                <w:lang w:val="ru-RU"/>
              </w:rPr>
            </w:pPr>
          </w:p>
        </w:tc>
        <w:tc>
          <w:tcPr>
            <w:tcW w:w="1045" w:type="dxa"/>
            <w:shd w:val="clear" w:color="auto" w:fill="F3F3F3"/>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 xml:space="preserve">Совсем неважно </w:t>
            </w:r>
          </w:p>
        </w:tc>
        <w:tc>
          <w:tcPr>
            <w:tcW w:w="1066" w:type="dxa"/>
            <w:shd w:val="clear" w:color="auto" w:fill="F3F3F3"/>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 xml:space="preserve">Неважно </w:t>
            </w:r>
          </w:p>
        </w:tc>
        <w:tc>
          <w:tcPr>
            <w:tcW w:w="835" w:type="dxa"/>
            <w:shd w:val="clear" w:color="auto" w:fill="F3F3F3"/>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 xml:space="preserve">Важно </w:t>
            </w:r>
          </w:p>
        </w:tc>
        <w:tc>
          <w:tcPr>
            <w:tcW w:w="821" w:type="dxa"/>
            <w:shd w:val="clear" w:color="auto" w:fill="F3F3F3"/>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 xml:space="preserve">Очень важно </w:t>
            </w:r>
          </w:p>
        </w:tc>
        <w:tc>
          <w:tcPr>
            <w:tcW w:w="862" w:type="dxa"/>
            <w:shd w:val="clear" w:color="auto" w:fill="F3F3F3"/>
          </w:tcPr>
          <w:p w:rsidR="00864AB0" w:rsidRPr="00BF4B53" w:rsidRDefault="00864AB0" w:rsidP="00DC14C9">
            <w:pPr>
              <w:jc w:val="center"/>
              <w:rPr>
                <w:rFonts w:ascii="Tahoma" w:hAnsi="Tahoma" w:cs="Tahoma"/>
                <w:b/>
                <w:sz w:val="18"/>
                <w:szCs w:val="18"/>
                <w:lang w:val="ru-RU"/>
              </w:rPr>
            </w:pPr>
            <w:r>
              <w:rPr>
                <w:rFonts w:ascii="Tahoma" w:hAnsi="Tahoma" w:cs="Tahoma"/>
                <w:b/>
                <w:sz w:val="18"/>
                <w:szCs w:val="18"/>
                <w:lang w:val="ru-RU"/>
              </w:rPr>
              <w:t>На работе такого нет</w:t>
            </w:r>
          </w:p>
        </w:tc>
        <w:tc>
          <w:tcPr>
            <w:tcW w:w="598" w:type="dxa"/>
            <w:shd w:val="clear" w:color="auto" w:fill="F3F3F3"/>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N/N</w:t>
            </w:r>
          </w:p>
        </w:tc>
      </w:tr>
      <w:tr w:rsidR="00864AB0" w:rsidRPr="000F40A3">
        <w:trPr>
          <w:trHeight w:val="170"/>
        </w:trPr>
        <w:tc>
          <w:tcPr>
            <w:tcW w:w="280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1. Хороший заработок </w:t>
            </w:r>
          </w:p>
        </w:tc>
        <w:tc>
          <w:tcPr>
            <w:tcW w:w="1045"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rPr>
          <w:trHeight w:val="351"/>
        </w:trPr>
        <w:tc>
          <w:tcPr>
            <w:tcW w:w="2800"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2. Созданные благоприятные условия работы (рабочее место, материалы, средства, оборудование и т. д.)  </w:t>
            </w:r>
          </w:p>
        </w:tc>
        <w:tc>
          <w:tcPr>
            <w:tcW w:w="104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rPr>
          <w:trHeight w:val="170"/>
        </w:trPr>
        <w:tc>
          <w:tcPr>
            <w:tcW w:w="280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3. Вовлечение в команду сотрудников </w:t>
            </w:r>
          </w:p>
        </w:tc>
        <w:tc>
          <w:tcPr>
            <w:tcW w:w="1045"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rPr>
          <w:trHeight w:val="351"/>
        </w:trPr>
        <w:tc>
          <w:tcPr>
            <w:tcW w:w="2800"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4. Возможность участвовать в учениях, совершенствовать квалификацию </w:t>
            </w:r>
          </w:p>
        </w:tc>
        <w:tc>
          <w:tcPr>
            <w:tcW w:w="104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rPr>
          <w:trHeight w:val="170"/>
        </w:trPr>
        <w:tc>
          <w:tcPr>
            <w:tcW w:w="2800"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rPr>
              <w:t>5</w:t>
            </w:r>
            <w:r w:rsidRPr="000F40A3">
              <w:rPr>
                <w:rFonts w:ascii="Tahoma" w:hAnsi="Tahoma" w:cs="Tahoma"/>
                <w:sz w:val="18"/>
                <w:szCs w:val="18"/>
                <w:lang w:val="ru-RU"/>
              </w:rPr>
              <w:t xml:space="preserve">. Возможность делать карьеру </w:t>
            </w:r>
          </w:p>
        </w:tc>
        <w:tc>
          <w:tcPr>
            <w:tcW w:w="104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rPr>
          <w:trHeight w:val="170"/>
        </w:trPr>
        <w:tc>
          <w:tcPr>
            <w:tcW w:w="2800" w:type="dxa"/>
          </w:tcPr>
          <w:p w:rsidR="00864AB0" w:rsidRPr="000F40A3" w:rsidRDefault="00864AB0" w:rsidP="00DC14C9">
            <w:pPr>
              <w:rPr>
                <w:rFonts w:ascii="Tahoma" w:hAnsi="Tahoma" w:cs="Tahoma"/>
                <w:sz w:val="18"/>
                <w:szCs w:val="18"/>
                <w:lang w:val="ru-RU"/>
              </w:rPr>
            </w:pPr>
            <w:r>
              <w:rPr>
                <w:rFonts w:ascii="Tahoma" w:hAnsi="Tahoma" w:cs="Tahoma"/>
                <w:sz w:val="18"/>
                <w:szCs w:val="18"/>
              </w:rPr>
              <w:t>6</w:t>
            </w:r>
            <w:r w:rsidRPr="000F40A3">
              <w:rPr>
                <w:rFonts w:ascii="Tahoma" w:hAnsi="Tahoma" w:cs="Tahoma"/>
                <w:sz w:val="18"/>
                <w:szCs w:val="18"/>
                <w:lang w:val="ru-RU"/>
              </w:rPr>
              <w:t xml:space="preserve">. Предоставление жилья </w:t>
            </w:r>
          </w:p>
        </w:tc>
        <w:tc>
          <w:tcPr>
            <w:tcW w:w="1045"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rPr>
          <w:trHeight w:val="363"/>
        </w:trPr>
        <w:tc>
          <w:tcPr>
            <w:tcW w:w="2800"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rPr>
              <w:t>7</w:t>
            </w:r>
            <w:r w:rsidRPr="000F40A3">
              <w:rPr>
                <w:rFonts w:ascii="Tahoma" w:hAnsi="Tahoma" w:cs="Tahoma"/>
                <w:sz w:val="18"/>
                <w:szCs w:val="18"/>
                <w:lang w:val="ru-RU"/>
              </w:rPr>
              <w:t>. 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p>
        </w:tc>
        <w:tc>
          <w:tcPr>
            <w:tcW w:w="104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06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835"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821"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862" w:type="dxa"/>
            <w:shd w:val="clear" w:color="auto" w:fill="F3F3F3"/>
          </w:tcPr>
          <w:p w:rsidR="00864AB0" w:rsidRDefault="00864AB0" w:rsidP="00DC14C9">
            <w:pPr>
              <w:jc w:val="center"/>
              <w:rPr>
                <w:rFonts w:ascii="Tahoma" w:hAnsi="Tahoma" w:cs="Tahoma"/>
                <w:sz w:val="18"/>
                <w:szCs w:val="18"/>
              </w:rPr>
            </w:pPr>
          </w:p>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598"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bl>
    <w:p w:rsidR="00864AB0" w:rsidRPr="000F40A3" w:rsidRDefault="00864AB0" w:rsidP="00864AB0">
      <w:pPr>
        <w:pStyle w:val="ListParagraph"/>
        <w:ind w:left="360"/>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U7</w:t>
      </w:r>
      <w:r w:rsidRPr="000F40A3">
        <w:rPr>
          <w:rFonts w:ascii="Tahoma" w:eastAsiaTheme="minorHAnsi" w:hAnsi="Tahoma" w:cs="Tahoma"/>
          <w:b/>
          <w:sz w:val="18"/>
          <w:szCs w:val="18"/>
          <w:lang w:val="ru-RU" w:eastAsia="en-US"/>
        </w:rPr>
        <w:t>.</w:t>
      </w:r>
      <w:r w:rsidRPr="000F40A3">
        <w:rPr>
          <w:rFonts w:ascii="Tahoma" w:hAnsi="Tahoma" w:cs="Tahoma"/>
          <w:b/>
          <w:sz w:val="18"/>
          <w:szCs w:val="18"/>
          <w:lang w:val="ru-RU"/>
        </w:rPr>
        <w:t xml:space="preserve"> </w:t>
      </w:r>
      <w:r w:rsidRPr="000F40A3">
        <w:rPr>
          <w:rFonts w:ascii="Tahoma" w:eastAsiaTheme="minorHAnsi" w:hAnsi="Tahoma" w:cs="Tahoma"/>
          <w:b/>
          <w:sz w:val="18"/>
          <w:szCs w:val="18"/>
          <w:lang w:val="ru-RU" w:eastAsia="en-US"/>
        </w:rPr>
        <w:t>Какое из следующих высказываний лучше всего описывает Ваши умения и навыки в Вашей</w:t>
      </w: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работе? </w:t>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ПОКАЖИТЕ КАРТОЧКУ</w:t>
      </w:r>
      <w:r>
        <w:rPr>
          <w:rFonts w:ascii="Tahoma" w:eastAsiaTheme="minorHAnsi" w:hAnsi="Tahoma" w:cs="Tahoma"/>
          <w:sz w:val="18"/>
          <w:szCs w:val="18"/>
          <w:lang w:eastAsia="en-US"/>
        </w:rPr>
        <w:t xml:space="preserve"> U7</w:t>
      </w:r>
      <w:r w:rsidRPr="000F40A3">
        <w:rPr>
          <w:rFonts w:ascii="Tahoma" w:eastAsiaTheme="minorHAnsi" w:hAnsi="Tahoma" w:cs="Tahoma"/>
          <w:sz w:val="18"/>
          <w:szCs w:val="18"/>
          <w:lang w:val="ru-RU" w:eastAsia="en-US"/>
        </w:rPr>
        <w:t xml:space="preserve"> – ЗАЧИТАЙТЕ – МОЖЕТ БЫТЬ ТОЛЬКО ОДИН ОТВЕТ</w:t>
      </w:r>
    </w:p>
    <w:p w:rsidR="00864AB0" w:rsidRPr="000F40A3" w:rsidRDefault="00864AB0" w:rsidP="00864AB0">
      <w:pPr>
        <w:autoSpaceDE w:val="0"/>
        <w:autoSpaceDN w:val="0"/>
        <w:adjustRightInd w:val="0"/>
        <w:rPr>
          <w:rFonts w:ascii="Tahoma" w:eastAsiaTheme="minorHAnsi" w:hAnsi="Tahoma" w:cs="Tahoma"/>
          <w:sz w:val="18"/>
          <w:szCs w:val="18"/>
          <w:lang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 – Я нуждаюсь в дальнейшем обучении, чтобы хорошо справляться с моими обязанностями</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 – Мои нынешние навыки и умения достаточно хорошо соответствуют моим нынешним обязанностям</w:t>
      </w:r>
    </w:p>
    <w:p w:rsidR="00864AB0" w:rsidRPr="000F40A3" w:rsidRDefault="00864AB0" w:rsidP="005E7601">
      <w:pPr>
        <w:pStyle w:val="ListParagraph"/>
        <w:numPr>
          <w:ilvl w:val="0"/>
          <w:numId w:val="33"/>
        </w:numPr>
        <w:tabs>
          <w:tab w:val="left" w:pos="142"/>
        </w:tabs>
        <w:autoSpaceDE w:val="0"/>
        <w:autoSpaceDN w:val="0"/>
        <w:adjustRightInd w:val="0"/>
        <w:spacing w:after="0" w:line="240" w:lineRule="auto"/>
        <w:ind w:left="0" w:firstLine="0"/>
        <w:rPr>
          <w:rFonts w:ascii="Tahoma" w:eastAsiaTheme="minorHAnsi" w:hAnsi="Tahoma" w:cs="Tahoma"/>
          <w:sz w:val="18"/>
          <w:szCs w:val="18"/>
          <w:lang w:val="ru-RU"/>
        </w:rPr>
      </w:pPr>
      <w:r w:rsidRPr="000F40A3">
        <w:rPr>
          <w:rFonts w:ascii="Tahoma" w:eastAsiaTheme="minorHAnsi" w:hAnsi="Tahoma" w:cs="Tahoma"/>
          <w:sz w:val="18"/>
          <w:szCs w:val="18"/>
          <w:lang w:val="ru-RU"/>
        </w:rPr>
        <w:t>– У меня хватит навыков и умений, чтобы справиться и с более сложными обязанностями</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rPr>
          <w:rFonts w:ascii="Tahoma" w:eastAsiaTheme="minorHAnsi" w:hAnsi="Tahoma" w:cs="Tahoma"/>
          <w:sz w:val="18"/>
          <w:szCs w:val="18"/>
          <w:lang w:val="ru-RU" w:eastAsia="en-US"/>
        </w:rPr>
      </w:pPr>
    </w:p>
    <w:p w:rsidR="00864AB0" w:rsidRPr="000F40A3" w:rsidRDefault="00864AB0" w:rsidP="00864AB0">
      <w:pPr>
        <w:rPr>
          <w:rFonts w:ascii="Tahoma" w:hAnsi="Tahoma" w:cs="Tahoma"/>
          <w:sz w:val="18"/>
          <w:szCs w:val="18"/>
          <w:lang w:val="ru-RU"/>
        </w:rPr>
      </w:pPr>
    </w:p>
    <w:p w:rsidR="00864AB0" w:rsidRPr="00BF76E5" w:rsidRDefault="00864AB0" w:rsidP="00BF76E5">
      <w:pPr>
        <w:rPr>
          <w:rFonts w:ascii="Tahoma" w:hAnsi="Tahoma" w:cs="Tahoma"/>
          <w:b/>
          <w:sz w:val="18"/>
          <w:szCs w:val="18"/>
        </w:rPr>
      </w:pPr>
      <w:r>
        <w:rPr>
          <w:rFonts w:ascii="Tahoma" w:hAnsi="Tahoma" w:cs="Tahoma"/>
          <w:b/>
          <w:sz w:val="18"/>
          <w:szCs w:val="18"/>
        </w:rPr>
        <w:t>U8</w:t>
      </w:r>
      <w:r w:rsidRPr="00BF76E5">
        <w:rPr>
          <w:rFonts w:ascii="Tahoma" w:hAnsi="Tahoma" w:cs="Tahoma"/>
          <w:b/>
          <w:sz w:val="18"/>
          <w:szCs w:val="18"/>
        </w:rPr>
        <w:t xml:space="preserve">. Имеете ли Вы действительные в Литве документы, подтверждающие Вашу квалификацию? </w:t>
      </w:r>
    </w:p>
    <w:p w:rsidR="00864AB0" w:rsidRPr="000F40A3" w:rsidRDefault="00864AB0" w:rsidP="005E7601">
      <w:pPr>
        <w:numPr>
          <w:ilvl w:val="0"/>
          <w:numId w:val="10"/>
        </w:numPr>
        <w:rPr>
          <w:rFonts w:ascii="Tahoma" w:hAnsi="Tahoma" w:cs="Tahoma"/>
          <w:sz w:val="18"/>
          <w:szCs w:val="18"/>
          <w:lang w:val="ru-RU"/>
        </w:rPr>
      </w:pPr>
      <w:r w:rsidRPr="000F40A3">
        <w:rPr>
          <w:rFonts w:ascii="Tahoma" w:hAnsi="Tahoma" w:cs="Tahoma"/>
          <w:sz w:val="18"/>
          <w:szCs w:val="18"/>
          <w:lang w:val="ru-RU"/>
        </w:rPr>
        <w:t xml:space="preserve">Да </w:t>
      </w:r>
    </w:p>
    <w:p w:rsidR="00864AB0" w:rsidRPr="000F40A3" w:rsidRDefault="00864AB0" w:rsidP="005E7601">
      <w:pPr>
        <w:numPr>
          <w:ilvl w:val="0"/>
          <w:numId w:val="10"/>
        </w:numPr>
        <w:rPr>
          <w:rFonts w:ascii="Tahoma" w:hAnsi="Tahoma" w:cs="Tahoma"/>
          <w:sz w:val="18"/>
          <w:szCs w:val="18"/>
          <w:lang w:val="ru-RU"/>
        </w:rPr>
      </w:pPr>
      <w:r w:rsidRPr="000F40A3">
        <w:rPr>
          <w:rFonts w:ascii="Tahoma" w:hAnsi="Tahoma" w:cs="Tahoma"/>
          <w:sz w:val="18"/>
          <w:szCs w:val="18"/>
          <w:lang w:val="ru-RU"/>
        </w:rPr>
        <w:t xml:space="preserve">Нет </w:t>
      </w:r>
    </w:p>
    <w:p w:rsidR="00864AB0" w:rsidRPr="000F40A3" w:rsidRDefault="00864AB0" w:rsidP="005E7601">
      <w:pPr>
        <w:numPr>
          <w:ilvl w:val="0"/>
          <w:numId w:val="10"/>
        </w:numPr>
        <w:rPr>
          <w:rFonts w:ascii="Tahoma" w:hAnsi="Tahoma" w:cs="Tahoma"/>
          <w:sz w:val="18"/>
          <w:szCs w:val="18"/>
          <w:lang w:val="ru-RU"/>
        </w:rPr>
      </w:pPr>
      <w:r w:rsidRPr="000F40A3">
        <w:rPr>
          <w:rFonts w:ascii="Tahoma" w:hAnsi="Tahoma" w:cs="Tahoma"/>
          <w:sz w:val="18"/>
          <w:szCs w:val="18"/>
          <w:lang w:val="ru-RU"/>
        </w:rPr>
        <w:t xml:space="preserve">Такие документы не нужны </w:t>
      </w:r>
    </w:p>
    <w:p w:rsidR="00864AB0" w:rsidRPr="000F40A3" w:rsidRDefault="00864AB0" w:rsidP="005E7601">
      <w:pPr>
        <w:numPr>
          <w:ilvl w:val="0"/>
          <w:numId w:val="10"/>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________________</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t xml:space="preserve">99. N/N </w:t>
      </w:r>
      <w:r w:rsidRPr="000F40A3">
        <w:rPr>
          <w:rFonts w:ascii="Tahoma" w:hAnsi="Tahoma" w:cs="Tahoma"/>
          <w:i/>
          <w:sz w:val="18"/>
          <w:szCs w:val="18"/>
          <w:lang w:val="ru-RU"/>
        </w:rPr>
        <w:t>(NESKAITYTI</w:t>
      </w:r>
      <w:r>
        <w:rPr>
          <w:rFonts w:ascii="Tahoma" w:hAnsi="Tahoma" w:cs="Tahoma"/>
          <w:i/>
          <w:sz w:val="18"/>
          <w:szCs w:val="18"/>
        </w:rPr>
        <w:t>)</w:t>
      </w:r>
    </w:p>
    <w:p w:rsidR="00864AB0" w:rsidRPr="000F40A3" w:rsidRDefault="00864AB0" w:rsidP="00864AB0">
      <w:pPr>
        <w:rPr>
          <w:rFonts w:ascii="Tahoma" w:hAnsi="Tahoma" w:cs="Tahoma"/>
          <w:b/>
          <w:sz w:val="18"/>
          <w:szCs w:val="18"/>
          <w:lang w:val="ru-RU"/>
        </w:rPr>
      </w:pPr>
    </w:p>
    <w:p w:rsidR="00864AB0" w:rsidRPr="000F40A3" w:rsidRDefault="00864AB0" w:rsidP="00864AB0">
      <w:pPr>
        <w:rPr>
          <w:rFonts w:ascii="Tahoma" w:hAnsi="Tahoma" w:cs="Tahoma"/>
          <w:sz w:val="18"/>
          <w:szCs w:val="18"/>
          <w:lang w:val="ru-RU"/>
        </w:rPr>
      </w:pPr>
      <w:r w:rsidRPr="000F40A3">
        <w:rPr>
          <w:rFonts w:ascii="Tahoma" w:hAnsi="Tahoma" w:cs="Tahoma"/>
          <w:sz w:val="18"/>
          <w:szCs w:val="18"/>
          <w:lang w:val="ru-RU"/>
        </w:rPr>
        <w:br w:type="page"/>
      </w:r>
    </w:p>
    <w:p w:rsidR="00864AB0" w:rsidRPr="000F40A3" w:rsidRDefault="00864AB0" w:rsidP="00864AB0">
      <w:pPr>
        <w:pBdr>
          <w:top w:val="single" w:sz="4" w:space="0" w:color="auto"/>
          <w:left w:val="single" w:sz="4" w:space="4" w:color="auto"/>
          <w:bottom w:val="single" w:sz="4" w:space="1" w:color="auto"/>
          <w:right w:val="single" w:sz="4" w:space="4" w:color="auto"/>
        </w:pBdr>
        <w:shd w:val="clear" w:color="auto" w:fill="E6E6E6"/>
        <w:rPr>
          <w:rFonts w:ascii="Tahoma" w:hAnsi="Tahoma" w:cs="Tahoma"/>
          <w:i/>
          <w:sz w:val="18"/>
          <w:szCs w:val="18"/>
          <w:lang w:val="ru-RU"/>
        </w:rPr>
      </w:pPr>
      <w:r w:rsidRPr="000F40A3">
        <w:rPr>
          <w:rFonts w:ascii="Tahoma" w:hAnsi="Tahoma" w:cs="Tahoma"/>
          <w:i/>
          <w:sz w:val="18"/>
          <w:szCs w:val="18"/>
          <w:lang w:val="ru-RU"/>
        </w:rPr>
        <w:t>УСЛОВИЯ РАБОТЫ</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Q11.</w:t>
      </w:r>
      <w:r w:rsidRPr="000F40A3">
        <w:rPr>
          <w:rFonts w:ascii="Tahoma" w:hAnsi="Tahoma" w:cs="Tahoma"/>
          <w:b/>
          <w:sz w:val="18"/>
          <w:szCs w:val="18"/>
          <w:lang w:val="ru-RU"/>
        </w:rPr>
        <w:t xml:space="preserve"> </w:t>
      </w:r>
      <w:r w:rsidRPr="000F40A3">
        <w:rPr>
          <w:rFonts w:ascii="Tahoma" w:eastAsiaTheme="minorHAnsi" w:hAnsi="Tahoma" w:cs="Tahoma"/>
          <w:b/>
          <w:sz w:val="18"/>
          <w:szCs w:val="18"/>
          <w:lang w:val="ru-RU" w:eastAsia="en-US"/>
        </w:rPr>
        <w:t xml:space="preserve">Сколько часов в неделю Вы обычно работаете на своей основной работе?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ИНТЕРВЬЮЕР: БЕЗ УЧЁТА ОБЕДЕННОГО ПЕРЕРЫВА И ВРЕМЕНИ НА ДОРОГУ НА РАБОТУ И ОБРАТНО</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ДОМОЙ. ЕСЛИ 30 МИНУТ ИЛИ БОЛЬШЕ, ТО ОКРУГЛИТЕ ДО СЛЕДУЮЩЕГО ПОЛНОГО ЧАСА.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Количество часов в неделю: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Q12</w:t>
      </w:r>
      <w:r w:rsidRPr="000F40A3">
        <w:rPr>
          <w:rFonts w:ascii="Tahoma" w:eastAsiaTheme="minorHAnsi" w:hAnsi="Tahoma" w:cs="Tahoma"/>
          <w:b/>
          <w:sz w:val="18"/>
          <w:szCs w:val="18"/>
          <w:lang w:val="ru-RU" w:eastAsia="en-US"/>
        </w:rPr>
        <w:t>. При условии что Вы могли бы свободно выбирать Ваши рабочие часы и принимая во</w:t>
      </w: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внимание необходимость зарабатывать на жизнь: сколько часов в неделю Вы бы предпочли</w:t>
      </w: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работать в настоящее время?</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Количество часов в неделю: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77- Такое же количество часов, как сейчас (не зачитывать)</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Del="003D6988"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b/>
          <w:bCs/>
          <w:sz w:val="18"/>
          <w:szCs w:val="18"/>
          <w:lang w:eastAsia="en-US"/>
        </w:rPr>
        <w:t>Q13</w:t>
      </w:r>
      <w:r w:rsidRPr="000F40A3">
        <w:rPr>
          <w:rFonts w:ascii="Tahoma" w:eastAsiaTheme="minorHAnsi" w:hAnsi="Tahoma" w:cs="Tahoma"/>
          <w:b/>
          <w:bCs/>
          <w:sz w:val="18"/>
          <w:szCs w:val="18"/>
          <w:lang w:val="ru-RU" w:eastAsia="en-US"/>
        </w:rPr>
        <w:t>. Сколько дней в неделю Вы обычно работаете на своей основной работе?</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CC65C4">
        <w:rPr>
          <w:rFonts w:ascii="Tahoma" w:eastAsiaTheme="minorHAnsi" w:hAnsi="Tahoma" w:cs="Tahoma"/>
          <w:sz w:val="18"/>
          <w:szCs w:val="18"/>
          <w:lang w:val="ru-RU" w:eastAsia="en-US"/>
        </w:rPr>
        <w:t>Количество дней в неделю: ………………</w:t>
      </w:r>
    </w:p>
    <w:p w:rsidR="00864AB0" w:rsidRPr="000F40A3" w:rsidDel="003D6988"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Q14.</w:t>
      </w:r>
      <w:r w:rsidRPr="000F40A3">
        <w:rPr>
          <w:rFonts w:ascii="Tahoma" w:eastAsiaTheme="minorHAnsi" w:hAnsi="Tahoma" w:cs="Tahoma"/>
          <w:b/>
          <w:sz w:val="18"/>
          <w:szCs w:val="18"/>
          <w:lang w:val="ru-RU" w:eastAsia="en-US"/>
        </w:rPr>
        <w:t xml:space="preserve"> Есть ли у Вас кроме своего основного места работы ещё и другая оплачиваемая работа? </w:t>
      </w: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(ЕСЛИ “Да”, ТО СПРОСИТЕ:) Это...?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Q14</w:t>
      </w:r>
      <w:r w:rsidRPr="000F40A3">
        <w:rPr>
          <w:rFonts w:ascii="Tahoma" w:eastAsiaTheme="minorHAnsi" w:hAnsi="Tahoma" w:cs="Tahoma"/>
          <w:sz w:val="18"/>
          <w:szCs w:val="18"/>
          <w:lang w:val="ru-RU" w:eastAsia="en-US"/>
        </w:rPr>
        <w:t xml:space="preserve"> – ЗАЧИТАЙТЕ – МОЖЕТ БЫТЬ ТОЛЬКО ОДИН ОТВЕТ.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нет другой оплачиваемой работы</w:t>
      </w:r>
      <w:r>
        <w:rPr>
          <w:rFonts w:ascii="Tahoma" w:eastAsiaTheme="minorHAnsi" w:hAnsi="Tahoma" w:cs="Tahoma"/>
          <w:sz w:val="18"/>
          <w:szCs w:val="18"/>
          <w:lang w:eastAsia="en-US"/>
        </w:rPr>
        <w:tab/>
      </w:r>
      <w:r>
        <w:rPr>
          <w:rFonts w:ascii="Tahoma" w:eastAsiaTheme="minorHAnsi" w:hAnsi="Tahoma" w:cs="Tahoma"/>
          <w:sz w:val="18"/>
          <w:szCs w:val="18"/>
          <w:lang w:eastAsia="en-US"/>
        </w:rPr>
        <w:tab/>
      </w:r>
    </w:p>
    <w:p w:rsidR="00864AB0" w:rsidRPr="009A33CA" w:rsidRDefault="00864AB0" w:rsidP="00864AB0">
      <w:pPr>
        <w:autoSpaceDE w:val="0"/>
        <w:autoSpaceDN w:val="0"/>
        <w:adjustRightInd w:val="0"/>
        <w:rPr>
          <w:rFonts w:ascii="Tahoma" w:eastAsiaTheme="minorHAnsi" w:hAnsi="Tahoma" w:cs="Tahoma"/>
          <w:sz w:val="18"/>
          <w:szCs w:val="18"/>
          <w:lang w:val="ru-RU" w:eastAsia="en-US"/>
        </w:rPr>
      </w:pPr>
      <w:r w:rsidRPr="009A33CA">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9A33CA">
        <w:rPr>
          <w:rFonts w:ascii="Tahoma" w:eastAsiaTheme="minorHAnsi" w:hAnsi="Tahoma" w:cs="Tahoma"/>
          <w:sz w:val="18"/>
          <w:szCs w:val="18"/>
          <w:lang w:val="ru-RU" w:eastAsia="en-US"/>
        </w:rPr>
        <w:t xml:space="preserve"> </w:t>
      </w:r>
      <w:r>
        <w:rPr>
          <w:rFonts w:ascii="Tahoma" w:eastAsiaTheme="minorHAnsi" w:hAnsi="Tahoma" w:cs="Tahoma"/>
          <w:sz w:val="18"/>
          <w:szCs w:val="18"/>
          <w:lang w:val="ru-RU" w:eastAsia="en-US"/>
        </w:rPr>
        <w:t xml:space="preserve">да, есть другая </w:t>
      </w:r>
      <w:r w:rsidRPr="009A33CA">
        <w:rPr>
          <w:rFonts w:ascii="Tahoma" w:eastAsiaTheme="minorHAnsi" w:hAnsi="Tahoma" w:cs="Tahoma"/>
          <w:sz w:val="18"/>
          <w:szCs w:val="18"/>
          <w:lang w:val="ru-RU" w:eastAsia="en-US"/>
        </w:rPr>
        <w:t xml:space="preserve">регулярная работа </w:t>
      </w:r>
      <w:r w:rsidRPr="009A33CA">
        <w:rPr>
          <w:rFonts w:ascii="Tahoma" w:eastAsiaTheme="minorHAnsi" w:hAnsi="Tahoma" w:cs="Tahoma"/>
          <w:sz w:val="18"/>
          <w:szCs w:val="18"/>
          <w:lang w:val="ru-RU" w:eastAsia="en-US"/>
        </w:rPr>
        <w:tab/>
      </w:r>
      <w:r>
        <w:rPr>
          <w:rFonts w:ascii="Tahoma" w:eastAsiaTheme="minorHAnsi" w:hAnsi="Tahoma" w:cs="Tahoma"/>
          <w:sz w:val="18"/>
          <w:szCs w:val="18"/>
          <w:lang w:eastAsia="en-US"/>
        </w:rPr>
        <w:tab/>
      </w:r>
      <w:r>
        <w:rPr>
          <w:rFonts w:ascii="Tahoma" w:eastAsiaTheme="minorHAnsi" w:hAnsi="Tahoma" w:cs="Tahoma"/>
          <w:sz w:val="18"/>
          <w:szCs w:val="18"/>
          <w:lang w:eastAsia="en-US"/>
        </w:rPr>
        <w:tab/>
      </w:r>
      <w:r>
        <w:rPr>
          <w:rFonts w:ascii="Tahoma" w:eastAsiaTheme="minorHAnsi" w:hAnsi="Tahoma" w:cs="Tahoma"/>
          <w:sz w:val="18"/>
          <w:szCs w:val="18"/>
          <w:lang w:eastAsia="en-US"/>
        </w:rPr>
        <w:tab/>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3.</w:t>
      </w:r>
      <w:r w:rsidRPr="000F40A3">
        <w:rPr>
          <w:rFonts w:ascii="Tahoma" w:eastAsiaTheme="minorHAnsi" w:hAnsi="Tahoma" w:cs="Tahoma"/>
          <w:sz w:val="18"/>
          <w:szCs w:val="18"/>
          <w:lang w:val="ru-RU" w:eastAsia="en-US"/>
        </w:rPr>
        <w:t xml:space="preserve"> </w:t>
      </w:r>
      <w:r>
        <w:rPr>
          <w:rFonts w:ascii="Tahoma" w:eastAsiaTheme="minorHAnsi" w:hAnsi="Tahoma" w:cs="Tahoma"/>
          <w:sz w:val="18"/>
          <w:szCs w:val="18"/>
          <w:lang w:val="ru-RU" w:eastAsia="en-US"/>
        </w:rPr>
        <w:t xml:space="preserve">да, есть другая </w:t>
      </w:r>
      <w:r w:rsidRPr="000F40A3">
        <w:rPr>
          <w:rFonts w:ascii="Tahoma" w:eastAsiaTheme="minorHAnsi" w:hAnsi="Tahoma" w:cs="Tahoma"/>
          <w:sz w:val="18"/>
          <w:szCs w:val="18"/>
          <w:lang w:val="ru-RU" w:eastAsia="en-US"/>
        </w:rPr>
        <w:t xml:space="preserve">работа от случая к случаю </w:t>
      </w:r>
      <w:r>
        <w:rPr>
          <w:rFonts w:ascii="Tahoma" w:eastAsiaTheme="minorHAnsi" w:hAnsi="Tahoma" w:cs="Tahoma"/>
          <w:sz w:val="18"/>
          <w:szCs w:val="18"/>
          <w:lang w:eastAsia="en-US"/>
        </w:rPr>
        <w:tab/>
      </w:r>
      <w:r>
        <w:rPr>
          <w:rFonts w:ascii="Tahoma" w:eastAsiaTheme="minorHAnsi" w:hAnsi="Tahoma" w:cs="Tahoma"/>
          <w:sz w:val="18"/>
          <w:szCs w:val="18"/>
          <w:lang w:eastAsia="en-US"/>
        </w:rPr>
        <w:tab/>
      </w:r>
      <w:r>
        <w:rPr>
          <w:rFonts w:ascii="Tahoma" w:eastAsiaTheme="minorHAnsi" w:hAnsi="Tahoma" w:cs="Tahoma"/>
          <w:sz w:val="18"/>
          <w:szCs w:val="18"/>
          <w:lang w:eastAsia="en-US"/>
        </w:rPr>
        <w:tab/>
      </w:r>
    </w:p>
    <w:p w:rsidR="00864AB0"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4</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w:t>
      </w:r>
      <w:r>
        <w:rPr>
          <w:rFonts w:ascii="Tahoma" w:eastAsiaTheme="minorHAnsi" w:hAnsi="Tahoma" w:cs="Tahoma"/>
          <w:sz w:val="18"/>
          <w:szCs w:val="18"/>
          <w:lang w:eastAsia="en-US"/>
        </w:rPr>
        <w:t xml:space="preserve"> </w:t>
      </w:r>
      <w:r w:rsidRPr="000F40A3">
        <w:rPr>
          <w:rFonts w:ascii="Tahoma" w:eastAsiaTheme="minorHAnsi" w:hAnsi="Tahoma" w:cs="Tahoma"/>
          <w:sz w:val="18"/>
          <w:szCs w:val="18"/>
          <w:lang w:val="ru-RU" w:eastAsia="en-US"/>
        </w:rPr>
        <w:t xml:space="preserve">другое (не зачитывать) </w:t>
      </w:r>
      <w:r>
        <w:rPr>
          <w:rFonts w:ascii="Tahoma" w:eastAsiaTheme="minorHAnsi" w:hAnsi="Tahoma" w:cs="Tahoma"/>
          <w:sz w:val="18"/>
          <w:szCs w:val="18"/>
          <w:lang w:eastAsia="en-US"/>
        </w:rPr>
        <w:tab/>
      </w:r>
    </w:p>
    <w:p w:rsidR="00864AB0" w:rsidRDefault="00864AB0" w:rsidP="00864AB0">
      <w:pPr>
        <w:autoSpaceDE w:val="0"/>
        <w:autoSpaceDN w:val="0"/>
        <w:adjustRightInd w:val="0"/>
        <w:rPr>
          <w:rFonts w:ascii="Tahoma" w:eastAsiaTheme="minorHAnsi" w:hAnsi="Tahoma" w:cs="Tahoma"/>
          <w:sz w:val="18"/>
          <w:szCs w:val="18"/>
          <w:lang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eastAsia="en-US"/>
        </w:rPr>
        <w:tab/>
      </w:r>
      <w:r>
        <w:rPr>
          <w:rFonts w:ascii="Tahoma" w:eastAsiaTheme="minorHAnsi" w:hAnsi="Tahoma" w:cs="Tahoma"/>
          <w:sz w:val="18"/>
          <w:szCs w:val="18"/>
          <w:lang w:eastAsia="en-US"/>
        </w:rPr>
        <w:tab/>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88</w:t>
      </w:r>
      <w:r w:rsidRPr="000F40A3">
        <w:rPr>
          <w:rFonts w:ascii="Tahoma" w:eastAsiaTheme="minorHAnsi" w:hAnsi="Tahoma" w:cs="Tahoma"/>
          <w:sz w:val="18"/>
          <w:szCs w:val="18"/>
          <w:lang w:val="ru-RU" w:eastAsia="en-US"/>
        </w:rPr>
        <w:t xml:space="preserve">–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Pr>
          <w:rFonts w:ascii="Tahoma" w:eastAsiaTheme="minorHAnsi" w:hAnsi="Tahoma" w:cs="Tahoma"/>
          <w:sz w:val="18"/>
          <w:szCs w:val="18"/>
          <w:lang w:eastAsia="en-US"/>
        </w:rPr>
        <w:t>99</w:t>
      </w:r>
      <w:r w:rsidRPr="000F40A3">
        <w:rPr>
          <w:rFonts w:ascii="Tahoma" w:eastAsiaTheme="minorHAnsi" w:hAnsi="Tahoma" w:cs="Tahoma"/>
          <w:sz w:val="18"/>
          <w:szCs w:val="18"/>
          <w:lang w:val="ru-RU" w:eastAsia="en-US"/>
        </w:rPr>
        <w:t>– отказ от ответа (не зачитывать)</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Q15.</w:t>
      </w:r>
      <w:r w:rsidRPr="000F40A3">
        <w:rPr>
          <w:rFonts w:ascii="Tahoma" w:eastAsiaTheme="minorHAnsi" w:hAnsi="Tahoma" w:cs="Tahoma"/>
          <w:b/>
          <w:sz w:val="18"/>
          <w:szCs w:val="18"/>
          <w:lang w:val="ru-RU" w:eastAsia="en-US"/>
        </w:rPr>
        <w:t xml:space="preserve"> Сколько в среднем часов в неделю Вы работаете на другой оплачиваемой работе (работах)?</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ИНТЕРВЬЮЕР: ЕСЛИ 30 МИНУТ ИЛИ БОЛЬШЕ, ТО ОКРУГЛИТЕ ДО СЛЕДУЮЩЕГО ПОЛНОГО ЧАСА.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количество часов:……………………</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88 – Не знаю/затрудняюсь ответить (не зачитывать) </w:t>
      </w:r>
    </w:p>
    <w:p w:rsidR="00864AB0" w:rsidRDefault="00864AB0" w:rsidP="00864AB0">
      <w:pPr>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 xml:space="preserve">99 – </w:t>
      </w:r>
      <w:r>
        <w:rPr>
          <w:rFonts w:ascii="Tahoma" w:eastAsiaTheme="minorHAnsi" w:hAnsi="Tahoma" w:cs="Tahoma"/>
          <w:sz w:val="18"/>
          <w:szCs w:val="18"/>
          <w:lang w:val="ru-RU" w:eastAsia="en-US"/>
        </w:rPr>
        <w:t>Отказ от ответа (не зачитывать)</w:t>
      </w:r>
    </w:p>
    <w:p w:rsidR="00864AB0" w:rsidRPr="00D67119" w:rsidRDefault="00864AB0" w:rsidP="00864AB0">
      <w:pPr>
        <w:rPr>
          <w:rFonts w:ascii="Tahoma" w:eastAsiaTheme="minorHAnsi" w:hAnsi="Tahoma" w:cs="Tahoma"/>
          <w:sz w:val="18"/>
          <w:szCs w:val="18"/>
          <w:lang w:eastAsia="en-US"/>
        </w:rPr>
      </w:pPr>
    </w:p>
    <w:p w:rsidR="00864AB0" w:rsidRPr="000F40A3" w:rsidRDefault="00864AB0" w:rsidP="00864AB0">
      <w:pPr>
        <w:spacing w:after="200" w:line="276" w:lineRule="auto"/>
        <w:rPr>
          <w:rFonts w:ascii="Tahoma" w:hAnsi="Tahoma" w:cs="Tahoma"/>
          <w:sz w:val="18"/>
          <w:szCs w:val="18"/>
          <w:lang w:val="ru-RU"/>
        </w:rPr>
      </w:pPr>
      <w:r>
        <w:rPr>
          <w:rFonts w:ascii="Tahoma" w:hAnsi="Tahoma" w:cs="Tahoma"/>
          <w:b/>
          <w:sz w:val="18"/>
          <w:szCs w:val="18"/>
        </w:rPr>
        <w:t>Q16.</w:t>
      </w:r>
      <w:r w:rsidRPr="000F40A3">
        <w:rPr>
          <w:rFonts w:ascii="Tahoma" w:hAnsi="Tahoma" w:cs="Tahoma"/>
          <w:sz w:val="18"/>
          <w:szCs w:val="18"/>
          <w:lang w:val="ru-RU"/>
        </w:rPr>
        <w:t xml:space="preserve"> </w:t>
      </w:r>
      <w:r w:rsidRPr="000F40A3">
        <w:rPr>
          <w:rFonts w:ascii="Tahoma" w:eastAsiaTheme="minorHAnsi" w:hAnsi="Tahoma" w:cs="Tahoma"/>
          <w:b/>
          <w:bCs/>
          <w:sz w:val="18"/>
          <w:szCs w:val="18"/>
          <w:lang w:val="ru-RU" w:eastAsia="en-US"/>
        </w:rPr>
        <w:t>И сколько раз в месяц Вы работаете по воскресеньям?</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количество рабочих воскресных дней в месяц:……………………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00 – Никогда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88 – Не знаю/затрудняюсь ответить (не зачитывать)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Q17.</w:t>
      </w:r>
      <w:r w:rsidRPr="000F40A3">
        <w:rPr>
          <w:rFonts w:ascii="Tahoma" w:eastAsiaTheme="minorHAnsi" w:hAnsi="Tahoma" w:cs="Tahoma"/>
          <w:b/>
          <w:sz w:val="18"/>
          <w:szCs w:val="18"/>
          <w:lang w:val="ru-RU" w:eastAsia="en-US"/>
        </w:rPr>
        <w:t xml:space="preserve"> И сколько раз в месяц Вы работаете по субботам?</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количество рабочих суббот в месяц:……………………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00 – Никогда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88 – Не знаю/затрудняюсь ответить (не зачитывать)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Q18.</w:t>
      </w:r>
      <w:r w:rsidRPr="000F40A3">
        <w:rPr>
          <w:rFonts w:ascii="Tahoma" w:eastAsiaTheme="minorHAnsi" w:hAnsi="Tahoma" w:cs="Tahoma"/>
          <w:b/>
          <w:sz w:val="18"/>
          <w:szCs w:val="18"/>
          <w:lang w:val="ru-RU" w:eastAsia="en-US"/>
        </w:rPr>
        <w:t xml:space="preserve"> И сколько раз в месяц Вы работаете больше 10 часов в день?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Количество раз в месяц, когда респондент работает больше 10 часов в день:……………………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00 – Никогда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88 – Не знаю/затрудняюсь ответить (не зачитывать)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D67119" w:rsidRDefault="00864AB0" w:rsidP="00864AB0">
      <w:pPr>
        <w:pStyle w:val="ListParagraph"/>
        <w:autoSpaceDE w:val="0"/>
        <w:autoSpaceDN w:val="0"/>
        <w:adjustRightInd w:val="0"/>
        <w:ind w:left="360"/>
        <w:rPr>
          <w:rFonts w:ascii="Tahoma" w:eastAsiaTheme="minorHAnsi" w:hAnsi="Tahoma" w:cs="Tahoma"/>
          <w:b/>
          <w:bCs/>
          <w:sz w:val="18"/>
          <w:szCs w:val="18"/>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Q19.</w:t>
      </w:r>
      <w:r w:rsidRPr="000F40A3">
        <w:rPr>
          <w:rFonts w:ascii="Tahoma" w:hAnsi="Tahoma" w:cs="Tahoma"/>
          <w:b/>
          <w:sz w:val="18"/>
          <w:szCs w:val="18"/>
          <w:lang w:val="ru-RU"/>
        </w:rPr>
        <w:t xml:space="preserve"> </w:t>
      </w:r>
      <w:r w:rsidRPr="000F40A3">
        <w:rPr>
          <w:rFonts w:ascii="Tahoma" w:eastAsiaTheme="minorHAnsi" w:hAnsi="Tahoma" w:cs="Tahoma"/>
          <w:b/>
          <w:sz w:val="18"/>
          <w:szCs w:val="18"/>
          <w:lang w:val="ru-RU" w:eastAsia="en-US"/>
        </w:rPr>
        <w:t>Вы работаете ...?</w:t>
      </w:r>
    </w:p>
    <w:p w:rsidR="00864AB0" w:rsidRPr="000E297C" w:rsidRDefault="00864AB0" w:rsidP="00864AB0">
      <w:pPr>
        <w:autoSpaceDE w:val="0"/>
        <w:autoSpaceDN w:val="0"/>
        <w:adjustRightInd w:val="0"/>
        <w:rPr>
          <w:rFonts w:ascii="Tahoma" w:eastAsiaTheme="minorHAnsi" w:hAnsi="Tahoma" w:cs="Tahoma"/>
          <w:sz w:val="18"/>
          <w:szCs w:val="18"/>
          <w:lang w:val="ru-RU" w:eastAsia="en-US"/>
        </w:rPr>
      </w:pPr>
      <w:r w:rsidRPr="00CC65C4">
        <w:rPr>
          <w:rFonts w:ascii="Tahoma" w:eastAsiaTheme="minorHAnsi" w:hAnsi="Tahoma" w:cs="Tahoma"/>
          <w:sz w:val="18"/>
          <w:szCs w:val="18"/>
          <w:lang w:val="ru-RU" w:eastAsia="en-US"/>
        </w:rPr>
        <w:t xml:space="preserve">ЗАЧИТАЙТЕ КАТЕГОРИИ </w:t>
      </w:r>
      <w:r>
        <w:rPr>
          <w:rFonts w:ascii="Tahoma" w:eastAsiaTheme="minorHAnsi" w:hAnsi="Tahoma" w:cs="Tahoma"/>
          <w:sz w:val="18"/>
          <w:szCs w:val="18"/>
          <w:lang w:val="ru-RU" w:eastAsia="en-US"/>
        </w:rPr>
        <w:t xml:space="preserve">от </w:t>
      </w:r>
      <w:r>
        <w:rPr>
          <w:rFonts w:ascii="Tahoma" w:eastAsiaTheme="minorHAnsi" w:hAnsi="Tahoma" w:cs="Tahoma"/>
          <w:sz w:val="18"/>
          <w:szCs w:val="18"/>
          <w:lang w:eastAsia="en-US"/>
        </w:rPr>
        <w:t>„</w:t>
      </w:r>
      <w:r w:rsidRPr="000F40A3">
        <w:rPr>
          <w:rFonts w:ascii="Tahoma" w:eastAsiaTheme="minorHAnsi" w:hAnsi="Tahoma" w:cs="Tahoma"/>
          <w:sz w:val="18"/>
          <w:szCs w:val="18"/>
          <w:lang w:eastAsia="en-US"/>
        </w:rPr>
        <w:t>A</w:t>
      </w:r>
      <w:r w:rsidRPr="000E297C">
        <w:rPr>
          <w:rFonts w:ascii="Tahoma" w:eastAsiaTheme="minorHAnsi" w:hAnsi="Tahoma" w:cs="Tahoma"/>
          <w:sz w:val="18"/>
          <w:szCs w:val="18"/>
          <w:lang w:val="ru-RU" w:eastAsia="en-US"/>
        </w:rPr>
        <w:t>”</w:t>
      </w:r>
      <w:r w:rsidRPr="00CC65C4">
        <w:rPr>
          <w:rFonts w:ascii="Tahoma" w:eastAsiaTheme="minorHAnsi" w:hAnsi="Tahoma" w:cs="Tahoma"/>
          <w:sz w:val="18"/>
          <w:szCs w:val="18"/>
          <w:lang w:val="ru-RU" w:eastAsia="en-US"/>
        </w:rPr>
        <w:t xml:space="preserve"> </w:t>
      </w:r>
      <w:r>
        <w:rPr>
          <w:rFonts w:ascii="Tahoma" w:eastAsiaTheme="minorHAnsi" w:hAnsi="Tahoma" w:cs="Tahoma"/>
          <w:sz w:val="18"/>
          <w:szCs w:val="18"/>
          <w:lang w:val="ru-RU" w:eastAsia="en-US"/>
        </w:rPr>
        <w:t>до</w:t>
      </w:r>
      <w:r w:rsidRPr="00CC65C4">
        <w:rPr>
          <w:rFonts w:ascii="Tahoma" w:eastAsiaTheme="minorHAnsi" w:hAnsi="Tahoma" w:cs="Tahoma"/>
          <w:sz w:val="18"/>
          <w:szCs w:val="18"/>
          <w:lang w:val="ru-RU" w:eastAsia="en-US"/>
        </w:rPr>
        <w:t xml:space="preserve"> </w:t>
      </w:r>
      <w:r>
        <w:rPr>
          <w:rFonts w:ascii="Tahoma" w:eastAsiaTheme="minorHAnsi" w:hAnsi="Tahoma" w:cs="Tahoma"/>
          <w:sz w:val="18"/>
          <w:szCs w:val="18"/>
          <w:lang w:eastAsia="en-US"/>
        </w:rPr>
        <w:t>„</w:t>
      </w:r>
      <w:r w:rsidRPr="000F40A3">
        <w:rPr>
          <w:rFonts w:ascii="Tahoma" w:eastAsiaTheme="minorHAnsi" w:hAnsi="Tahoma" w:cs="Tahoma"/>
          <w:sz w:val="18"/>
          <w:szCs w:val="18"/>
          <w:lang w:eastAsia="en-US"/>
        </w:rPr>
        <w:t>F</w:t>
      </w:r>
      <w:r w:rsidRPr="000E297C">
        <w:rPr>
          <w:rFonts w:ascii="Tahoma" w:eastAsiaTheme="minorHAnsi" w:hAnsi="Tahoma" w:cs="Tahoma"/>
          <w:sz w:val="18"/>
          <w:szCs w:val="18"/>
          <w:lang w:val="ru-RU" w:eastAsia="en-US"/>
        </w:rPr>
        <w:t>”</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rsidRPr="000F40A3">
        <w:tc>
          <w:tcPr>
            <w:tcW w:w="5637" w:type="dxa"/>
            <w:shd w:val="clear" w:color="auto" w:fill="F2F2F2" w:themeFill="background1" w:themeFillShade="F2"/>
          </w:tcPr>
          <w:p w:rsidR="00864AB0" w:rsidRPr="00CC65C4" w:rsidRDefault="00864AB0" w:rsidP="00DC14C9">
            <w:pPr>
              <w:autoSpaceDE w:val="0"/>
              <w:autoSpaceDN w:val="0"/>
              <w:adjustRightInd w:val="0"/>
              <w:rPr>
                <w:rFonts w:ascii="Tahoma" w:eastAsiaTheme="minorHAnsi" w:hAnsi="Tahoma" w:cs="Tahoma"/>
                <w:sz w:val="18"/>
                <w:szCs w:val="18"/>
                <w:lang w:val="ru-RU" w:eastAsia="en-US"/>
              </w:rPr>
            </w:pPr>
          </w:p>
        </w:tc>
        <w:tc>
          <w:tcPr>
            <w:tcW w:w="1134"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Да</w:t>
            </w:r>
          </w:p>
        </w:tc>
        <w:tc>
          <w:tcPr>
            <w:tcW w:w="708"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 xml:space="preserve">Нет </w:t>
            </w:r>
          </w:p>
        </w:tc>
        <w:tc>
          <w:tcPr>
            <w:tcW w:w="1276"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Не знаю</w:t>
            </w:r>
          </w:p>
        </w:tc>
        <w:tc>
          <w:tcPr>
            <w:tcW w:w="1099"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Отказ</w:t>
            </w:r>
          </w:p>
        </w:tc>
      </w:tr>
      <w:tr w:rsidR="00864AB0" w:rsidRPr="000F40A3">
        <w:tc>
          <w:tcPr>
            <w:tcW w:w="5637" w:type="dxa"/>
            <w:tcBorders>
              <w:bottom w:val="single" w:sz="4" w:space="0" w:color="auto"/>
            </w:tcBorders>
          </w:tcPr>
          <w:p w:rsidR="00864AB0" w:rsidRPr="000F40A3" w:rsidRDefault="00864AB0" w:rsidP="00DC14C9">
            <w:pPr>
              <w:rPr>
                <w:rFonts w:ascii="Tahoma" w:hAnsi="Tahoma" w:cs="Tahoma"/>
                <w:sz w:val="18"/>
                <w:szCs w:val="18"/>
                <w:lang w:val="ru-RU"/>
              </w:rPr>
            </w:pPr>
            <w:r w:rsidRPr="000F40A3">
              <w:rPr>
                <w:rFonts w:ascii="Tahoma" w:hAnsi="Tahoma" w:cs="Tahoma"/>
                <w:sz w:val="18"/>
                <w:szCs w:val="18"/>
              </w:rPr>
              <w:t>A</w:t>
            </w:r>
            <w:r w:rsidRPr="000F40A3">
              <w:rPr>
                <w:rFonts w:ascii="Tahoma" w:hAnsi="Tahoma" w:cs="Tahoma"/>
                <w:sz w:val="18"/>
                <w:szCs w:val="18"/>
                <w:lang w:val="ru-RU"/>
              </w:rPr>
              <w:t xml:space="preserve"> – одинаковое количество часов каждый день </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CC65C4" w:rsidRDefault="00864AB0" w:rsidP="00DC14C9">
            <w:pPr>
              <w:rPr>
                <w:rFonts w:ascii="Tahoma" w:hAnsi="Tahoma" w:cs="Tahoma"/>
                <w:sz w:val="18"/>
                <w:szCs w:val="18"/>
                <w:lang w:val="ru-RU"/>
              </w:rPr>
            </w:pPr>
            <w:r w:rsidRPr="000F40A3">
              <w:rPr>
                <w:rFonts w:ascii="Tahoma" w:hAnsi="Tahoma" w:cs="Tahoma"/>
                <w:sz w:val="18"/>
                <w:szCs w:val="18"/>
              </w:rPr>
              <w:t>B</w:t>
            </w:r>
            <w:r w:rsidRPr="000F40A3">
              <w:rPr>
                <w:rFonts w:ascii="Tahoma" w:hAnsi="Tahoma" w:cs="Tahoma"/>
                <w:sz w:val="18"/>
                <w:szCs w:val="18"/>
                <w:lang w:val="ru-RU"/>
              </w:rPr>
              <w:t xml:space="preserve"> – одинаковое количество дней каждую неделю </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tcBorders>
              <w:bottom w:val="single" w:sz="4" w:space="0" w:color="auto"/>
            </w:tcBorders>
          </w:tcPr>
          <w:p w:rsidR="00864AB0" w:rsidRPr="00CC65C4" w:rsidRDefault="00864AB0" w:rsidP="00DC14C9">
            <w:pPr>
              <w:rPr>
                <w:rFonts w:ascii="Tahoma" w:hAnsi="Tahoma" w:cs="Tahoma"/>
                <w:sz w:val="18"/>
                <w:szCs w:val="18"/>
                <w:lang w:val="ru-RU"/>
              </w:rPr>
            </w:pPr>
            <w:r w:rsidRPr="000F40A3">
              <w:rPr>
                <w:rFonts w:ascii="Tahoma" w:hAnsi="Tahoma" w:cs="Tahoma"/>
                <w:sz w:val="18"/>
                <w:szCs w:val="18"/>
              </w:rPr>
              <w:t>C</w:t>
            </w:r>
            <w:r w:rsidRPr="000F40A3">
              <w:rPr>
                <w:rFonts w:ascii="Tahoma" w:hAnsi="Tahoma" w:cs="Tahoma"/>
                <w:sz w:val="18"/>
                <w:szCs w:val="18"/>
                <w:lang w:val="ru-RU"/>
              </w:rPr>
              <w:t xml:space="preserve">– одинаковое количество часов каждую неделю </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rPr>
                <w:rFonts w:ascii="Tahoma" w:hAnsi="Tahoma" w:cs="Tahoma"/>
                <w:sz w:val="18"/>
                <w:szCs w:val="18"/>
                <w:lang w:val="ru-RU"/>
              </w:rPr>
            </w:pPr>
            <w:r w:rsidRPr="000F40A3">
              <w:rPr>
                <w:rFonts w:ascii="Tahoma" w:hAnsi="Tahoma" w:cs="Tahoma"/>
                <w:sz w:val="18"/>
                <w:szCs w:val="18"/>
              </w:rPr>
              <w:t>D</w:t>
            </w:r>
            <w:r w:rsidRPr="000F40A3">
              <w:rPr>
                <w:rFonts w:ascii="Tahoma" w:hAnsi="Tahoma" w:cs="Tahoma"/>
                <w:sz w:val="18"/>
                <w:szCs w:val="18"/>
                <w:lang w:val="ru-RU"/>
              </w:rPr>
              <w:t xml:space="preserve"> – с определёнными часами начала и конца рабочего дня </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tcBorders>
              <w:bottom w:val="single" w:sz="4" w:space="0" w:color="auto"/>
            </w:tcBorders>
          </w:tcPr>
          <w:p w:rsidR="00864AB0" w:rsidRPr="000F40A3" w:rsidRDefault="00864AB0" w:rsidP="00DC14C9">
            <w:pPr>
              <w:rPr>
                <w:rFonts w:ascii="Tahoma" w:hAnsi="Tahoma" w:cs="Tahoma"/>
                <w:sz w:val="18"/>
                <w:szCs w:val="18"/>
              </w:rPr>
            </w:pPr>
            <w:r w:rsidRPr="000F40A3">
              <w:rPr>
                <w:rFonts w:ascii="Tahoma" w:hAnsi="Tahoma" w:cs="Tahoma"/>
                <w:sz w:val="18"/>
                <w:szCs w:val="18"/>
              </w:rPr>
              <w:t xml:space="preserve">E – По вызову </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rPr>
                <w:rFonts w:ascii="Tahoma" w:hAnsi="Tahoma" w:cs="Tahoma"/>
                <w:sz w:val="18"/>
                <w:szCs w:val="18"/>
              </w:rPr>
            </w:pPr>
            <w:r w:rsidRPr="000F40A3">
              <w:rPr>
                <w:rFonts w:ascii="Tahoma" w:hAnsi="Tahoma" w:cs="Tahoma"/>
                <w:sz w:val="18"/>
                <w:szCs w:val="18"/>
              </w:rPr>
              <w:t>F – Посменно</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bl>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Q20</w:t>
      </w:r>
      <w:r w:rsidRPr="000F40A3">
        <w:rPr>
          <w:rFonts w:ascii="Tahoma" w:eastAsiaTheme="minorHAnsi" w:hAnsi="Tahoma" w:cs="Tahoma"/>
          <w:b/>
          <w:bCs/>
          <w:sz w:val="18"/>
          <w:szCs w:val="18"/>
          <w:lang w:val="ru-RU" w:eastAsia="en-US"/>
        </w:rPr>
        <w:t>. Изменения в график Вашей работы вносятся регулярно? Если «да», то спросите: За какой</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bCs/>
          <w:sz w:val="18"/>
          <w:szCs w:val="18"/>
          <w:lang w:val="ru-RU" w:eastAsia="en-US"/>
        </w:rPr>
        <w:t xml:space="preserve">срок до внесения изменений Вам сообщают о предстоящих изменениях?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Q20</w:t>
      </w:r>
      <w:r w:rsidRPr="000F40A3">
        <w:rPr>
          <w:rFonts w:ascii="Tahoma" w:eastAsiaTheme="minorHAnsi" w:hAnsi="Tahoma" w:cs="Tahoma"/>
          <w:sz w:val="18"/>
          <w:szCs w:val="18"/>
          <w:lang w:val="ru-RU" w:eastAsia="en-US"/>
        </w:rPr>
        <w:t xml:space="preserve"> – ЗАЧИТАЙТЕ – МОЖЕТ БЫТЬ ТОЛЬКО ОДИН ОТВЕТ.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Нет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в тот же день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за день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за несколько дней до изменения</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за несколько недель до изменения</w:t>
      </w:r>
    </w:p>
    <w:p w:rsidR="00864AB0" w:rsidRPr="000F40A3" w:rsidRDefault="00864AB0" w:rsidP="00864AB0">
      <w:pPr>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6</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Другое (не зачитывать) </w:t>
      </w:r>
    </w:p>
    <w:p w:rsidR="00864AB0" w:rsidRPr="000F40A3" w:rsidRDefault="00864AB0" w:rsidP="00864AB0">
      <w:pPr>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88 – Не знаю/затрудняюсь ответить (не зачитывать) </w:t>
      </w:r>
    </w:p>
    <w:p w:rsidR="00864AB0" w:rsidRPr="000F40A3" w:rsidRDefault="00864AB0" w:rsidP="00864AB0">
      <w:pPr>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spacing w:after="200" w:line="276" w:lineRule="auto"/>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br w:type="page"/>
      </w:r>
    </w:p>
    <w:p w:rsidR="00864AB0" w:rsidRPr="000F40A3" w:rsidRDefault="00864AB0" w:rsidP="00864AB0">
      <w:pPr>
        <w:pBdr>
          <w:top w:val="single" w:sz="4" w:space="0" w:color="auto"/>
          <w:left w:val="single" w:sz="4" w:space="4" w:color="auto"/>
          <w:bottom w:val="single" w:sz="4" w:space="1" w:color="auto"/>
          <w:right w:val="single" w:sz="4" w:space="4" w:color="auto"/>
        </w:pBdr>
        <w:shd w:val="clear" w:color="auto" w:fill="E6E6E6"/>
        <w:rPr>
          <w:rFonts w:ascii="Tahoma" w:hAnsi="Tahoma" w:cs="Tahoma"/>
          <w:i/>
          <w:sz w:val="18"/>
          <w:szCs w:val="18"/>
          <w:lang w:val="ru-RU"/>
        </w:rPr>
      </w:pPr>
      <w:r w:rsidRPr="000F40A3">
        <w:rPr>
          <w:rFonts w:ascii="Tahoma" w:hAnsi="Tahoma" w:cs="Tahoma"/>
          <w:i/>
          <w:sz w:val="18"/>
          <w:szCs w:val="18"/>
          <w:lang w:val="ru-RU"/>
        </w:rPr>
        <w:t>УСЛОВИЯ РАБОТЫ И БЕЗОПАСЧОСТЬ</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НАЧИНАЯ ОТСЮДА И ДАЛЕЕ ВСЕ ВОПРОСЫ КАСАЮТСЯ ВАШЕЙ ОСНОВНОЙ ОПЛАЧИВАЕМОЙ РАБОТЫ.</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Q22</w:t>
      </w:r>
      <w:r w:rsidRPr="000F40A3">
        <w:rPr>
          <w:rFonts w:ascii="Tahoma" w:eastAsiaTheme="minorHAnsi" w:hAnsi="Tahoma" w:cs="Tahoma"/>
          <w:b/>
          <w:sz w:val="18"/>
          <w:szCs w:val="18"/>
          <w:lang w:val="ru-RU" w:eastAsia="en-US"/>
        </w:rPr>
        <w:t>.</w:t>
      </w:r>
      <w:r w:rsidRPr="000F40A3">
        <w:rPr>
          <w:rFonts w:ascii="Tahoma" w:hAnsi="Tahoma" w:cs="Tahoma"/>
          <w:b/>
          <w:sz w:val="18"/>
          <w:szCs w:val="18"/>
          <w:lang w:val="ru-RU"/>
        </w:rPr>
        <w:t xml:space="preserve"> </w:t>
      </w:r>
      <w:r w:rsidRPr="000F40A3">
        <w:rPr>
          <w:rFonts w:ascii="Tahoma" w:eastAsiaTheme="minorHAnsi" w:hAnsi="Tahoma" w:cs="Tahoma"/>
          <w:b/>
          <w:sz w:val="18"/>
          <w:szCs w:val="18"/>
          <w:lang w:val="ru-RU" w:eastAsia="en-US"/>
        </w:rPr>
        <w:t xml:space="preserve">Где находится Ваше основное место работы?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Q22</w:t>
      </w:r>
      <w:r w:rsidRPr="000F40A3">
        <w:rPr>
          <w:rFonts w:ascii="Tahoma" w:eastAsiaTheme="minorHAnsi" w:hAnsi="Tahoma" w:cs="Tahoma"/>
          <w:sz w:val="18"/>
          <w:szCs w:val="18"/>
          <w:lang w:val="ru-RU" w:eastAsia="en-US"/>
        </w:rPr>
        <w:t>– ЗАЧИТАЙТЕ– ТОЛЬКО ОДИН ОТВЕТ!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Default="00864AB0" w:rsidP="005E7601">
      <w:pPr>
        <w:pStyle w:val="ListParagraph"/>
        <w:numPr>
          <w:ilvl w:val="0"/>
          <w:numId w:val="21"/>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lang w:val="ru-RU"/>
        </w:rPr>
        <w:t xml:space="preserve">В помещениях моего работодателя/моего собственного предприятия (офис, завод, магазин, школа и т.д.) </w:t>
      </w:r>
    </w:p>
    <w:p w:rsidR="00864AB0" w:rsidRDefault="00864AB0" w:rsidP="005E7601">
      <w:pPr>
        <w:pStyle w:val="ListParagraph"/>
        <w:numPr>
          <w:ilvl w:val="0"/>
          <w:numId w:val="21"/>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lang w:val="ru-RU"/>
        </w:rPr>
        <w:t xml:space="preserve">В помещениях клиентов </w:t>
      </w:r>
    </w:p>
    <w:p w:rsidR="00864AB0" w:rsidRDefault="00864AB0" w:rsidP="005E7601">
      <w:pPr>
        <w:pStyle w:val="ListParagraph"/>
        <w:numPr>
          <w:ilvl w:val="0"/>
          <w:numId w:val="21"/>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lang w:val="ru-RU"/>
        </w:rPr>
        <w:t>В автомобиле или другом транспортном средстве</w:t>
      </w:r>
    </w:p>
    <w:p w:rsidR="00864AB0" w:rsidRDefault="00864AB0" w:rsidP="005E7601">
      <w:pPr>
        <w:pStyle w:val="ListParagraph"/>
        <w:numPr>
          <w:ilvl w:val="0"/>
          <w:numId w:val="21"/>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lang w:val="ru-RU"/>
        </w:rPr>
        <w:t xml:space="preserve">На открытом воздухе (строительная площадка, сельскохозяйственное поле, улицы города) </w:t>
      </w:r>
    </w:p>
    <w:p w:rsidR="00864AB0" w:rsidRDefault="00864AB0" w:rsidP="005E7601">
      <w:pPr>
        <w:pStyle w:val="ListParagraph"/>
        <w:numPr>
          <w:ilvl w:val="0"/>
          <w:numId w:val="21"/>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lang w:val="ru-RU"/>
        </w:rPr>
        <w:t>У себя дома</w:t>
      </w:r>
    </w:p>
    <w:p w:rsidR="00864AB0" w:rsidRPr="00CC65C4" w:rsidRDefault="00864AB0" w:rsidP="005E7601">
      <w:pPr>
        <w:pStyle w:val="ListParagraph"/>
        <w:numPr>
          <w:ilvl w:val="0"/>
          <w:numId w:val="21"/>
        </w:numPr>
        <w:autoSpaceDE w:val="0"/>
        <w:autoSpaceDN w:val="0"/>
        <w:adjustRightInd w:val="0"/>
        <w:spacing w:after="0" w:line="240" w:lineRule="auto"/>
        <w:rPr>
          <w:rFonts w:ascii="Tahoma" w:eastAsiaTheme="minorHAnsi" w:hAnsi="Tahoma" w:cs="Tahoma"/>
          <w:sz w:val="18"/>
          <w:szCs w:val="18"/>
          <w:lang w:val="ru-RU"/>
        </w:rPr>
      </w:pPr>
      <w:r w:rsidRPr="004819FA">
        <w:rPr>
          <w:rFonts w:ascii="Tahoma" w:eastAsiaTheme="minorHAnsi" w:hAnsi="Tahoma" w:cs="Tahoma"/>
          <w:sz w:val="18"/>
          <w:szCs w:val="18"/>
        </w:rPr>
        <w:t>Другое</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Q23.</w:t>
      </w:r>
      <w:r w:rsidRPr="000F40A3">
        <w:rPr>
          <w:rFonts w:ascii="Tahoma" w:eastAsiaTheme="minorHAnsi" w:hAnsi="Tahoma" w:cs="Tahoma"/>
          <w:b/>
          <w:bCs/>
          <w:sz w:val="18"/>
          <w:szCs w:val="18"/>
          <w:lang w:val="ru-RU" w:eastAsia="en-US"/>
        </w:rPr>
        <w:t xml:space="preserve"> Вы сказали, что Ваше основное место работы находится [НАЗОВИТЕ ОТВЕТ ИЗ </w:t>
      </w:r>
      <w:r>
        <w:rPr>
          <w:rFonts w:ascii="Tahoma" w:eastAsiaTheme="minorHAnsi" w:hAnsi="Tahoma" w:cs="Tahoma"/>
          <w:b/>
          <w:bCs/>
          <w:sz w:val="18"/>
          <w:szCs w:val="18"/>
          <w:lang w:eastAsia="en-US"/>
        </w:rPr>
        <w:t>Q22</w:t>
      </w:r>
      <w:r w:rsidRPr="000F40A3">
        <w:rPr>
          <w:rFonts w:ascii="Tahoma" w:eastAsiaTheme="minorHAnsi" w:hAnsi="Tahoma" w:cs="Tahoma"/>
          <w:b/>
          <w:bCs/>
          <w:sz w:val="18"/>
          <w:szCs w:val="18"/>
          <w:lang w:val="ru-RU" w:eastAsia="en-US"/>
        </w:rPr>
        <w:t xml:space="preserve">]. </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 xml:space="preserve">Работали ли Вы в каком-либо другом местоположении за последние 3 месяца, где?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Q23</w:t>
      </w:r>
      <w:r w:rsidRPr="000F40A3">
        <w:rPr>
          <w:rFonts w:ascii="Tahoma" w:eastAsiaTheme="minorHAnsi" w:hAnsi="Tahoma" w:cs="Tahoma"/>
          <w:sz w:val="18"/>
          <w:szCs w:val="18"/>
          <w:lang w:val="ru-RU" w:eastAsia="en-US"/>
        </w:rPr>
        <w:t xml:space="preserve"> – ЗАЧИТАЙТЕ КАТЕГОРИИ А - Е– ОДИН ОТВЕТ В КАЖДОЙ СТРОКЕ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rsidRPr="000F40A3">
        <w:tc>
          <w:tcPr>
            <w:tcW w:w="56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c>
          <w:tcPr>
            <w:tcW w:w="1134"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Да</w:t>
            </w:r>
          </w:p>
        </w:tc>
        <w:tc>
          <w:tcPr>
            <w:tcW w:w="708"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 xml:space="preserve">Нет </w:t>
            </w:r>
          </w:p>
        </w:tc>
        <w:tc>
          <w:tcPr>
            <w:tcW w:w="1276"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Не знаю</w:t>
            </w:r>
          </w:p>
        </w:tc>
        <w:tc>
          <w:tcPr>
            <w:tcW w:w="1099"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b/>
                <w:sz w:val="18"/>
                <w:szCs w:val="18"/>
                <w:lang w:val="ru-RU" w:eastAsia="en-US"/>
              </w:rPr>
            </w:pPr>
            <w:r w:rsidRPr="00D67119">
              <w:rPr>
                <w:rFonts w:ascii="Tahoma" w:eastAsiaTheme="minorHAnsi" w:hAnsi="Tahoma" w:cs="Tahoma"/>
                <w:b/>
                <w:sz w:val="18"/>
                <w:szCs w:val="18"/>
                <w:lang w:val="ru-RU" w:eastAsia="en-US"/>
              </w:rPr>
              <w:t xml:space="preserve">Отказ </w:t>
            </w:r>
          </w:p>
        </w:tc>
      </w:tr>
      <w:tr w:rsidR="00864AB0" w:rsidRPr="000F40A3">
        <w:tc>
          <w:tcPr>
            <w:tcW w:w="5637" w:type="dxa"/>
            <w:tcBorders>
              <w:bottom w:val="single" w:sz="4" w:space="0" w:color="auto"/>
            </w:tcBorders>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А В помещениях моего работодателя/моего собственного предприятия(офис, завод, магазин, школа и т.д.)</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B В помещениях клиентов</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tcBorders>
              <w:bottom w:val="single" w:sz="4" w:space="0" w:color="auto"/>
            </w:tcBorders>
          </w:tcPr>
          <w:p w:rsidR="00864AB0" w:rsidRPr="000F40A3" w:rsidRDefault="00864AB0" w:rsidP="00DC14C9">
            <w:pPr>
              <w:rPr>
                <w:rFonts w:ascii="Tahoma" w:hAnsi="Tahoma" w:cs="Tahoma"/>
                <w:sz w:val="18"/>
                <w:szCs w:val="18"/>
                <w:lang w:val="ru-RU"/>
              </w:rPr>
            </w:pPr>
            <w:r w:rsidRPr="000F40A3">
              <w:rPr>
                <w:rFonts w:ascii="Tahoma" w:hAnsi="Tahoma" w:cs="Tahoma"/>
                <w:sz w:val="18"/>
                <w:szCs w:val="18"/>
              </w:rPr>
              <w:t>C</w:t>
            </w:r>
            <w:r w:rsidRPr="000F40A3">
              <w:rPr>
                <w:rFonts w:ascii="Tahoma" w:hAnsi="Tahoma" w:cs="Tahoma"/>
                <w:sz w:val="18"/>
                <w:szCs w:val="18"/>
                <w:lang w:val="ru-RU"/>
              </w:rPr>
              <w:t xml:space="preserve"> В автомобиле или другом транспортном средстве</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rPr>
                <w:rFonts w:ascii="Tahoma" w:hAnsi="Tahoma" w:cs="Tahoma"/>
                <w:sz w:val="18"/>
                <w:szCs w:val="18"/>
                <w:lang w:val="ru-RU"/>
              </w:rPr>
            </w:pPr>
            <w:r w:rsidRPr="000F40A3">
              <w:rPr>
                <w:rFonts w:ascii="Tahoma" w:hAnsi="Tahoma" w:cs="Tahoma"/>
                <w:sz w:val="18"/>
                <w:szCs w:val="18"/>
              </w:rPr>
              <w:t>D</w:t>
            </w:r>
            <w:r w:rsidRPr="000F40A3">
              <w:rPr>
                <w:rFonts w:ascii="Tahoma" w:hAnsi="Tahoma" w:cs="Tahoma"/>
                <w:sz w:val="18"/>
                <w:szCs w:val="18"/>
                <w:lang w:val="ru-RU"/>
              </w:rPr>
              <w:t xml:space="preserve"> На открытом воздухе (стройплощадка, сельскохозполе, улицы города)</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tcBorders>
              <w:bottom w:val="single" w:sz="4" w:space="0" w:color="auto"/>
            </w:tcBorders>
          </w:tcPr>
          <w:p w:rsidR="00864AB0" w:rsidRPr="000F40A3" w:rsidRDefault="00864AB0" w:rsidP="00DC14C9">
            <w:pPr>
              <w:rPr>
                <w:rFonts w:ascii="Tahoma" w:hAnsi="Tahoma" w:cs="Tahoma"/>
                <w:sz w:val="18"/>
                <w:szCs w:val="18"/>
                <w:lang w:val="ru-RU"/>
              </w:rPr>
            </w:pPr>
            <w:r w:rsidRPr="000F40A3">
              <w:rPr>
                <w:rFonts w:ascii="Tahoma" w:hAnsi="Tahoma" w:cs="Tahoma"/>
                <w:sz w:val="18"/>
                <w:szCs w:val="18"/>
              </w:rPr>
              <w:t>E У себя дома</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F Другое</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r>
    </w:tbl>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Q24</w:t>
      </w:r>
      <w:r w:rsidRPr="000F40A3">
        <w:rPr>
          <w:rFonts w:ascii="Tahoma" w:eastAsiaTheme="minorHAnsi" w:hAnsi="Tahoma" w:cs="Tahoma"/>
          <w:b/>
          <w:bCs/>
          <w:sz w:val="18"/>
          <w:szCs w:val="18"/>
          <w:lang w:val="ru-RU" w:eastAsia="en-US"/>
        </w:rPr>
        <w:t xml:space="preserve">. Ваша работа когда-либо требует, чтобы Вы носили средства личной защиты? </w:t>
      </w:r>
    </w:p>
    <w:p w:rsidR="00864AB0" w:rsidRPr="000E297C"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w:t>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sidRPr="000F40A3">
        <w:rPr>
          <w:rFonts w:ascii="Tahoma" w:eastAsiaTheme="minorHAnsi" w:hAnsi="Tahoma" w:cs="Tahoma"/>
          <w:sz w:val="18"/>
          <w:szCs w:val="18"/>
          <w:lang w:val="ru-RU" w:eastAsia="en-US"/>
        </w:rPr>
        <w:t xml:space="preserve">СПРОСИТЕ </w:t>
      </w:r>
      <w:r>
        <w:rPr>
          <w:rFonts w:ascii="Tahoma" w:eastAsiaTheme="minorHAnsi" w:hAnsi="Tahoma" w:cs="Tahoma"/>
          <w:sz w:val="18"/>
          <w:szCs w:val="18"/>
          <w:lang w:val="ru-RU" w:eastAsia="en-US"/>
        </w:rPr>
        <w:t>ВОПР.</w:t>
      </w:r>
      <w:r>
        <w:rPr>
          <w:rFonts w:ascii="Tahoma" w:eastAsiaTheme="minorHAnsi" w:hAnsi="Tahoma" w:cs="Tahoma"/>
          <w:sz w:val="18"/>
          <w:szCs w:val="18"/>
          <w:lang w:eastAsia="en-US"/>
        </w:rPr>
        <w:t>Q25</w:t>
      </w:r>
    </w:p>
    <w:p w:rsidR="00864AB0" w:rsidRPr="000E297C"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Нет </w:t>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sidRPr="000F40A3">
        <w:rPr>
          <w:rFonts w:ascii="Tahoma" w:eastAsiaTheme="minorHAnsi" w:hAnsi="Tahoma" w:cs="Tahoma"/>
          <w:sz w:val="18"/>
          <w:szCs w:val="18"/>
          <w:lang w:val="ru-RU" w:eastAsia="en-US"/>
        </w:rPr>
        <w:t xml:space="preserve">СПРОСИТЕ </w:t>
      </w:r>
      <w:r>
        <w:rPr>
          <w:rFonts w:ascii="Tahoma" w:eastAsiaTheme="minorHAnsi" w:hAnsi="Tahoma" w:cs="Tahoma"/>
          <w:sz w:val="18"/>
          <w:szCs w:val="18"/>
          <w:lang w:val="ru-RU" w:eastAsia="en-US"/>
        </w:rPr>
        <w:t>ВОПР.</w:t>
      </w:r>
      <w:r>
        <w:rPr>
          <w:rFonts w:ascii="Tahoma" w:eastAsiaTheme="minorHAnsi" w:hAnsi="Tahoma" w:cs="Tahoma"/>
          <w:sz w:val="18"/>
          <w:szCs w:val="18"/>
          <w:lang w:eastAsia="en-US"/>
        </w:rPr>
        <w:t>Q26</w:t>
      </w:r>
    </w:p>
    <w:p w:rsidR="00864AB0" w:rsidRPr="000E297C"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88– Не знаю / затрудняюсь ответить (не зачитывать)</w:t>
      </w:r>
      <w:r w:rsidRPr="00D67119">
        <w:rPr>
          <w:rFonts w:ascii="Tahoma" w:eastAsiaTheme="minorHAnsi" w:hAnsi="Tahoma" w:cs="Tahoma"/>
          <w:sz w:val="18"/>
          <w:szCs w:val="18"/>
          <w:lang w:val="ru-RU" w:eastAsia="en-US"/>
        </w:rPr>
        <w:t xml:space="preserve"> </w:t>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sidRPr="000F40A3">
        <w:rPr>
          <w:rFonts w:ascii="Tahoma" w:eastAsiaTheme="minorHAnsi" w:hAnsi="Tahoma" w:cs="Tahoma"/>
          <w:sz w:val="18"/>
          <w:szCs w:val="18"/>
          <w:lang w:val="ru-RU" w:eastAsia="en-US"/>
        </w:rPr>
        <w:t xml:space="preserve">СПРОСИТЕ </w:t>
      </w:r>
      <w:r>
        <w:rPr>
          <w:rFonts w:ascii="Tahoma" w:eastAsiaTheme="minorHAnsi" w:hAnsi="Tahoma" w:cs="Tahoma"/>
          <w:sz w:val="18"/>
          <w:szCs w:val="18"/>
          <w:lang w:val="ru-RU" w:eastAsia="en-US"/>
        </w:rPr>
        <w:t>ВОПР.</w:t>
      </w:r>
      <w:r>
        <w:rPr>
          <w:rFonts w:ascii="Tahoma" w:eastAsiaTheme="minorHAnsi" w:hAnsi="Tahoma" w:cs="Tahoma"/>
          <w:sz w:val="18"/>
          <w:szCs w:val="18"/>
          <w:lang w:eastAsia="en-US"/>
        </w:rPr>
        <w:t>Q26</w:t>
      </w:r>
    </w:p>
    <w:p w:rsidR="00864AB0" w:rsidRPr="000E297C"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99 – Отказ от ответа (не зачитывать)</w:t>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Pr>
          <w:rFonts w:ascii="Tahoma" w:eastAsiaTheme="minorHAnsi" w:hAnsi="Tahoma" w:cs="Tahoma"/>
          <w:sz w:val="18"/>
          <w:szCs w:val="18"/>
          <w:lang w:val="ru-RU" w:eastAsia="en-US"/>
        </w:rPr>
        <w:tab/>
      </w:r>
      <w:r w:rsidRPr="000F40A3">
        <w:rPr>
          <w:rFonts w:ascii="Tahoma" w:eastAsiaTheme="minorHAnsi" w:hAnsi="Tahoma" w:cs="Tahoma"/>
          <w:sz w:val="18"/>
          <w:szCs w:val="18"/>
          <w:lang w:val="ru-RU" w:eastAsia="en-US"/>
        </w:rPr>
        <w:t xml:space="preserve">СПРОСИТЕ </w:t>
      </w:r>
      <w:r>
        <w:rPr>
          <w:rFonts w:ascii="Tahoma" w:eastAsiaTheme="minorHAnsi" w:hAnsi="Tahoma" w:cs="Tahoma"/>
          <w:sz w:val="18"/>
          <w:szCs w:val="18"/>
          <w:lang w:val="ru-RU" w:eastAsia="en-US"/>
        </w:rPr>
        <w:t>ВОПР.</w:t>
      </w:r>
      <w:r>
        <w:rPr>
          <w:rFonts w:ascii="Tahoma" w:eastAsiaTheme="minorHAnsi" w:hAnsi="Tahoma" w:cs="Tahoma"/>
          <w:sz w:val="18"/>
          <w:szCs w:val="18"/>
          <w:lang w:eastAsia="en-US"/>
        </w:rPr>
        <w:t>Q26</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D67119" w:rsidRDefault="00864AB0" w:rsidP="00864AB0">
      <w:pPr>
        <w:autoSpaceDE w:val="0"/>
        <w:autoSpaceDN w:val="0"/>
        <w:adjustRightInd w:val="0"/>
        <w:rPr>
          <w:rFonts w:ascii="Tahoma" w:eastAsiaTheme="minorHAnsi" w:hAnsi="Tahoma" w:cs="Tahoma"/>
          <w:b/>
          <w:sz w:val="18"/>
          <w:szCs w:val="18"/>
          <w:lang w:val="ru-RU" w:eastAsia="en-US"/>
        </w:rPr>
      </w:pPr>
      <w:r>
        <w:rPr>
          <w:rFonts w:ascii="Tahoma" w:eastAsiaTheme="minorHAnsi" w:hAnsi="Tahoma" w:cs="Tahoma"/>
          <w:b/>
          <w:sz w:val="18"/>
          <w:szCs w:val="18"/>
          <w:lang w:eastAsia="en-US"/>
        </w:rPr>
        <w:t>Q25</w:t>
      </w:r>
      <w:r w:rsidRPr="00D67119">
        <w:rPr>
          <w:rFonts w:ascii="Tahoma" w:eastAsiaTheme="minorHAnsi" w:hAnsi="Tahoma" w:cs="Tahoma"/>
          <w:b/>
          <w:sz w:val="18"/>
          <w:szCs w:val="18"/>
          <w:lang w:val="ru-RU" w:eastAsia="en-US"/>
        </w:rPr>
        <w:t xml:space="preserve">. Вы всегда используете их, когда это требуется? </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r w:rsidRPr="00CC65C4">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CC65C4">
        <w:rPr>
          <w:rFonts w:ascii="Tahoma" w:eastAsiaTheme="minorHAnsi" w:hAnsi="Tahoma" w:cs="Tahoma"/>
          <w:sz w:val="18"/>
          <w:szCs w:val="18"/>
          <w:lang w:val="ru-RU" w:eastAsia="en-US"/>
        </w:rPr>
        <w:t xml:space="preserve"> Да</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r w:rsidRPr="00CC65C4">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CC65C4">
        <w:rPr>
          <w:rFonts w:ascii="Tahoma" w:eastAsiaTheme="minorHAnsi" w:hAnsi="Tahoma" w:cs="Tahoma"/>
          <w:sz w:val="18"/>
          <w:szCs w:val="18"/>
          <w:lang w:val="ru-RU" w:eastAsia="en-US"/>
        </w:rPr>
        <w:t xml:space="preserve"> Нет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Q26</w:t>
      </w:r>
      <w:r w:rsidRPr="000F40A3">
        <w:rPr>
          <w:rFonts w:ascii="Tahoma" w:eastAsiaTheme="minorHAnsi" w:hAnsi="Tahoma" w:cs="Tahoma"/>
          <w:b/>
          <w:bCs/>
          <w:sz w:val="18"/>
          <w:szCs w:val="18"/>
          <w:lang w:val="ru-RU" w:eastAsia="en-US"/>
        </w:rPr>
        <w:t>. Как Вы считаете, насколько хорошо Вы информированы о том, что касается риска для</w:t>
      </w:r>
    </w:p>
    <w:p w:rsidR="00864AB0" w:rsidRDefault="00864AB0" w:rsidP="00864AB0">
      <w:pPr>
        <w:autoSpaceDE w:val="0"/>
        <w:autoSpaceDN w:val="0"/>
        <w:adjustRightInd w:val="0"/>
        <w:rPr>
          <w:rFonts w:ascii="Tahoma" w:eastAsiaTheme="minorHAnsi" w:hAnsi="Tahoma" w:cs="Tahoma"/>
          <w:b/>
          <w:bCs/>
          <w:sz w:val="18"/>
          <w:szCs w:val="18"/>
          <w:lang w:eastAsia="en-US"/>
        </w:rPr>
      </w:pPr>
      <w:r w:rsidRPr="000F40A3">
        <w:rPr>
          <w:rFonts w:ascii="Tahoma" w:eastAsiaTheme="minorHAnsi" w:hAnsi="Tahoma" w:cs="Tahoma"/>
          <w:b/>
          <w:bCs/>
          <w:sz w:val="18"/>
          <w:szCs w:val="18"/>
          <w:lang w:val="ru-RU" w:eastAsia="en-US"/>
        </w:rPr>
        <w:t>здоровья и безопасности при выполнении Вашей работы?</w:t>
      </w:r>
    </w:p>
    <w:p w:rsidR="00864AB0" w:rsidRDefault="00864AB0" w:rsidP="00864AB0">
      <w:pPr>
        <w:autoSpaceDE w:val="0"/>
        <w:autoSpaceDN w:val="0"/>
        <w:adjustRightInd w:val="0"/>
        <w:rPr>
          <w:rFonts w:ascii="Tahoma" w:eastAsiaTheme="minorHAnsi" w:hAnsi="Tahoma" w:cs="Tahoma"/>
          <w:bCs/>
          <w:sz w:val="18"/>
          <w:szCs w:val="18"/>
          <w:lang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Q26-</w:t>
      </w:r>
      <w:r w:rsidRPr="000F40A3">
        <w:rPr>
          <w:rFonts w:ascii="Tahoma" w:eastAsiaTheme="minorHAnsi" w:hAnsi="Tahoma" w:cs="Tahoma"/>
          <w:sz w:val="18"/>
          <w:szCs w:val="18"/>
          <w:lang w:val="ru-RU" w:eastAsia="en-US"/>
        </w:rPr>
        <w:t xml:space="preserve"> ОДИН </w:t>
      </w:r>
      <w:r>
        <w:rPr>
          <w:rFonts w:ascii="Tahoma" w:eastAsiaTheme="minorHAnsi" w:hAnsi="Tahoma" w:cs="Tahoma"/>
          <w:sz w:val="18"/>
          <w:szCs w:val="18"/>
          <w:lang w:val="ru-RU" w:eastAsia="en-US"/>
        </w:rPr>
        <w:t>ВАРИАНТ ОТВЕТА</w:t>
      </w:r>
      <w:r w:rsidRPr="000F40A3">
        <w:rPr>
          <w:rFonts w:ascii="Tahoma" w:eastAsiaTheme="minorHAnsi" w:hAnsi="Tahoma" w:cs="Tahoma"/>
          <w:bCs/>
          <w:sz w:val="18"/>
          <w:szCs w:val="18"/>
          <w:lang w:val="ru-RU" w:eastAsia="en-US"/>
        </w:rPr>
        <w:t xml:space="preserve"> </w:t>
      </w:r>
    </w:p>
    <w:p w:rsidR="00864AB0" w:rsidRPr="000F40A3" w:rsidRDefault="00864AB0" w:rsidP="00864AB0">
      <w:pPr>
        <w:autoSpaceDE w:val="0"/>
        <w:autoSpaceDN w:val="0"/>
        <w:adjustRightInd w:val="0"/>
        <w:rPr>
          <w:rFonts w:ascii="Tahoma" w:eastAsiaTheme="minorHAnsi" w:hAnsi="Tahoma" w:cs="Tahoma"/>
          <w:bCs/>
          <w:sz w:val="18"/>
          <w:szCs w:val="18"/>
          <w:lang w:val="ru-RU" w:eastAsia="en-US"/>
        </w:rPr>
      </w:pPr>
      <w:r w:rsidRPr="000F40A3">
        <w:rPr>
          <w:rFonts w:ascii="Tahoma" w:eastAsiaTheme="minorHAnsi" w:hAnsi="Tahoma" w:cs="Tahoma"/>
          <w:bCs/>
          <w:sz w:val="18"/>
          <w:szCs w:val="18"/>
          <w:lang w:val="ru-RU" w:eastAsia="en-US"/>
        </w:rPr>
        <w:t>1</w:t>
      </w:r>
      <w:r>
        <w:rPr>
          <w:rFonts w:ascii="Tahoma" w:eastAsiaTheme="minorHAnsi" w:hAnsi="Tahoma" w:cs="Tahoma"/>
          <w:bCs/>
          <w:sz w:val="18"/>
          <w:szCs w:val="18"/>
          <w:lang w:val="ru-RU" w:eastAsia="en-US"/>
        </w:rPr>
        <w:t>.</w:t>
      </w:r>
      <w:r w:rsidRPr="000F40A3">
        <w:rPr>
          <w:rFonts w:ascii="Tahoma" w:eastAsiaTheme="minorHAnsi" w:hAnsi="Tahoma" w:cs="Tahoma"/>
          <w:bCs/>
          <w:sz w:val="18"/>
          <w:szCs w:val="18"/>
          <w:lang w:val="ru-RU" w:eastAsia="en-US"/>
        </w:rPr>
        <w:t xml:space="preserve"> очень хорошо информирован(-а) </w:t>
      </w:r>
    </w:p>
    <w:p w:rsidR="00864AB0" w:rsidRPr="000F40A3" w:rsidRDefault="00864AB0" w:rsidP="00864AB0">
      <w:pPr>
        <w:autoSpaceDE w:val="0"/>
        <w:autoSpaceDN w:val="0"/>
        <w:adjustRightInd w:val="0"/>
        <w:rPr>
          <w:rFonts w:ascii="Tahoma" w:eastAsiaTheme="minorHAnsi" w:hAnsi="Tahoma" w:cs="Tahoma"/>
          <w:bCs/>
          <w:sz w:val="18"/>
          <w:szCs w:val="18"/>
          <w:lang w:val="ru-RU" w:eastAsia="en-US"/>
        </w:rPr>
      </w:pPr>
      <w:r>
        <w:rPr>
          <w:rFonts w:ascii="Tahoma" w:eastAsiaTheme="minorHAnsi" w:hAnsi="Tahoma" w:cs="Tahoma"/>
          <w:bCs/>
          <w:sz w:val="18"/>
          <w:szCs w:val="18"/>
          <w:lang w:val="ru-RU" w:eastAsia="en-US"/>
        </w:rPr>
        <w:t xml:space="preserve">2. </w:t>
      </w:r>
      <w:r w:rsidRPr="000F40A3">
        <w:rPr>
          <w:rFonts w:ascii="Tahoma" w:eastAsiaTheme="minorHAnsi" w:hAnsi="Tahoma" w:cs="Tahoma"/>
          <w:bCs/>
          <w:sz w:val="18"/>
          <w:szCs w:val="18"/>
          <w:lang w:val="ru-RU" w:eastAsia="en-US"/>
        </w:rPr>
        <w:t xml:space="preserve">хорошо информирован(-а) </w:t>
      </w:r>
    </w:p>
    <w:p w:rsidR="00864AB0" w:rsidRPr="000F40A3" w:rsidRDefault="00864AB0" w:rsidP="00864AB0">
      <w:pPr>
        <w:autoSpaceDE w:val="0"/>
        <w:autoSpaceDN w:val="0"/>
        <w:adjustRightInd w:val="0"/>
        <w:rPr>
          <w:rFonts w:ascii="Tahoma" w:eastAsiaTheme="minorHAnsi" w:hAnsi="Tahoma" w:cs="Tahoma"/>
          <w:bCs/>
          <w:sz w:val="18"/>
          <w:szCs w:val="18"/>
          <w:lang w:val="ru-RU" w:eastAsia="en-US"/>
        </w:rPr>
      </w:pPr>
      <w:r>
        <w:rPr>
          <w:rFonts w:ascii="Tahoma" w:eastAsiaTheme="minorHAnsi" w:hAnsi="Tahoma" w:cs="Tahoma"/>
          <w:bCs/>
          <w:sz w:val="18"/>
          <w:szCs w:val="18"/>
          <w:lang w:val="ru-RU" w:eastAsia="en-US"/>
        </w:rPr>
        <w:t xml:space="preserve">3. </w:t>
      </w:r>
      <w:r w:rsidRPr="000F40A3">
        <w:rPr>
          <w:rFonts w:ascii="Tahoma" w:eastAsiaTheme="minorHAnsi" w:hAnsi="Tahoma" w:cs="Tahoma"/>
          <w:bCs/>
          <w:sz w:val="18"/>
          <w:szCs w:val="18"/>
          <w:lang w:val="ru-RU" w:eastAsia="en-US"/>
        </w:rPr>
        <w:t xml:space="preserve"> не очень хорошо информирован(-а) </w:t>
      </w:r>
    </w:p>
    <w:p w:rsidR="00864AB0" w:rsidRPr="000F40A3" w:rsidRDefault="00864AB0" w:rsidP="00864AB0">
      <w:pPr>
        <w:autoSpaceDE w:val="0"/>
        <w:autoSpaceDN w:val="0"/>
        <w:adjustRightInd w:val="0"/>
        <w:rPr>
          <w:rFonts w:ascii="Tahoma" w:eastAsiaTheme="minorHAnsi" w:hAnsi="Tahoma" w:cs="Tahoma"/>
          <w:bCs/>
          <w:sz w:val="18"/>
          <w:szCs w:val="18"/>
          <w:lang w:val="ru-RU" w:eastAsia="en-US"/>
        </w:rPr>
      </w:pPr>
      <w:r>
        <w:rPr>
          <w:rFonts w:ascii="Tahoma" w:eastAsiaTheme="minorHAnsi" w:hAnsi="Tahoma" w:cs="Tahoma"/>
          <w:bCs/>
          <w:sz w:val="18"/>
          <w:szCs w:val="18"/>
          <w:lang w:val="ru-RU" w:eastAsia="en-US"/>
        </w:rPr>
        <w:t>4.</w:t>
      </w:r>
      <w:r w:rsidRPr="000F40A3">
        <w:rPr>
          <w:rFonts w:ascii="Tahoma" w:eastAsiaTheme="minorHAnsi" w:hAnsi="Tahoma" w:cs="Tahoma"/>
          <w:bCs/>
          <w:sz w:val="18"/>
          <w:szCs w:val="18"/>
          <w:lang w:val="ru-RU" w:eastAsia="en-US"/>
        </w:rPr>
        <w:t xml:space="preserve"> плохо информирован(-а)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b/>
          <w:bCs/>
          <w:sz w:val="18"/>
          <w:szCs w:val="18"/>
          <w:lang w:eastAsia="en-US"/>
        </w:rPr>
        <w:t>Q27</w:t>
      </w:r>
      <w:r w:rsidRPr="000F40A3">
        <w:rPr>
          <w:rFonts w:ascii="Tahoma" w:eastAsiaTheme="minorHAnsi" w:hAnsi="Tahoma" w:cs="Tahoma"/>
          <w:b/>
          <w:bCs/>
          <w:sz w:val="18"/>
          <w:szCs w:val="18"/>
          <w:lang w:val="ru-RU" w:eastAsia="en-US"/>
        </w:rPr>
        <w:t xml:space="preserve">. Как Вы считаете, Ваше здоровье или защищённость подвержены опасности из-за работы? </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w:t>
      </w:r>
      <w:r w:rsidRPr="00CC65C4">
        <w:rPr>
          <w:rFonts w:ascii="Tahoma" w:eastAsiaTheme="minorHAnsi" w:hAnsi="Tahoma" w:cs="Tahoma"/>
          <w:sz w:val="18"/>
          <w:szCs w:val="18"/>
          <w:lang w:val="ru-RU" w:eastAsia="en-US"/>
        </w:rPr>
        <w:t>Да</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CC65C4">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CC65C4">
        <w:rPr>
          <w:rFonts w:ascii="Tahoma" w:eastAsiaTheme="minorHAnsi" w:hAnsi="Tahoma" w:cs="Tahoma"/>
          <w:sz w:val="18"/>
          <w:szCs w:val="18"/>
          <w:lang w:val="ru-RU" w:eastAsia="en-US"/>
        </w:rPr>
        <w:t xml:space="preserve"> Нет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Q28</w:t>
      </w:r>
      <w:r w:rsidRPr="000F40A3">
        <w:rPr>
          <w:rFonts w:ascii="Tahoma" w:eastAsiaTheme="minorHAnsi" w:hAnsi="Tahoma" w:cs="Tahoma"/>
          <w:b/>
          <w:bCs/>
          <w:sz w:val="18"/>
          <w:szCs w:val="18"/>
          <w:lang w:val="ru-RU" w:eastAsia="en-US"/>
        </w:rPr>
        <w:t>.  Влияет ли Ваша работа на Ваше здоровье или нет?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в основном положительно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Да, в основном отрицательно</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r>
        <w:rPr>
          <w:rFonts w:ascii="Tahoma" w:eastAsiaTheme="minorHAnsi" w:hAnsi="Tahoma" w:cs="Tahoma"/>
          <w:sz w:val="18"/>
          <w:szCs w:val="18"/>
          <w:lang w:val="ru-RU" w:eastAsia="en-US"/>
        </w:rPr>
        <w:t>.</w:t>
      </w:r>
      <w:r w:rsidRPr="000F40A3">
        <w:rPr>
          <w:rFonts w:ascii="Tahoma" w:eastAsiaTheme="minorHAnsi" w:hAnsi="Tahoma" w:cs="Tahoma"/>
          <w:sz w:val="18"/>
          <w:szCs w:val="18"/>
          <w:lang w:val="ru-RU" w:eastAsia="en-US"/>
        </w:rPr>
        <w:t xml:space="preserve"> Нет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Q29</w:t>
      </w:r>
      <w:r w:rsidRPr="000F40A3">
        <w:rPr>
          <w:rFonts w:ascii="Tahoma" w:eastAsiaTheme="minorHAnsi" w:hAnsi="Tahoma" w:cs="Tahoma"/>
          <w:b/>
          <w:bCs/>
          <w:sz w:val="18"/>
          <w:szCs w:val="18"/>
          <w:lang w:val="ru-RU" w:eastAsia="en-US"/>
        </w:rPr>
        <w:t>. Какое общее состояние Вашего здоровья? Можете ли Вы сказать, что оно...</w:t>
      </w:r>
    </w:p>
    <w:p w:rsidR="00864AB0" w:rsidRPr="004819FA" w:rsidRDefault="00864AB0" w:rsidP="00864AB0">
      <w:pPr>
        <w:autoSpaceDE w:val="0"/>
        <w:autoSpaceDN w:val="0"/>
        <w:adjustRightInd w:val="0"/>
        <w:rPr>
          <w:rFonts w:ascii="Tahoma" w:eastAsiaTheme="minorHAnsi" w:hAnsi="Tahoma" w:cs="Tahoma"/>
          <w:sz w:val="18"/>
          <w:szCs w:val="18"/>
          <w:lang w:val="ru-RU" w:eastAsia="en-US"/>
        </w:rPr>
      </w:pPr>
      <w:r w:rsidRPr="004819FA">
        <w:rPr>
          <w:rFonts w:ascii="Tahoma" w:eastAsiaTheme="minorHAnsi" w:hAnsi="Tahoma" w:cs="Tahoma"/>
          <w:sz w:val="18"/>
          <w:szCs w:val="18"/>
          <w:lang w:val="ru-RU" w:eastAsia="en-US"/>
        </w:rPr>
        <w:t>1</w:t>
      </w:r>
      <w:r>
        <w:rPr>
          <w:rFonts w:ascii="Tahoma" w:eastAsiaTheme="minorHAnsi" w:hAnsi="Tahoma" w:cs="Tahoma"/>
          <w:sz w:val="18"/>
          <w:szCs w:val="18"/>
          <w:lang w:val="ru-RU" w:eastAsia="en-US"/>
        </w:rPr>
        <w:t>.</w:t>
      </w:r>
      <w:r w:rsidRPr="004819FA">
        <w:rPr>
          <w:rFonts w:ascii="Tahoma" w:eastAsiaTheme="minorHAnsi" w:hAnsi="Tahoma" w:cs="Tahoma"/>
          <w:sz w:val="18"/>
          <w:szCs w:val="18"/>
          <w:lang w:val="ru-RU" w:eastAsia="en-US"/>
        </w:rPr>
        <w:t xml:space="preserve"> Очень хорошее</w:t>
      </w:r>
    </w:p>
    <w:p w:rsidR="00864AB0" w:rsidRPr="004819FA" w:rsidRDefault="00864AB0" w:rsidP="00864AB0">
      <w:pPr>
        <w:autoSpaceDE w:val="0"/>
        <w:autoSpaceDN w:val="0"/>
        <w:adjustRightInd w:val="0"/>
        <w:rPr>
          <w:rFonts w:ascii="Tahoma" w:eastAsiaTheme="minorHAnsi" w:hAnsi="Tahoma" w:cs="Tahoma"/>
          <w:sz w:val="18"/>
          <w:szCs w:val="18"/>
          <w:lang w:val="ru-RU" w:eastAsia="en-US"/>
        </w:rPr>
      </w:pPr>
      <w:r w:rsidRPr="004819FA">
        <w:rPr>
          <w:rFonts w:ascii="Tahoma" w:eastAsiaTheme="minorHAnsi" w:hAnsi="Tahoma" w:cs="Tahoma"/>
          <w:sz w:val="18"/>
          <w:szCs w:val="18"/>
          <w:lang w:val="ru-RU" w:eastAsia="en-US"/>
        </w:rPr>
        <w:t>2</w:t>
      </w:r>
      <w:r>
        <w:rPr>
          <w:rFonts w:ascii="Tahoma" w:eastAsiaTheme="minorHAnsi" w:hAnsi="Tahoma" w:cs="Tahoma"/>
          <w:sz w:val="18"/>
          <w:szCs w:val="18"/>
          <w:lang w:val="ru-RU" w:eastAsia="en-US"/>
        </w:rPr>
        <w:t>.</w:t>
      </w:r>
      <w:r w:rsidRPr="004819FA">
        <w:rPr>
          <w:rFonts w:ascii="Tahoma" w:eastAsiaTheme="minorHAnsi" w:hAnsi="Tahoma" w:cs="Tahoma"/>
          <w:sz w:val="18"/>
          <w:szCs w:val="18"/>
          <w:lang w:val="ru-RU" w:eastAsia="en-US"/>
        </w:rPr>
        <w:t xml:space="preserve"> Хорошее</w:t>
      </w:r>
    </w:p>
    <w:p w:rsidR="00864AB0" w:rsidRPr="004819FA" w:rsidRDefault="00864AB0" w:rsidP="00864AB0">
      <w:pPr>
        <w:autoSpaceDE w:val="0"/>
        <w:autoSpaceDN w:val="0"/>
        <w:adjustRightInd w:val="0"/>
        <w:rPr>
          <w:rFonts w:ascii="Tahoma" w:eastAsiaTheme="minorHAnsi" w:hAnsi="Tahoma" w:cs="Tahoma"/>
          <w:sz w:val="18"/>
          <w:szCs w:val="18"/>
          <w:lang w:val="ru-RU" w:eastAsia="en-US"/>
        </w:rPr>
      </w:pPr>
      <w:r w:rsidRPr="004819FA">
        <w:rPr>
          <w:rFonts w:ascii="Tahoma" w:eastAsiaTheme="minorHAnsi" w:hAnsi="Tahoma" w:cs="Tahoma"/>
          <w:sz w:val="18"/>
          <w:szCs w:val="18"/>
          <w:lang w:val="ru-RU" w:eastAsia="en-US"/>
        </w:rPr>
        <w:t>3</w:t>
      </w:r>
      <w:r>
        <w:rPr>
          <w:rFonts w:ascii="Tahoma" w:eastAsiaTheme="minorHAnsi" w:hAnsi="Tahoma" w:cs="Tahoma"/>
          <w:sz w:val="18"/>
          <w:szCs w:val="18"/>
          <w:lang w:val="ru-RU" w:eastAsia="en-US"/>
        </w:rPr>
        <w:t>.</w:t>
      </w:r>
      <w:r w:rsidRPr="004819FA">
        <w:rPr>
          <w:rFonts w:ascii="Tahoma" w:eastAsiaTheme="minorHAnsi" w:hAnsi="Tahoma" w:cs="Tahoma"/>
          <w:sz w:val="18"/>
          <w:szCs w:val="18"/>
          <w:lang w:val="ru-RU" w:eastAsia="en-US"/>
        </w:rPr>
        <w:t xml:space="preserve"> Среднее</w:t>
      </w:r>
    </w:p>
    <w:p w:rsidR="00864AB0" w:rsidRPr="004819FA" w:rsidRDefault="00864AB0" w:rsidP="00864AB0">
      <w:pPr>
        <w:autoSpaceDE w:val="0"/>
        <w:autoSpaceDN w:val="0"/>
        <w:adjustRightInd w:val="0"/>
        <w:rPr>
          <w:rFonts w:ascii="Tahoma" w:eastAsiaTheme="minorHAnsi" w:hAnsi="Tahoma" w:cs="Tahoma"/>
          <w:sz w:val="18"/>
          <w:szCs w:val="18"/>
          <w:lang w:val="ru-RU" w:eastAsia="en-US"/>
        </w:rPr>
      </w:pPr>
      <w:r w:rsidRPr="004819FA">
        <w:rPr>
          <w:rFonts w:ascii="Tahoma" w:eastAsiaTheme="minorHAnsi" w:hAnsi="Tahoma" w:cs="Tahoma"/>
          <w:sz w:val="18"/>
          <w:szCs w:val="18"/>
          <w:lang w:val="ru-RU" w:eastAsia="en-US"/>
        </w:rPr>
        <w:t>4</w:t>
      </w:r>
      <w:r>
        <w:rPr>
          <w:rFonts w:ascii="Tahoma" w:eastAsiaTheme="minorHAnsi" w:hAnsi="Tahoma" w:cs="Tahoma"/>
          <w:sz w:val="18"/>
          <w:szCs w:val="18"/>
          <w:lang w:val="ru-RU" w:eastAsia="en-US"/>
        </w:rPr>
        <w:t>.</w:t>
      </w:r>
      <w:r w:rsidRPr="004819FA">
        <w:rPr>
          <w:rFonts w:ascii="Tahoma" w:eastAsiaTheme="minorHAnsi" w:hAnsi="Tahoma" w:cs="Tahoma"/>
          <w:sz w:val="18"/>
          <w:szCs w:val="18"/>
          <w:lang w:val="ru-RU" w:eastAsia="en-US"/>
        </w:rPr>
        <w:t xml:space="preserve"> Плохое</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CC65C4">
        <w:rPr>
          <w:rFonts w:ascii="Tahoma" w:eastAsiaTheme="minorHAnsi" w:hAnsi="Tahoma" w:cs="Tahoma"/>
          <w:sz w:val="18"/>
          <w:szCs w:val="18"/>
          <w:lang w:val="ru-RU" w:eastAsia="en-US"/>
        </w:rPr>
        <w:t>5</w:t>
      </w:r>
      <w:r>
        <w:rPr>
          <w:rFonts w:ascii="Tahoma" w:eastAsiaTheme="minorHAnsi" w:hAnsi="Tahoma" w:cs="Tahoma"/>
          <w:sz w:val="18"/>
          <w:szCs w:val="18"/>
          <w:lang w:val="ru-RU" w:eastAsia="en-US"/>
        </w:rPr>
        <w:t>.</w:t>
      </w:r>
      <w:r w:rsidRPr="00CC65C4">
        <w:rPr>
          <w:rFonts w:ascii="Tahoma" w:eastAsiaTheme="minorHAnsi" w:hAnsi="Tahoma" w:cs="Tahoma"/>
          <w:sz w:val="18"/>
          <w:szCs w:val="18"/>
          <w:lang w:val="ru-RU" w:eastAsia="en-US"/>
        </w:rPr>
        <w:t xml:space="preserve"> Очень плохое</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Q30</w:t>
      </w:r>
      <w:r w:rsidRPr="00CC65C4">
        <w:rPr>
          <w:rFonts w:ascii="Tahoma" w:eastAsiaTheme="minorHAnsi" w:hAnsi="Tahoma" w:cs="Tahoma"/>
          <w:b/>
          <w:bCs/>
          <w:sz w:val="18"/>
          <w:szCs w:val="18"/>
          <w:lang w:val="ru-RU" w:eastAsia="en-US"/>
        </w:rPr>
        <w:t xml:space="preserve">.  </w:t>
      </w:r>
      <w:r w:rsidRPr="000F40A3">
        <w:rPr>
          <w:rFonts w:ascii="Tahoma" w:eastAsiaTheme="minorHAnsi" w:hAnsi="Tahoma" w:cs="Tahoma"/>
          <w:b/>
          <w:bCs/>
          <w:sz w:val="18"/>
          <w:szCs w:val="18"/>
          <w:lang w:val="ru-RU" w:eastAsia="en-US"/>
        </w:rPr>
        <w:t>За последние 12 месяцев, работали ли Вы, когда были больны?</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1.</w:t>
      </w:r>
      <w:r w:rsidRPr="000F40A3">
        <w:rPr>
          <w:rFonts w:ascii="Tahoma" w:eastAsiaTheme="minorHAnsi" w:hAnsi="Tahoma" w:cs="Tahoma"/>
          <w:sz w:val="18"/>
          <w:szCs w:val="18"/>
          <w:lang w:val="ru-RU" w:eastAsia="en-US"/>
        </w:rPr>
        <w:t>Да, (</w:t>
      </w:r>
      <w:r w:rsidRPr="00D67119">
        <w:rPr>
          <w:rFonts w:ascii="Tahoma" w:eastAsiaTheme="minorHAnsi" w:hAnsi="Tahoma" w:cs="Tahoma"/>
          <w:b/>
          <w:sz w:val="18"/>
          <w:szCs w:val="18"/>
          <w:lang w:val="ru-RU" w:eastAsia="en-US"/>
        </w:rPr>
        <w:t>ЕСЛИ ДА</w:t>
      </w:r>
      <w:r w:rsidRPr="000F40A3">
        <w:rPr>
          <w:rFonts w:ascii="Tahoma" w:eastAsiaTheme="minorHAnsi" w:hAnsi="Tahoma" w:cs="Tahoma"/>
          <w:sz w:val="18"/>
          <w:szCs w:val="18"/>
          <w:lang w:val="ru-RU" w:eastAsia="en-US"/>
        </w:rPr>
        <w:t>) Количество рабочих дней::……………………</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2.</w:t>
      </w:r>
      <w:r w:rsidRPr="00CC65C4">
        <w:rPr>
          <w:rFonts w:ascii="Tahoma" w:eastAsiaTheme="minorHAnsi" w:hAnsi="Tahoma" w:cs="Tahoma"/>
          <w:sz w:val="18"/>
          <w:szCs w:val="18"/>
          <w:lang w:val="ru-RU" w:eastAsia="en-US"/>
        </w:rPr>
        <w:t>Нет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p>
    <w:p w:rsidR="00864AB0" w:rsidRPr="000F40A3" w:rsidRDefault="00864AB0" w:rsidP="00864AB0">
      <w:pPr>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Q31</w:t>
      </w:r>
      <w:r w:rsidRPr="00CC65C4">
        <w:rPr>
          <w:rFonts w:ascii="Tahoma" w:eastAsiaTheme="minorHAnsi" w:hAnsi="Tahoma" w:cs="Tahoma"/>
          <w:b/>
          <w:bCs/>
          <w:sz w:val="18"/>
          <w:szCs w:val="18"/>
          <w:lang w:val="ru-RU" w:eastAsia="en-US"/>
        </w:rPr>
        <w:t xml:space="preserve">.  </w:t>
      </w:r>
      <w:r w:rsidRPr="000F40A3">
        <w:rPr>
          <w:rFonts w:ascii="Tahoma" w:eastAsiaTheme="minorHAnsi" w:hAnsi="Tahoma" w:cs="Tahoma"/>
          <w:b/>
          <w:bCs/>
          <w:sz w:val="18"/>
          <w:szCs w:val="18"/>
          <w:lang w:val="ru-RU" w:eastAsia="en-US"/>
        </w:rPr>
        <w:t xml:space="preserve">За последний месяц подвергались ли Вы в ходе своей работы </w:t>
      </w:r>
    </w:p>
    <w:p w:rsidR="00864AB0" w:rsidRDefault="00864AB0" w:rsidP="00864AB0">
      <w:pPr>
        <w:autoSpaceDE w:val="0"/>
        <w:autoSpaceDN w:val="0"/>
        <w:adjustRightInd w:val="0"/>
        <w:rPr>
          <w:rFonts w:ascii="Tahoma" w:eastAsiaTheme="minorHAnsi" w:hAnsi="Tahoma" w:cs="Tahoma"/>
          <w:sz w:val="18"/>
          <w:szCs w:val="18"/>
          <w:lang w:eastAsia="en-US"/>
        </w:rPr>
      </w:pPr>
      <w:r w:rsidRPr="00BB0522">
        <w:rPr>
          <w:rFonts w:ascii="Tahoma" w:eastAsiaTheme="minorHAnsi" w:hAnsi="Tahoma" w:cs="Tahoma"/>
          <w:sz w:val="18"/>
          <w:szCs w:val="18"/>
          <w:lang w:val="ru-RU" w:eastAsia="en-US"/>
        </w:rPr>
        <w:t xml:space="preserve">ЗАЧИТАЙТЕ КАТЕГОРИИ </w:t>
      </w:r>
      <w:r>
        <w:rPr>
          <w:rFonts w:ascii="Tahoma" w:eastAsiaTheme="minorHAnsi" w:hAnsi="Tahoma" w:cs="Tahoma"/>
          <w:sz w:val="18"/>
          <w:szCs w:val="18"/>
          <w:lang w:val="ru-RU" w:eastAsia="en-US"/>
        </w:rPr>
        <w:t xml:space="preserve">ОТ </w:t>
      </w:r>
      <w:r>
        <w:rPr>
          <w:rFonts w:ascii="Tahoma" w:eastAsiaTheme="minorHAnsi" w:hAnsi="Tahoma" w:cs="Tahoma"/>
          <w:sz w:val="18"/>
          <w:szCs w:val="18"/>
          <w:lang w:eastAsia="en-US"/>
        </w:rPr>
        <w:t>„</w:t>
      </w:r>
      <w:r w:rsidRPr="00BB0522">
        <w:rPr>
          <w:rFonts w:ascii="Tahoma" w:eastAsiaTheme="minorHAnsi" w:hAnsi="Tahoma" w:cs="Tahoma"/>
          <w:sz w:val="18"/>
          <w:szCs w:val="18"/>
          <w:lang w:val="ru-RU" w:eastAsia="en-US"/>
        </w:rPr>
        <w:t>А</w:t>
      </w:r>
      <w:r>
        <w:rPr>
          <w:rFonts w:ascii="Tahoma" w:eastAsiaTheme="minorHAnsi" w:hAnsi="Tahoma" w:cs="Tahoma"/>
          <w:sz w:val="18"/>
          <w:szCs w:val="18"/>
          <w:lang w:eastAsia="en-US"/>
        </w:rPr>
        <w:t>“</w:t>
      </w:r>
      <w:r>
        <w:rPr>
          <w:rFonts w:ascii="Tahoma" w:eastAsiaTheme="minorHAnsi" w:hAnsi="Tahoma" w:cs="Tahoma"/>
          <w:sz w:val="18"/>
          <w:szCs w:val="18"/>
          <w:lang w:val="ru-RU" w:eastAsia="en-US"/>
        </w:rPr>
        <w:t xml:space="preserve"> ДО </w:t>
      </w:r>
      <w:r>
        <w:rPr>
          <w:rFonts w:ascii="Tahoma" w:eastAsiaTheme="minorHAnsi" w:hAnsi="Tahoma" w:cs="Tahoma"/>
          <w:sz w:val="18"/>
          <w:szCs w:val="18"/>
          <w:lang w:eastAsia="en-US"/>
        </w:rPr>
        <w:t>„</w:t>
      </w:r>
      <w:r w:rsidRPr="00BB0522">
        <w:rPr>
          <w:rFonts w:ascii="Tahoma" w:eastAsiaTheme="minorHAnsi" w:hAnsi="Tahoma" w:cs="Tahoma"/>
          <w:sz w:val="18"/>
          <w:szCs w:val="18"/>
          <w:lang w:val="ru-RU" w:eastAsia="en-US"/>
        </w:rPr>
        <w:t>С</w:t>
      </w:r>
      <w:r>
        <w:rPr>
          <w:rFonts w:ascii="Tahoma" w:eastAsiaTheme="minorHAnsi" w:hAnsi="Tahoma" w:cs="Tahoma"/>
          <w:sz w:val="18"/>
          <w:szCs w:val="18"/>
          <w:lang w:eastAsia="en-US"/>
        </w:rPr>
        <w:t>“</w:t>
      </w:r>
    </w:p>
    <w:p w:rsidR="00864AB0" w:rsidRPr="00BB0522" w:rsidRDefault="00864AB0" w:rsidP="00864AB0">
      <w:pPr>
        <w:autoSpaceDE w:val="0"/>
        <w:autoSpaceDN w:val="0"/>
        <w:adjustRightInd w:val="0"/>
        <w:rPr>
          <w:rFonts w:ascii="Tahoma" w:eastAsiaTheme="minorHAnsi" w:hAnsi="Tahoma" w:cs="Tahoma"/>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rsidRPr="000F40A3">
        <w:tc>
          <w:tcPr>
            <w:tcW w:w="5637" w:type="dxa"/>
            <w:shd w:val="clear" w:color="auto" w:fill="F2F2F2" w:themeFill="background1" w:themeFillShade="F2"/>
          </w:tcPr>
          <w:p w:rsidR="00864AB0" w:rsidRPr="00BB0522" w:rsidRDefault="00864AB0" w:rsidP="00DC14C9">
            <w:pPr>
              <w:autoSpaceDE w:val="0"/>
              <w:autoSpaceDN w:val="0"/>
              <w:adjustRightInd w:val="0"/>
              <w:rPr>
                <w:rFonts w:ascii="Tahoma" w:eastAsiaTheme="minorHAnsi" w:hAnsi="Tahoma" w:cs="Tahoma"/>
                <w:sz w:val="18"/>
                <w:szCs w:val="18"/>
                <w:lang w:val="ru-RU" w:eastAsia="en-US"/>
              </w:rPr>
            </w:pP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Да </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Нет</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 знаю</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Отказ </w:t>
            </w:r>
          </w:p>
        </w:tc>
      </w:tr>
      <w:tr w:rsidR="00864AB0" w:rsidRPr="000F40A3">
        <w:tc>
          <w:tcPr>
            <w:tcW w:w="563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A – словесному оскорблению?</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B – нежелательному вниманию сексуального характера?</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C</w:t>
            </w:r>
            <w:r w:rsidRPr="000F40A3">
              <w:rPr>
                <w:rFonts w:ascii="Tahoma" w:eastAsiaTheme="minorHAnsi" w:hAnsi="Tahoma" w:cs="Tahoma"/>
                <w:sz w:val="18"/>
                <w:szCs w:val="18"/>
                <w:lang w:val="ru-RU" w:eastAsia="en-US"/>
              </w:rPr>
              <w:t xml:space="preserve"> – угрозам и унижающему обращению?</w:t>
            </w:r>
          </w:p>
        </w:tc>
        <w:tc>
          <w:tcPr>
            <w:tcW w:w="113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bl>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D67119"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Q32</w:t>
      </w:r>
      <w:r w:rsidRPr="00CC65C4">
        <w:rPr>
          <w:rFonts w:ascii="Tahoma" w:eastAsiaTheme="minorHAnsi" w:hAnsi="Tahoma" w:cs="Tahoma"/>
          <w:b/>
          <w:bCs/>
          <w:sz w:val="18"/>
          <w:szCs w:val="18"/>
          <w:lang w:val="ru-RU" w:eastAsia="en-US"/>
        </w:rPr>
        <w:t xml:space="preserve">.  </w:t>
      </w:r>
      <w:r w:rsidRPr="00D67119">
        <w:rPr>
          <w:rFonts w:ascii="Tahoma" w:eastAsiaTheme="minorHAnsi" w:hAnsi="Tahoma" w:cs="Tahoma"/>
          <w:b/>
          <w:bCs/>
          <w:sz w:val="18"/>
          <w:szCs w:val="18"/>
          <w:lang w:val="ru-RU" w:eastAsia="en-US"/>
        </w:rPr>
        <w:t>И за последние 12 месяцев подвергались ли Вы при в ходе своей работы</w:t>
      </w:r>
      <w:r>
        <w:rPr>
          <w:rFonts w:ascii="Tahoma" w:eastAsiaTheme="minorHAnsi" w:hAnsi="Tahoma" w:cs="Tahoma"/>
          <w:b/>
          <w:bCs/>
          <w:sz w:val="18"/>
          <w:szCs w:val="18"/>
          <w:lang w:val="ru-RU" w:eastAsia="en-US"/>
        </w:rPr>
        <w:t>?</w:t>
      </w:r>
    </w:p>
    <w:p w:rsidR="00864AB0" w:rsidRDefault="00864AB0" w:rsidP="00864AB0">
      <w:pPr>
        <w:autoSpaceDE w:val="0"/>
        <w:autoSpaceDN w:val="0"/>
        <w:adjustRightInd w:val="0"/>
        <w:rPr>
          <w:rFonts w:ascii="Tahoma" w:eastAsiaTheme="minorHAnsi" w:hAnsi="Tahoma" w:cs="Tahoma"/>
          <w:sz w:val="18"/>
          <w:szCs w:val="18"/>
          <w:lang w:eastAsia="en-US"/>
        </w:rPr>
      </w:pPr>
      <w:r w:rsidRPr="00BB0522">
        <w:rPr>
          <w:rFonts w:ascii="Tahoma" w:eastAsiaTheme="minorHAnsi" w:hAnsi="Tahoma" w:cs="Tahoma"/>
          <w:sz w:val="18"/>
          <w:szCs w:val="18"/>
          <w:lang w:val="ru-RU" w:eastAsia="en-US"/>
        </w:rPr>
        <w:t xml:space="preserve">ЗАЧИТАЙТЕ КАТЕГОРИИ </w:t>
      </w:r>
      <w:r>
        <w:rPr>
          <w:rFonts w:ascii="Tahoma" w:eastAsiaTheme="minorHAnsi" w:hAnsi="Tahoma" w:cs="Tahoma"/>
          <w:sz w:val="18"/>
          <w:szCs w:val="18"/>
          <w:lang w:val="ru-RU" w:eastAsia="en-US"/>
        </w:rPr>
        <w:t xml:space="preserve">ОТ </w:t>
      </w:r>
      <w:r>
        <w:rPr>
          <w:rFonts w:ascii="Tahoma" w:eastAsiaTheme="minorHAnsi" w:hAnsi="Tahoma" w:cs="Tahoma"/>
          <w:sz w:val="18"/>
          <w:szCs w:val="18"/>
          <w:lang w:eastAsia="en-US"/>
        </w:rPr>
        <w:t>„</w:t>
      </w:r>
      <w:r w:rsidRPr="00BB0522">
        <w:rPr>
          <w:rFonts w:ascii="Tahoma" w:eastAsiaTheme="minorHAnsi" w:hAnsi="Tahoma" w:cs="Tahoma"/>
          <w:sz w:val="18"/>
          <w:szCs w:val="18"/>
          <w:lang w:val="ru-RU" w:eastAsia="en-US"/>
        </w:rPr>
        <w:t>А</w:t>
      </w:r>
      <w:r>
        <w:rPr>
          <w:rFonts w:ascii="Tahoma" w:eastAsiaTheme="minorHAnsi" w:hAnsi="Tahoma" w:cs="Tahoma"/>
          <w:sz w:val="18"/>
          <w:szCs w:val="18"/>
          <w:lang w:eastAsia="en-US"/>
        </w:rPr>
        <w:t>“</w:t>
      </w:r>
      <w:r>
        <w:rPr>
          <w:rFonts w:ascii="Tahoma" w:eastAsiaTheme="minorHAnsi" w:hAnsi="Tahoma" w:cs="Tahoma"/>
          <w:sz w:val="18"/>
          <w:szCs w:val="18"/>
          <w:lang w:val="ru-RU" w:eastAsia="en-US"/>
        </w:rPr>
        <w:t xml:space="preserve"> ДО </w:t>
      </w:r>
      <w:r>
        <w:rPr>
          <w:rFonts w:ascii="Tahoma" w:eastAsiaTheme="minorHAnsi" w:hAnsi="Tahoma" w:cs="Tahoma"/>
          <w:sz w:val="18"/>
          <w:szCs w:val="18"/>
          <w:lang w:eastAsia="en-US"/>
        </w:rPr>
        <w:t>„</w:t>
      </w:r>
      <w:r w:rsidRPr="00BB0522">
        <w:rPr>
          <w:rFonts w:ascii="Tahoma" w:eastAsiaTheme="minorHAnsi" w:hAnsi="Tahoma" w:cs="Tahoma"/>
          <w:sz w:val="18"/>
          <w:szCs w:val="18"/>
          <w:lang w:val="ru-RU" w:eastAsia="en-US"/>
        </w:rPr>
        <w:t>С</w:t>
      </w:r>
      <w:r>
        <w:rPr>
          <w:rFonts w:ascii="Tahoma" w:eastAsiaTheme="minorHAnsi" w:hAnsi="Tahoma" w:cs="Tahoma"/>
          <w:sz w:val="18"/>
          <w:szCs w:val="18"/>
          <w:lang w:eastAsia="en-US"/>
        </w:rPr>
        <w:t>“</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rsidRPr="000F40A3">
        <w:tc>
          <w:tcPr>
            <w:tcW w:w="5637" w:type="dxa"/>
            <w:shd w:val="clear" w:color="auto" w:fill="F2F2F2" w:themeFill="background1" w:themeFillShade="F2"/>
          </w:tcPr>
          <w:p w:rsidR="00864AB0" w:rsidRPr="00BB0522" w:rsidRDefault="00864AB0" w:rsidP="00DC14C9">
            <w:pPr>
              <w:autoSpaceDE w:val="0"/>
              <w:autoSpaceDN w:val="0"/>
              <w:adjustRightInd w:val="0"/>
              <w:rPr>
                <w:rFonts w:ascii="Tahoma" w:eastAsiaTheme="minorHAnsi" w:hAnsi="Tahoma" w:cs="Tahoma"/>
                <w:sz w:val="18"/>
                <w:szCs w:val="18"/>
                <w:lang w:val="ru-RU" w:eastAsia="en-US"/>
              </w:rPr>
            </w:pP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Да </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Нет</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 знаю</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Отказ </w:t>
            </w:r>
          </w:p>
        </w:tc>
      </w:tr>
      <w:tr w:rsidR="00864AB0" w:rsidRPr="000F40A3">
        <w:tc>
          <w:tcPr>
            <w:tcW w:w="563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A – физическому насилию</w:t>
            </w:r>
          </w:p>
        </w:tc>
        <w:tc>
          <w:tcPr>
            <w:tcW w:w="113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B – хулиганству / издевательству</w:t>
            </w:r>
          </w:p>
        </w:tc>
        <w:tc>
          <w:tcPr>
            <w:tcW w:w="113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5637" w:type="dxa"/>
          </w:tcPr>
          <w:p w:rsidR="00864AB0" w:rsidRPr="000F40A3" w:rsidRDefault="00864AB0" w:rsidP="00DC14C9">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eastAsia="en-US"/>
              </w:rPr>
              <w:t>C – сексуальному домогательству</w:t>
            </w:r>
          </w:p>
        </w:tc>
        <w:tc>
          <w:tcPr>
            <w:tcW w:w="113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708"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76"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1099"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bl>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Q33</w:t>
      </w:r>
      <w:r w:rsidRPr="000F40A3">
        <w:rPr>
          <w:rFonts w:ascii="Tahoma" w:eastAsiaTheme="minorHAnsi" w:hAnsi="Tahoma" w:cs="Tahoma"/>
          <w:b/>
          <w:bCs/>
          <w:sz w:val="18"/>
          <w:szCs w:val="18"/>
          <w:lang w:val="ru-RU" w:eastAsia="en-US"/>
        </w:rPr>
        <w:t xml:space="preserve">.  Насколько Вы согласны или не согласны с каждым из следующих высказываний, </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 xml:space="preserve">описывающих некоторые обстоятельства Вашей работы?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Q33</w:t>
      </w:r>
      <w:r w:rsidRPr="000F40A3">
        <w:rPr>
          <w:rFonts w:ascii="Tahoma" w:eastAsiaTheme="minorHAnsi" w:hAnsi="Tahoma" w:cs="Tahoma"/>
          <w:sz w:val="18"/>
          <w:szCs w:val="18"/>
          <w:lang w:val="ru-RU" w:eastAsia="en-US"/>
        </w:rPr>
        <w:t xml:space="preserve"> – ЗАЧИТАЙТЕ КАТЕГОРИИ А - </w:t>
      </w:r>
      <w:r w:rsidRPr="000F40A3">
        <w:rPr>
          <w:rFonts w:ascii="Tahoma" w:eastAsiaTheme="minorHAnsi" w:hAnsi="Tahoma" w:cs="Tahoma"/>
          <w:sz w:val="18"/>
          <w:szCs w:val="18"/>
          <w:lang w:eastAsia="en-US"/>
        </w:rPr>
        <w:t>G</w:t>
      </w:r>
      <w:r w:rsidRPr="000F40A3">
        <w:rPr>
          <w:rFonts w:ascii="Tahoma" w:eastAsiaTheme="minorHAnsi" w:hAnsi="Tahoma" w:cs="Tahoma"/>
          <w:sz w:val="18"/>
          <w:szCs w:val="18"/>
          <w:lang w:val="ru-RU" w:eastAsia="en-US"/>
        </w:rPr>
        <w:t xml:space="preserve"> . ОТМЕТЬТЕ ОДИН ОТВЕТ В КАЖДОМ РЯДУ.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7"/>
        <w:gridCol w:w="792"/>
        <w:gridCol w:w="809"/>
        <w:gridCol w:w="731"/>
        <w:gridCol w:w="1026"/>
        <w:gridCol w:w="1217"/>
        <w:gridCol w:w="993"/>
        <w:gridCol w:w="1084"/>
        <w:gridCol w:w="865"/>
      </w:tblGrid>
      <w:tr w:rsidR="00864AB0" w:rsidRPr="000F40A3">
        <w:tc>
          <w:tcPr>
            <w:tcW w:w="23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p>
        </w:tc>
        <w:tc>
          <w:tcPr>
            <w:tcW w:w="792"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Полностью</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согласен</w:t>
            </w:r>
          </w:p>
        </w:tc>
        <w:tc>
          <w:tcPr>
            <w:tcW w:w="80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Согласен</w:t>
            </w:r>
          </w:p>
        </w:tc>
        <w:tc>
          <w:tcPr>
            <w:tcW w:w="731"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Ни</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согласен, </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ни не</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согласен</w:t>
            </w:r>
          </w:p>
        </w:tc>
        <w:tc>
          <w:tcPr>
            <w:tcW w:w="102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согласен </w:t>
            </w:r>
          </w:p>
        </w:tc>
        <w:tc>
          <w:tcPr>
            <w:tcW w:w="121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Совер-</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шенно не</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согласен</w:t>
            </w:r>
          </w:p>
        </w:tc>
        <w:tc>
          <w:tcPr>
            <w:tcW w:w="993"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Вопрос</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неприменим</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зачитывать</w:t>
            </w:r>
          </w:p>
        </w:tc>
        <w:tc>
          <w:tcPr>
            <w:tcW w:w="108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Не знаю </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зачитывать)</w:t>
            </w:r>
          </w:p>
        </w:tc>
        <w:tc>
          <w:tcPr>
            <w:tcW w:w="865"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Отказ </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(не</w:t>
            </w:r>
          </w:p>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зачитывать)</w:t>
            </w:r>
          </w:p>
        </w:tc>
      </w:tr>
      <w:tr w:rsidR="00864AB0" w:rsidRPr="000F40A3">
        <w:tc>
          <w:tcPr>
            <w:tcW w:w="2337" w:type="dxa"/>
            <w:tcBorders>
              <w:bottom w:val="single" w:sz="4" w:space="0" w:color="auto"/>
            </w:tcBorders>
          </w:tcPr>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A</w:t>
            </w:r>
            <w:r>
              <w:rPr>
                <w:rFonts w:ascii="Tahoma" w:eastAsiaTheme="minorHAnsi" w:hAnsi="Tahoma" w:cs="Tahoma"/>
                <w:sz w:val="18"/>
                <w:szCs w:val="18"/>
                <w:lang w:val="ru-RU" w:eastAsia="en-US"/>
              </w:rPr>
              <w:t xml:space="preserve"> – Я могу потерять работу </w:t>
            </w:r>
            <w:r w:rsidRPr="000F40A3">
              <w:rPr>
                <w:rFonts w:ascii="Tahoma" w:eastAsiaTheme="minorHAnsi" w:hAnsi="Tahoma" w:cs="Tahoma"/>
                <w:sz w:val="18"/>
                <w:szCs w:val="18"/>
                <w:lang w:val="ru-RU" w:eastAsia="en-US"/>
              </w:rPr>
              <w:t>в течение следующих</w:t>
            </w:r>
            <w:r>
              <w:rPr>
                <w:rFonts w:ascii="Tahoma" w:eastAsiaTheme="minorHAnsi" w:hAnsi="Tahoma" w:cs="Tahoma"/>
                <w:sz w:val="18"/>
                <w:szCs w:val="18"/>
                <w:lang w:val="ru-RU" w:eastAsia="en-US"/>
              </w:rPr>
              <w:t xml:space="preserve"> 6 </w:t>
            </w:r>
            <w:r w:rsidRPr="00D67119">
              <w:rPr>
                <w:rFonts w:ascii="Tahoma" w:eastAsiaTheme="minorHAnsi" w:hAnsi="Tahoma" w:cs="Tahoma"/>
                <w:sz w:val="18"/>
                <w:szCs w:val="18"/>
                <w:lang w:val="ru-RU" w:eastAsia="en-US"/>
              </w:rPr>
              <w:t>месяцев</w:t>
            </w:r>
          </w:p>
        </w:tc>
        <w:tc>
          <w:tcPr>
            <w:tcW w:w="792"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23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B</w:t>
            </w:r>
            <w:r w:rsidRPr="000F40A3">
              <w:rPr>
                <w:rFonts w:ascii="Tahoma" w:eastAsiaTheme="minorHAnsi" w:hAnsi="Tahoma" w:cs="Tahoma"/>
                <w:sz w:val="18"/>
                <w:szCs w:val="18"/>
                <w:lang w:val="ru-RU" w:eastAsia="en-US"/>
              </w:rPr>
              <w:t xml:space="preserve"> – За работу, которую я</w:t>
            </w:r>
          </w:p>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 xml:space="preserve">делаю, я получаю </w:t>
            </w:r>
            <w:r w:rsidRPr="00D67119">
              <w:rPr>
                <w:rFonts w:ascii="Tahoma" w:eastAsiaTheme="minorHAnsi" w:hAnsi="Tahoma" w:cs="Tahoma"/>
                <w:sz w:val="18"/>
                <w:szCs w:val="18"/>
                <w:lang w:val="ru-RU" w:eastAsia="en-US"/>
              </w:rPr>
              <w:t>хорошую зарплату</w:t>
            </w:r>
          </w:p>
        </w:tc>
        <w:tc>
          <w:tcPr>
            <w:tcW w:w="792"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233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C</w:t>
            </w:r>
            <w:r w:rsidRPr="000F40A3">
              <w:rPr>
                <w:rFonts w:ascii="Tahoma" w:eastAsiaTheme="minorHAnsi" w:hAnsi="Tahoma" w:cs="Tahoma"/>
                <w:sz w:val="18"/>
                <w:szCs w:val="18"/>
                <w:lang w:val="ru-RU" w:eastAsia="en-US"/>
              </w:rPr>
              <w:t xml:space="preserve"> – Моя работа</w:t>
            </w:r>
          </w:p>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предоставляет мне</w:t>
            </w:r>
          </w:p>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 xml:space="preserve">хорошие возможности </w:t>
            </w:r>
            <w:r w:rsidRPr="00CC65C4">
              <w:rPr>
                <w:rFonts w:ascii="Tahoma" w:eastAsiaTheme="minorHAnsi" w:hAnsi="Tahoma" w:cs="Tahoma"/>
                <w:sz w:val="18"/>
                <w:szCs w:val="18"/>
                <w:lang w:val="ru-RU" w:eastAsia="en-US"/>
              </w:rPr>
              <w:t>карьерного роста</w:t>
            </w:r>
          </w:p>
        </w:tc>
        <w:tc>
          <w:tcPr>
            <w:tcW w:w="792"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2337" w:type="dxa"/>
            <w:shd w:val="clear" w:color="auto" w:fill="F2F2F2" w:themeFill="background1" w:themeFillShade="F2"/>
          </w:tcPr>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D</w:t>
            </w:r>
            <w:r>
              <w:rPr>
                <w:rFonts w:ascii="Tahoma" w:eastAsiaTheme="minorHAnsi" w:hAnsi="Tahoma" w:cs="Tahoma"/>
                <w:sz w:val="18"/>
                <w:szCs w:val="18"/>
                <w:lang w:val="ru-RU" w:eastAsia="en-US"/>
              </w:rPr>
              <w:t xml:space="preserve"> – В этой организации я чувствую себя “как </w:t>
            </w:r>
            <w:r w:rsidRPr="00D67119">
              <w:rPr>
                <w:rFonts w:ascii="Tahoma" w:eastAsiaTheme="minorHAnsi" w:hAnsi="Tahoma" w:cs="Tahoma"/>
                <w:sz w:val="18"/>
                <w:szCs w:val="18"/>
                <w:lang w:val="ru-RU" w:eastAsia="en-US"/>
              </w:rPr>
              <w:t>дома”</w:t>
            </w:r>
          </w:p>
        </w:tc>
        <w:tc>
          <w:tcPr>
            <w:tcW w:w="792"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233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E</w:t>
            </w:r>
            <w:r w:rsidRPr="000F40A3">
              <w:rPr>
                <w:rFonts w:ascii="Tahoma" w:eastAsiaTheme="minorHAnsi" w:hAnsi="Tahoma" w:cs="Tahoma"/>
                <w:sz w:val="18"/>
                <w:szCs w:val="18"/>
                <w:lang w:val="ru-RU" w:eastAsia="en-US"/>
              </w:rPr>
              <w:t xml:space="preserve"> – У меня есть очень</w:t>
            </w:r>
          </w:p>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 xml:space="preserve">хорошие друзья на </w:t>
            </w:r>
            <w:r w:rsidRPr="00CC65C4">
              <w:rPr>
                <w:rFonts w:ascii="Tahoma" w:eastAsiaTheme="minorHAnsi" w:hAnsi="Tahoma" w:cs="Tahoma"/>
                <w:sz w:val="18"/>
                <w:szCs w:val="18"/>
                <w:lang w:val="ru-RU" w:eastAsia="en-US"/>
              </w:rPr>
              <w:t>работе</w:t>
            </w:r>
          </w:p>
        </w:tc>
        <w:tc>
          <w:tcPr>
            <w:tcW w:w="792"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tcBorders>
              <w:bottom w:val="single" w:sz="4" w:space="0" w:color="auto"/>
            </w:tcBorders>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233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F</w:t>
            </w:r>
            <w:r w:rsidRPr="000F40A3">
              <w:rPr>
                <w:rFonts w:ascii="Tahoma" w:eastAsiaTheme="minorHAnsi" w:hAnsi="Tahoma" w:cs="Tahoma"/>
                <w:sz w:val="18"/>
                <w:szCs w:val="18"/>
                <w:lang w:val="ru-RU" w:eastAsia="en-US"/>
              </w:rPr>
              <w:t xml:space="preserve"> – Если бы я потерял(а) </w:t>
            </w:r>
          </w:p>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работу или ушёл(-а) с</w:t>
            </w:r>
          </w:p>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Pr>
                <w:rFonts w:ascii="Tahoma" w:eastAsiaTheme="minorHAnsi" w:hAnsi="Tahoma" w:cs="Tahoma"/>
                <w:sz w:val="18"/>
                <w:szCs w:val="18"/>
                <w:lang w:val="ru-RU" w:eastAsia="en-US"/>
              </w:rPr>
              <w:t xml:space="preserve">работы, то мне бы было легко найти работу с </w:t>
            </w:r>
            <w:r w:rsidRPr="00D67119">
              <w:rPr>
                <w:rFonts w:ascii="Tahoma" w:eastAsiaTheme="minorHAnsi" w:hAnsi="Tahoma" w:cs="Tahoma"/>
                <w:sz w:val="18"/>
                <w:szCs w:val="18"/>
                <w:lang w:val="ru-RU" w:eastAsia="en-US"/>
              </w:rPr>
              <w:t>такой же зарплатой</w:t>
            </w:r>
          </w:p>
        </w:tc>
        <w:tc>
          <w:tcPr>
            <w:tcW w:w="792"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shd w:val="clear" w:color="auto" w:fill="F2F2F2" w:themeFill="background1" w:themeFillShade="F2"/>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r w:rsidR="00864AB0" w:rsidRPr="000F40A3">
        <w:tc>
          <w:tcPr>
            <w:tcW w:w="2337" w:type="dxa"/>
          </w:tcPr>
          <w:p w:rsidR="00864AB0" w:rsidRPr="00D67119"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eastAsia="en-US"/>
              </w:rPr>
              <w:t>G</w:t>
            </w:r>
            <w:r w:rsidRPr="000F40A3">
              <w:rPr>
                <w:rFonts w:ascii="Tahoma" w:eastAsiaTheme="minorHAnsi" w:hAnsi="Tahoma" w:cs="Tahoma"/>
                <w:sz w:val="18"/>
                <w:szCs w:val="18"/>
                <w:lang w:val="ru-RU" w:eastAsia="en-US"/>
              </w:rPr>
              <w:t xml:space="preserve"> – Организация, в </w:t>
            </w:r>
            <w:r>
              <w:rPr>
                <w:rFonts w:ascii="Tahoma" w:eastAsiaTheme="minorHAnsi" w:hAnsi="Tahoma" w:cs="Tahoma"/>
                <w:sz w:val="18"/>
                <w:szCs w:val="18"/>
                <w:lang w:val="ru-RU" w:eastAsia="en-US"/>
              </w:rPr>
              <w:t xml:space="preserve">которой я работаю, мотивирует меня к достижению моих наилучших </w:t>
            </w:r>
            <w:r w:rsidRPr="00D67119">
              <w:rPr>
                <w:rFonts w:ascii="Tahoma" w:eastAsiaTheme="minorHAnsi" w:hAnsi="Tahoma" w:cs="Tahoma"/>
                <w:sz w:val="18"/>
                <w:szCs w:val="18"/>
                <w:lang w:val="ru-RU" w:eastAsia="en-US"/>
              </w:rPr>
              <w:t>рабочих результатов</w:t>
            </w:r>
          </w:p>
        </w:tc>
        <w:tc>
          <w:tcPr>
            <w:tcW w:w="7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w:t>
            </w:r>
          </w:p>
        </w:tc>
        <w:tc>
          <w:tcPr>
            <w:tcW w:w="809"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w:t>
            </w:r>
          </w:p>
        </w:tc>
        <w:tc>
          <w:tcPr>
            <w:tcW w:w="731"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w:t>
            </w:r>
          </w:p>
        </w:tc>
        <w:tc>
          <w:tcPr>
            <w:tcW w:w="1026"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w:t>
            </w:r>
          </w:p>
        </w:tc>
        <w:tc>
          <w:tcPr>
            <w:tcW w:w="1217"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w:t>
            </w:r>
          </w:p>
        </w:tc>
        <w:tc>
          <w:tcPr>
            <w:tcW w:w="99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w:t>
            </w:r>
          </w:p>
        </w:tc>
        <w:tc>
          <w:tcPr>
            <w:tcW w:w="10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88</w:t>
            </w:r>
          </w:p>
        </w:tc>
        <w:tc>
          <w:tcPr>
            <w:tcW w:w="865"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w:t>
            </w:r>
          </w:p>
        </w:tc>
      </w:tr>
    </w:tbl>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BF76E5" w:rsidRDefault="00864AB0" w:rsidP="00BF76E5">
      <w:pPr>
        <w:autoSpaceDE w:val="0"/>
        <w:autoSpaceDN w:val="0"/>
        <w:adjustRightInd w:val="0"/>
        <w:rPr>
          <w:rFonts w:ascii="Tahoma" w:eastAsiaTheme="minorHAnsi" w:hAnsi="Tahoma" w:cs="Tahoma"/>
          <w:b/>
          <w:bCs/>
          <w:sz w:val="18"/>
          <w:szCs w:val="18"/>
          <w:lang w:eastAsia="en-US"/>
        </w:rPr>
      </w:pPr>
      <w:r w:rsidRPr="00BF76E5">
        <w:rPr>
          <w:rFonts w:ascii="Tahoma" w:eastAsiaTheme="minorHAnsi" w:hAnsi="Tahoma" w:cs="Tahoma"/>
          <w:b/>
          <w:bCs/>
          <w:sz w:val="18"/>
          <w:szCs w:val="18"/>
          <w:lang w:eastAsia="en-US"/>
        </w:rPr>
        <w:t xml:space="preserve">Q34. Довольны ли Вы настоящей работой в Литве? </w:t>
      </w:r>
    </w:p>
    <w:p w:rsidR="00864AB0" w:rsidRPr="000F40A3" w:rsidRDefault="00864AB0" w:rsidP="005E7601">
      <w:pPr>
        <w:numPr>
          <w:ilvl w:val="0"/>
          <w:numId w:val="12"/>
        </w:numPr>
        <w:rPr>
          <w:rFonts w:ascii="Tahoma" w:hAnsi="Tahoma" w:cs="Tahoma"/>
          <w:sz w:val="18"/>
          <w:szCs w:val="18"/>
          <w:lang w:val="ru-RU"/>
        </w:rPr>
      </w:pPr>
      <w:r w:rsidRPr="000F40A3">
        <w:rPr>
          <w:rFonts w:ascii="Tahoma" w:hAnsi="Tahoma" w:cs="Tahoma"/>
          <w:sz w:val="18"/>
          <w:szCs w:val="18"/>
          <w:lang w:val="ru-RU"/>
        </w:rPr>
        <w:t>Да</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t xml:space="preserve"> ПЕРЕЙТИ К </w:t>
      </w:r>
      <w:r>
        <w:rPr>
          <w:rFonts w:ascii="Tahoma" w:hAnsi="Tahoma" w:cs="Tahoma"/>
          <w:sz w:val="18"/>
          <w:szCs w:val="18"/>
        </w:rPr>
        <w:t>Q36</w:t>
      </w:r>
      <w:r w:rsidRPr="000F40A3">
        <w:rPr>
          <w:rFonts w:ascii="Tahoma" w:hAnsi="Tahoma" w:cs="Tahoma"/>
          <w:sz w:val="18"/>
          <w:szCs w:val="18"/>
          <w:lang w:val="ru-RU"/>
        </w:rPr>
        <w:t xml:space="preserve"> В. </w:t>
      </w:r>
    </w:p>
    <w:p w:rsidR="00864AB0" w:rsidRPr="000F40A3" w:rsidRDefault="00864AB0" w:rsidP="005E7601">
      <w:pPr>
        <w:numPr>
          <w:ilvl w:val="0"/>
          <w:numId w:val="12"/>
        </w:numPr>
        <w:rPr>
          <w:rFonts w:ascii="Tahoma" w:hAnsi="Tahoma" w:cs="Tahoma"/>
          <w:sz w:val="18"/>
          <w:szCs w:val="18"/>
          <w:lang w:val="ru-RU"/>
        </w:rPr>
      </w:pPr>
      <w:r w:rsidRPr="000F40A3">
        <w:rPr>
          <w:rFonts w:ascii="Tahoma" w:hAnsi="Tahoma" w:cs="Tahoma"/>
          <w:sz w:val="18"/>
          <w:szCs w:val="18"/>
          <w:lang w:val="ru-RU"/>
        </w:rPr>
        <w:t>Отчасти</w:t>
      </w:r>
      <w:r w:rsidRPr="000F40A3">
        <w:rPr>
          <w:rFonts w:ascii="Tahoma" w:hAnsi="Tahoma" w:cs="Tahoma"/>
          <w:sz w:val="18"/>
          <w:szCs w:val="18"/>
          <w:lang w:val="ru-RU"/>
        </w:rPr>
        <w:tab/>
      </w:r>
      <w:r w:rsidRPr="000F40A3">
        <w:rPr>
          <w:rFonts w:ascii="Tahoma" w:hAnsi="Tahoma" w:cs="Tahoma"/>
          <w:sz w:val="18"/>
          <w:szCs w:val="18"/>
          <w:lang w:val="ru-RU"/>
        </w:rPr>
        <w:tab/>
        <w:t xml:space="preserve"> </w:t>
      </w:r>
    </w:p>
    <w:p w:rsidR="00864AB0" w:rsidRPr="000F40A3" w:rsidRDefault="00864AB0" w:rsidP="005E7601">
      <w:pPr>
        <w:numPr>
          <w:ilvl w:val="0"/>
          <w:numId w:val="12"/>
        </w:numPr>
        <w:rPr>
          <w:rFonts w:ascii="Tahoma" w:hAnsi="Tahoma" w:cs="Tahoma"/>
          <w:sz w:val="18"/>
          <w:szCs w:val="18"/>
          <w:lang w:val="ru-RU"/>
        </w:rPr>
      </w:pPr>
      <w:r w:rsidRPr="000F40A3">
        <w:rPr>
          <w:rFonts w:ascii="Tahoma" w:hAnsi="Tahoma" w:cs="Tahoma"/>
          <w:sz w:val="18"/>
          <w:szCs w:val="18"/>
          <w:lang w:val="ru-RU"/>
        </w:rPr>
        <w:t>Нет</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0F40A3" w:rsidRDefault="00864AB0" w:rsidP="00864AB0">
      <w:pPr>
        <w:ind w:left="7776"/>
        <w:rPr>
          <w:rFonts w:ascii="Tahoma" w:hAnsi="Tahoma" w:cs="Tahoma"/>
          <w:i/>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BF76E5" w:rsidRDefault="00864AB0" w:rsidP="00BF76E5">
      <w:pPr>
        <w:autoSpaceDE w:val="0"/>
        <w:autoSpaceDN w:val="0"/>
        <w:adjustRightInd w:val="0"/>
        <w:rPr>
          <w:rFonts w:ascii="Tahoma" w:eastAsiaTheme="minorHAnsi" w:hAnsi="Tahoma" w:cs="Tahoma"/>
          <w:b/>
          <w:bCs/>
          <w:sz w:val="18"/>
          <w:szCs w:val="18"/>
          <w:lang w:eastAsia="en-US"/>
        </w:rPr>
      </w:pPr>
      <w:r w:rsidRPr="00BF76E5">
        <w:rPr>
          <w:rFonts w:ascii="Tahoma" w:eastAsiaTheme="minorHAnsi" w:hAnsi="Tahoma" w:cs="Tahoma"/>
          <w:b/>
          <w:bCs/>
          <w:sz w:val="18"/>
          <w:szCs w:val="18"/>
          <w:lang w:eastAsia="en-US"/>
        </w:rPr>
        <w:t xml:space="preserve">Q35. Почему Вы недовольны настоящей работой? </w:t>
      </w:r>
    </w:p>
    <w:p w:rsidR="00864AB0" w:rsidRPr="00BF76E5" w:rsidRDefault="00864AB0" w:rsidP="00BF76E5">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sidRPr="00BF76E5">
        <w:rPr>
          <w:rFonts w:ascii="Tahoma" w:eastAsiaTheme="minorHAnsi" w:hAnsi="Tahoma" w:cs="Tahoma"/>
          <w:sz w:val="18"/>
          <w:szCs w:val="18"/>
          <w:lang w:val="ru-RU" w:eastAsia="en-US"/>
        </w:rPr>
        <w:t>Q35</w:t>
      </w:r>
      <w:r w:rsidR="00BF76E5" w:rsidRPr="00BF76E5">
        <w:rPr>
          <w:rFonts w:ascii="Tahoma" w:eastAsiaTheme="minorHAnsi" w:hAnsi="Tahoma" w:cs="Tahoma"/>
          <w:sz w:val="18"/>
          <w:szCs w:val="18"/>
          <w:lang w:val="ru-RU" w:eastAsia="en-US"/>
        </w:rPr>
        <w:t xml:space="preserve">-(НЕ БОЛЬШЕ 3 ОТВЕТОВ)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 xml:space="preserve">Не использую своих навыков или опыта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 xml:space="preserve">Работа не удовлетворяет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 xml:space="preserve">Слишком низкий заработок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 xml:space="preserve">Желаю работать больше часов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 xml:space="preserve">Желаю работать в разное время, но не больше часов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 xml:space="preserve">Испытываю дискриминацию (отрицательное отношение, поведение) работодателей или (и) сотрудников  </w:t>
      </w:r>
    </w:p>
    <w:p w:rsidR="00864AB0" w:rsidRPr="000F40A3" w:rsidRDefault="00864AB0" w:rsidP="005E7601">
      <w:pPr>
        <w:numPr>
          <w:ilvl w:val="0"/>
          <w:numId w:val="13"/>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sz w:val="18"/>
          <w:szCs w:val="18"/>
          <w:lang w:val="ru-RU"/>
        </w:rPr>
        <w:t>________________________________________________________</w:t>
      </w:r>
    </w:p>
    <w:p w:rsidR="00864AB0" w:rsidRPr="000F40A3" w:rsidRDefault="00864AB0" w:rsidP="00864AB0">
      <w:pPr>
        <w:ind w:left="7776"/>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b/>
          <w:sz w:val="18"/>
          <w:szCs w:val="18"/>
          <w:lang w:val="ru-RU"/>
        </w:rPr>
      </w:pPr>
      <w:r w:rsidRPr="000F40A3">
        <w:rPr>
          <w:rFonts w:ascii="Tahoma" w:hAnsi="Tahoma" w:cs="Tahoma"/>
          <w:b/>
          <w:sz w:val="18"/>
          <w:szCs w:val="18"/>
          <w:lang w:val="ru-RU"/>
        </w:rPr>
        <w:br w:type="page"/>
      </w:r>
    </w:p>
    <w:p w:rsidR="00864AB0" w:rsidRPr="000F40A3"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ru-RU"/>
        </w:rPr>
      </w:pPr>
      <w:r w:rsidRPr="000F40A3">
        <w:rPr>
          <w:rFonts w:ascii="Tahoma" w:hAnsi="Tahoma" w:cs="Tahoma"/>
          <w:i/>
          <w:sz w:val="18"/>
          <w:szCs w:val="18"/>
          <w:lang w:val="ru-RU"/>
        </w:rPr>
        <w:t>ЗАРАБОТНАЯ ПЛАТА</w:t>
      </w:r>
    </w:p>
    <w:p w:rsidR="00864AB0" w:rsidRPr="000F40A3" w:rsidRDefault="00864AB0" w:rsidP="00864AB0">
      <w:pPr>
        <w:rPr>
          <w:rFonts w:ascii="Tahoma" w:hAnsi="Tahoma" w:cs="Tahoma"/>
          <w:sz w:val="18"/>
          <w:szCs w:val="18"/>
          <w:lang w:val="ru-RU"/>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Q36</w:t>
      </w:r>
      <w:r w:rsidRPr="000F40A3">
        <w:rPr>
          <w:rFonts w:ascii="Tahoma" w:eastAsiaTheme="minorHAnsi" w:hAnsi="Tahoma" w:cs="Tahoma"/>
          <w:b/>
          <w:bCs/>
          <w:sz w:val="18"/>
          <w:szCs w:val="18"/>
          <w:lang w:val="ru-RU" w:eastAsia="en-US"/>
        </w:rPr>
        <w:t>. Скажите, пожалуйста, каков Ваш ежемесячный нетто-заработок по основному месту</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работы? Пожалуйста, укажите средний заработок за последние месяцы. Если Вы не знаете</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точной цифры, укажите примерную.</w:t>
      </w:r>
    </w:p>
    <w:p w:rsidR="00864AB0" w:rsidRPr="00CC65C4"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ИНТЕРВЬЮЕР: УЧИТЫВАЕТСЯ ТОЛЬКО ЗАРАБОТО</w:t>
      </w:r>
      <w:r>
        <w:rPr>
          <w:rFonts w:ascii="Tahoma" w:eastAsiaTheme="minorHAnsi" w:hAnsi="Tahoma" w:cs="Tahoma"/>
          <w:sz w:val="18"/>
          <w:szCs w:val="18"/>
          <w:lang w:val="ru-RU" w:eastAsia="en-US"/>
        </w:rPr>
        <w:t xml:space="preserve">К ОТ ОСНОВНОГО МЕСТА РАБОТЫ, НЕ </w:t>
      </w:r>
      <w:r w:rsidRPr="000F40A3">
        <w:rPr>
          <w:rFonts w:ascii="Tahoma" w:eastAsiaTheme="minorHAnsi" w:hAnsi="Tahoma" w:cs="Tahoma"/>
          <w:sz w:val="18"/>
          <w:szCs w:val="18"/>
          <w:lang w:val="ru-RU" w:eastAsia="en-US"/>
        </w:rPr>
        <w:t>ВКЛЮЧАЮТСЯ ПЕНСИИ ПО СТАРОСТИ И Т.Д.</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ПОЯСНИТЕ, ПОЖАЛУЙСТА, ЧТО ПОД ОСНОВНЫМ МЕСТОМ РАБ</w:t>
      </w:r>
      <w:r>
        <w:rPr>
          <w:rFonts w:ascii="Tahoma" w:eastAsiaTheme="minorHAnsi" w:hAnsi="Tahoma" w:cs="Tahoma"/>
          <w:sz w:val="18"/>
          <w:szCs w:val="18"/>
          <w:lang w:val="ru-RU" w:eastAsia="en-US"/>
        </w:rPr>
        <w:t xml:space="preserve">ОТЫ ИМЕЕТСЯ В ВИДУ ТА РАБОТА, О </w:t>
      </w:r>
      <w:r w:rsidRPr="000F40A3">
        <w:rPr>
          <w:rFonts w:ascii="Tahoma" w:eastAsiaTheme="minorHAnsi" w:hAnsi="Tahoma" w:cs="Tahoma"/>
          <w:sz w:val="18"/>
          <w:szCs w:val="18"/>
          <w:lang w:val="ru-RU" w:eastAsia="en-US"/>
        </w:rPr>
        <w:t>КОТОРОЙ ОН ГОВОРИЛ ПРИ ОПРЕДЕЛЕНИИ В СКРИНЕРЕ, ПОДХОДИТ ЛИ ОН/-А ДЛЯ ОПРОСА</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Cs/>
          <w:sz w:val="18"/>
          <w:szCs w:val="18"/>
          <w:lang w:val="ru-RU" w:eastAsia="en-US"/>
        </w:rPr>
      </w:pPr>
      <w:r w:rsidRPr="000F40A3">
        <w:rPr>
          <w:rFonts w:ascii="Tahoma" w:eastAsiaTheme="minorHAnsi" w:hAnsi="Tahoma" w:cs="Tahoma"/>
          <w:bCs/>
          <w:sz w:val="18"/>
          <w:szCs w:val="18"/>
          <w:lang w:val="ru-RU" w:eastAsia="en-US"/>
        </w:rPr>
        <w:t>ИНТЕРВЬЮЕР: ЕСЛИ НАДО, ТО ПОЯСНИТЕ, ЧТО СРЕДН</w:t>
      </w:r>
      <w:r>
        <w:rPr>
          <w:rFonts w:ascii="Tahoma" w:eastAsiaTheme="minorHAnsi" w:hAnsi="Tahoma" w:cs="Tahoma"/>
          <w:bCs/>
          <w:sz w:val="18"/>
          <w:szCs w:val="18"/>
          <w:lang w:val="ru-RU" w:eastAsia="en-US"/>
        </w:rPr>
        <w:t xml:space="preserve">ЕМЕСЯЧНЫЙ НЕТТО-ЗАРАБОТОК – ЭТО </w:t>
      </w:r>
      <w:r w:rsidRPr="00D67119">
        <w:rPr>
          <w:rFonts w:ascii="Tahoma" w:eastAsiaTheme="minorHAnsi" w:hAnsi="Tahoma" w:cs="Tahoma"/>
          <w:bCs/>
          <w:sz w:val="18"/>
          <w:szCs w:val="18"/>
          <w:lang w:val="ru-RU" w:eastAsia="en-US"/>
        </w:rPr>
        <w:t>СУММА, ПОЛУЧАЕМАЯ “НА РУКИ” ПОСЛЕ ВЫЧЕТА ВСЕХ НАЛОГОВ.</w:t>
      </w:r>
    </w:p>
    <w:p w:rsidR="00864AB0" w:rsidRPr="000F40A3" w:rsidRDefault="00864AB0" w:rsidP="00864AB0">
      <w:pPr>
        <w:autoSpaceDE w:val="0"/>
        <w:autoSpaceDN w:val="0"/>
        <w:adjustRightInd w:val="0"/>
        <w:rPr>
          <w:rFonts w:ascii="Tahoma" w:eastAsiaTheme="minorHAnsi" w:hAnsi="Tahoma" w:cs="Tahoma"/>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i/>
          <w:sz w:val="18"/>
          <w:szCs w:val="18"/>
          <w:lang w:val="ru-RU" w:eastAsia="en-US"/>
        </w:rPr>
      </w:pPr>
      <w:r w:rsidRPr="000F40A3">
        <w:rPr>
          <w:rFonts w:ascii="Tahoma" w:eastAsiaTheme="minorHAnsi" w:hAnsi="Tahoma" w:cs="Tahoma"/>
          <w:sz w:val="18"/>
          <w:szCs w:val="18"/>
          <w:lang w:val="ru-RU" w:eastAsia="en-US"/>
        </w:rPr>
        <w:t>Месячный нетто-заработок (после вычета налогов) от основной работы в литах................................. (</w:t>
      </w:r>
      <w:r w:rsidRPr="000F40A3">
        <w:rPr>
          <w:rFonts w:ascii="Tahoma" w:hAnsi="Tahoma" w:cs="Tahoma"/>
          <w:b/>
          <w:sz w:val="18"/>
          <w:szCs w:val="18"/>
          <w:lang w:val="ru-RU"/>
        </w:rPr>
        <w:t xml:space="preserve">перейти к </w:t>
      </w:r>
      <w:r>
        <w:rPr>
          <w:rFonts w:ascii="Tahoma" w:hAnsi="Tahoma" w:cs="Tahoma"/>
          <w:b/>
          <w:sz w:val="18"/>
          <w:szCs w:val="18"/>
        </w:rPr>
        <w:t>Q38</w:t>
      </w:r>
      <w:r w:rsidRPr="000F40A3">
        <w:rPr>
          <w:rFonts w:ascii="Tahoma" w:eastAsiaTheme="minorHAnsi" w:hAnsi="Tahoma" w:cs="Tahoma"/>
          <w:sz w:val="18"/>
          <w:szCs w:val="18"/>
          <w:lang w:val="ru-RU" w:eastAsia="en-US"/>
        </w:rPr>
        <w:t>)</w:t>
      </w:r>
    </w:p>
    <w:p w:rsidR="00864AB0" w:rsidRPr="000F40A3" w:rsidRDefault="00864AB0" w:rsidP="00864AB0">
      <w:pPr>
        <w:autoSpaceDE w:val="0"/>
        <w:autoSpaceDN w:val="0"/>
        <w:adjustRightInd w:val="0"/>
        <w:rPr>
          <w:rFonts w:ascii="Tahoma" w:eastAsiaTheme="minorHAnsi" w:hAnsi="Tahoma" w:cs="Tahoma"/>
          <w:i/>
          <w:sz w:val="18"/>
          <w:szCs w:val="18"/>
          <w:lang w:val="ru-RU" w:eastAsia="en-US"/>
        </w:rPr>
      </w:pPr>
      <w:r w:rsidRPr="000F40A3">
        <w:rPr>
          <w:rFonts w:ascii="Tahoma" w:eastAsiaTheme="minorHAnsi" w:hAnsi="Tahoma" w:cs="Tahoma"/>
          <w:sz w:val="18"/>
          <w:szCs w:val="18"/>
          <w:lang w:val="ru-RU" w:eastAsia="en-US"/>
        </w:rPr>
        <w:t>88– Не знаю / затрудняюсь ответить (не зачитывать) (</w:t>
      </w:r>
      <w:r w:rsidRPr="000F40A3">
        <w:rPr>
          <w:rFonts w:ascii="Tahoma" w:hAnsi="Tahoma" w:cs="Tahoma"/>
          <w:b/>
          <w:sz w:val="18"/>
          <w:szCs w:val="18"/>
          <w:lang w:val="ru-RU"/>
        </w:rPr>
        <w:t xml:space="preserve">перейти к </w:t>
      </w:r>
      <w:r>
        <w:rPr>
          <w:rFonts w:ascii="Tahoma" w:hAnsi="Tahoma" w:cs="Tahoma"/>
          <w:b/>
          <w:sz w:val="18"/>
          <w:szCs w:val="18"/>
        </w:rPr>
        <w:t>Q37</w:t>
      </w:r>
      <w:r w:rsidRPr="000F40A3">
        <w:rPr>
          <w:rFonts w:ascii="Tahoma" w:eastAsiaTheme="minorHAnsi" w:hAnsi="Tahoma" w:cs="Tahoma"/>
          <w:sz w:val="18"/>
          <w:szCs w:val="18"/>
          <w:lang w:val="ru-RU" w:eastAsia="en-US"/>
        </w:rPr>
        <w:t>)</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99 – Отказ от ответа (не зачитывать)</w:t>
      </w:r>
      <w:r w:rsidRPr="00BB0522">
        <w:rPr>
          <w:rFonts w:ascii="Tahoma" w:eastAsiaTheme="minorHAnsi" w:hAnsi="Tahoma" w:cs="Tahoma"/>
          <w:sz w:val="18"/>
          <w:szCs w:val="18"/>
          <w:lang w:val="ru-RU" w:eastAsia="en-US"/>
        </w:rPr>
        <w:t xml:space="preserve"> </w:t>
      </w:r>
      <w:r w:rsidRPr="000F40A3">
        <w:rPr>
          <w:rFonts w:ascii="Tahoma" w:eastAsiaTheme="minorHAnsi" w:hAnsi="Tahoma" w:cs="Tahoma"/>
          <w:sz w:val="18"/>
          <w:szCs w:val="18"/>
          <w:lang w:val="ru-RU" w:eastAsia="en-US"/>
        </w:rPr>
        <w:t>(</w:t>
      </w:r>
      <w:r w:rsidRPr="000F40A3">
        <w:rPr>
          <w:rFonts w:ascii="Tahoma" w:hAnsi="Tahoma" w:cs="Tahoma"/>
          <w:b/>
          <w:sz w:val="18"/>
          <w:szCs w:val="18"/>
          <w:lang w:val="ru-RU"/>
        </w:rPr>
        <w:t xml:space="preserve">перейти к </w:t>
      </w:r>
      <w:r>
        <w:rPr>
          <w:rFonts w:ascii="Tahoma" w:hAnsi="Tahoma" w:cs="Tahoma"/>
          <w:b/>
          <w:sz w:val="18"/>
          <w:szCs w:val="18"/>
        </w:rPr>
        <w:t>Q37</w:t>
      </w:r>
      <w:r w:rsidRPr="000F40A3">
        <w:rPr>
          <w:rFonts w:ascii="Tahoma" w:eastAsiaTheme="minorHAnsi" w:hAnsi="Tahoma" w:cs="Tahoma"/>
          <w:sz w:val="18"/>
          <w:szCs w:val="18"/>
          <w:lang w:val="ru-RU" w:eastAsia="en-US"/>
        </w:rPr>
        <w:t>)</w:t>
      </w:r>
    </w:p>
    <w:p w:rsidR="00864AB0" w:rsidRPr="00D67119" w:rsidRDefault="00864AB0" w:rsidP="00864AB0">
      <w:pPr>
        <w:rPr>
          <w:rFonts w:ascii="Tahoma" w:eastAsiaTheme="minorHAnsi" w:hAnsi="Tahoma" w:cs="Tahoma"/>
          <w:sz w:val="18"/>
          <w:szCs w:val="18"/>
          <w:lang w:val="ru-RU" w:eastAsia="en-US"/>
        </w:rPr>
      </w:pP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ИНТЕРВЬЮЕР: СПРОСИТЕ </w:t>
      </w:r>
      <w:r>
        <w:rPr>
          <w:rFonts w:ascii="Tahoma" w:eastAsiaTheme="minorHAnsi" w:hAnsi="Tahoma" w:cs="Tahoma"/>
          <w:sz w:val="18"/>
          <w:szCs w:val="18"/>
          <w:lang w:eastAsia="en-US"/>
        </w:rPr>
        <w:t>Q37</w:t>
      </w:r>
      <w:r w:rsidRPr="000F40A3">
        <w:rPr>
          <w:rFonts w:ascii="Tahoma" w:eastAsiaTheme="minorHAnsi" w:hAnsi="Tahoma" w:cs="Tahoma"/>
          <w:sz w:val="18"/>
          <w:szCs w:val="18"/>
          <w:lang w:val="ru-RU" w:eastAsia="en-US"/>
        </w:rPr>
        <w:t xml:space="preserve">  ПРИ МЯГКОМ ОТКАЗЕ</w:t>
      </w: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p>
    <w:p w:rsidR="00864AB0" w:rsidRPr="000F40A3" w:rsidRDefault="00864AB0" w:rsidP="00864AB0">
      <w:pPr>
        <w:autoSpaceDE w:val="0"/>
        <w:autoSpaceDN w:val="0"/>
        <w:adjustRightInd w:val="0"/>
        <w:rPr>
          <w:rFonts w:ascii="Tahoma" w:eastAsiaTheme="minorHAnsi" w:hAnsi="Tahoma" w:cs="Tahoma"/>
          <w:b/>
          <w:bCs/>
          <w:sz w:val="18"/>
          <w:szCs w:val="18"/>
          <w:lang w:val="ru-RU" w:eastAsia="en-US"/>
        </w:rPr>
      </w:pPr>
      <w:r>
        <w:rPr>
          <w:rFonts w:ascii="Tahoma" w:eastAsiaTheme="minorHAnsi" w:hAnsi="Tahoma" w:cs="Tahoma"/>
          <w:b/>
          <w:bCs/>
          <w:sz w:val="18"/>
          <w:szCs w:val="18"/>
          <w:lang w:eastAsia="en-US"/>
        </w:rPr>
        <w:t>Q37</w:t>
      </w:r>
      <w:r w:rsidRPr="000F40A3">
        <w:rPr>
          <w:rFonts w:ascii="Tahoma" w:eastAsiaTheme="minorHAnsi" w:hAnsi="Tahoma" w:cs="Tahoma"/>
          <w:b/>
          <w:bCs/>
          <w:sz w:val="18"/>
          <w:szCs w:val="18"/>
          <w:lang w:val="ru-RU" w:eastAsia="en-US"/>
        </w:rPr>
        <w:t>. Возможно, Вы сможете указать приблизительный промежуток вместо этого. Какая буква</w:t>
      </w:r>
    </w:p>
    <w:p w:rsidR="00864AB0" w:rsidRPr="00D67119" w:rsidRDefault="00864AB0" w:rsidP="00864AB0">
      <w:pPr>
        <w:autoSpaceDE w:val="0"/>
        <w:autoSpaceDN w:val="0"/>
        <w:adjustRightInd w:val="0"/>
        <w:rPr>
          <w:rFonts w:ascii="Tahoma" w:eastAsiaTheme="minorHAnsi" w:hAnsi="Tahoma" w:cs="Tahoma"/>
          <w:b/>
          <w:bCs/>
          <w:sz w:val="18"/>
          <w:szCs w:val="18"/>
          <w:lang w:val="ru-RU" w:eastAsia="en-US"/>
        </w:rPr>
      </w:pPr>
      <w:r w:rsidRPr="000F40A3">
        <w:rPr>
          <w:rFonts w:ascii="Tahoma" w:eastAsiaTheme="minorHAnsi" w:hAnsi="Tahoma" w:cs="Tahoma"/>
          <w:b/>
          <w:bCs/>
          <w:sz w:val="18"/>
          <w:szCs w:val="18"/>
          <w:lang w:val="ru-RU" w:eastAsia="en-US"/>
        </w:rPr>
        <w:t>наиболее соответствует Вашему общему нетто-зар</w:t>
      </w:r>
      <w:r>
        <w:rPr>
          <w:rFonts w:ascii="Tahoma" w:eastAsiaTheme="minorHAnsi" w:hAnsi="Tahoma" w:cs="Tahoma"/>
          <w:b/>
          <w:bCs/>
          <w:sz w:val="18"/>
          <w:szCs w:val="18"/>
          <w:lang w:val="ru-RU" w:eastAsia="en-US"/>
        </w:rPr>
        <w:t xml:space="preserve">аботку от Вашей основной работы </w:t>
      </w:r>
      <w:r w:rsidRPr="000F40A3">
        <w:rPr>
          <w:rFonts w:ascii="Tahoma" w:eastAsiaTheme="minorHAnsi" w:hAnsi="Tahoma" w:cs="Tahoma"/>
          <w:b/>
          <w:bCs/>
          <w:sz w:val="18"/>
          <w:szCs w:val="18"/>
          <w:lang w:val="ru-RU" w:eastAsia="en-US"/>
        </w:rPr>
        <w:t xml:space="preserve">(ПОКАЖИТЕ КАРТОЧКУ </w:t>
      </w:r>
      <w:r>
        <w:rPr>
          <w:rFonts w:ascii="Tahoma" w:eastAsiaTheme="minorHAnsi" w:hAnsi="Tahoma" w:cs="Tahoma"/>
          <w:b/>
          <w:bCs/>
          <w:sz w:val="18"/>
          <w:szCs w:val="18"/>
          <w:lang w:eastAsia="en-US"/>
        </w:rPr>
        <w:t>Q37</w:t>
      </w:r>
      <w:r w:rsidRPr="000F40A3">
        <w:rPr>
          <w:rFonts w:ascii="Tahoma" w:eastAsiaTheme="minorHAnsi" w:hAnsi="Tahoma" w:cs="Tahoma"/>
          <w:b/>
          <w:bCs/>
          <w:sz w:val="18"/>
          <w:szCs w:val="18"/>
          <w:lang w:val="ru-RU" w:eastAsia="en-US"/>
        </w:rPr>
        <w:t xml:space="preserve">)? Используйте ту часть карточки, которую </w:t>
      </w:r>
      <w:r w:rsidRPr="00D67119">
        <w:rPr>
          <w:rFonts w:ascii="Tahoma" w:eastAsiaTheme="minorHAnsi" w:hAnsi="Tahoma" w:cs="Tahoma"/>
          <w:b/>
          <w:bCs/>
          <w:sz w:val="18"/>
          <w:szCs w:val="18"/>
          <w:lang w:val="ru-RU" w:eastAsia="en-US"/>
        </w:rPr>
        <w:t>Вам удобнее</w:t>
      </w:r>
      <w:r>
        <w:rPr>
          <w:rFonts w:ascii="Tahoma" w:eastAsiaTheme="minorHAnsi" w:hAnsi="Tahoma" w:cs="Tahoma"/>
          <w:b/>
          <w:bCs/>
          <w:sz w:val="18"/>
          <w:szCs w:val="18"/>
          <w:lang w:val="ru-RU" w:eastAsia="en-US"/>
        </w:rPr>
        <w:t xml:space="preserve"> всего: недельный, месячный </w:t>
      </w:r>
      <w:r w:rsidRPr="000F40A3">
        <w:rPr>
          <w:rFonts w:ascii="Tahoma" w:eastAsiaTheme="minorHAnsi" w:hAnsi="Tahoma" w:cs="Tahoma"/>
          <w:b/>
          <w:bCs/>
          <w:sz w:val="18"/>
          <w:szCs w:val="18"/>
          <w:lang w:val="ru-RU" w:eastAsia="en-US"/>
        </w:rPr>
        <w:t>или годовой заработок.</w:t>
      </w:r>
    </w:p>
    <w:p w:rsidR="00864AB0" w:rsidRPr="00BB0522" w:rsidRDefault="00864AB0" w:rsidP="00864AB0">
      <w:pPr>
        <w:autoSpaceDE w:val="0"/>
        <w:autoSpaceDN w:val="0"/>
        <w:adjustRightInd w:val="0"/>
        <w:rPr>
          <w:rFonts w:ascii="Tahoma" w:eastAsiaTheme="minorHAnsi" w:hAnsi="Tahoma" w:cs="Tahoma"/>
          <w:sz w:val="18"/>
          <w:szCs w:val="18"/>
          <w:lang w:eastAsia="en-US"/>
        </w:rPr>
      </w:pPr>
      <w:r w:rsidRPr="000F40A3">
        <w:rPr>
          <w:rFonts w:ascii="Tahoma" w:eastAsiaTheme="minorHAnsi" w:hAnsi="Tahoma" w:cs="Tahoma"/>
          <w:sz w:val="18"/>
          <w:szCs w:val="18"/>
          <w:lang w:val="ru-RU" w:eastAsia="en-US"/>
        </w:rPr>
        <w:t xml:space="preserve">ИНТЕРВЬЮЕР: ПОКАЖИТЕ КАРТОЧКУ </w:t>
      </w:r>
      <w:r>
        <w:rPr>
          <w:rFonts w:ascii="Tahoma" w:eastAsiaTheme="minorHAnsi" w:hAnsi="Tahoma" w:cs="Tahoma"/>
          <w:sz w:val="18"/>
          <w:szCs w:val="18"/>
          <w:lang w:eastAsia="en-US"/>
        </w:rPr>
        <w:t>Q37</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Q37</w:t>
      </w:r>
      <w:r w:rsidRPr="000F40A3">
        <w:rPr>
          <w:rFonts w:ascii="Tahoma" w:eastAsiaTheme="minorHAnsi" w:hAnsi="Tahoma" w:cs="Tahoma"/>
          <w:sz w:val="18"/>
          <w:szCs w:val="18"/>
          <w:lang w:val="ru-RU" w:eastAsia="en-US"/>
        </w:rPr>
        <w:t xml:space="preserve"> – ПОЖАЛУЙСТА, НАЗОВИТЕ БУКВУ, КОТОРАЯ СООТВЕТСТВУЕТ</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ВАШЕМУ МЕСЯЧНОМУ НЕТТО-ЗАРАБОТКУ (ПОСЛЕ ВЫЧЕТА НАЛОГОВ) ОТ ОСНОВНОЙ</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РАБОТЫ. ИСПОЛЬЗУЙТЕ ТУ ЧАСТЬ КАРТОЧКИ, КОТОРАЯ ВАМ УДОБНЕЕ ВСЕГО: НЕДЕЛЬНЫЙ, </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МЕСЯЧНЫЙ ИЛИ ГОДОВОЙ НЕТТО-ЗАРАБОТОК</w:t>
      </w:r>
    </w:p>
    <w:p w:rsidR="00864AB0" w:rsidRPr="000F40A3" w:rsidRDefault="00864AB0" w:rsidP="00864AB0">
      <w:pPr>
        <w:autoSpaceDE w:val="0"/>
        <w:autoSpaceDN w:val="0"/>
        <w:adjustRightInd w:val="0"/>
        <w:rPr>
          <w:rFonts w:ascii="Tahoma" w:eastAsiaTheme="minorHAnsi" w:hAnsi="Tahoma" w:cs="Tahoma"/>
          <w:sz w:val="18"/>
          <w:szCs w:val="18"/>
          <w:lang w:val="ru-RU" w:eastAsia="en-US"/>
        </w:rPr>
      </w:pPr>
    </w:p>
    <w:tbl>
      <w:tblPr>
        <w:tblW w:w="0" w:type="auto"/>
        <w:tblLook w:val="04A0"/>
      </w:tblPr>
      <w:tblGrid>
        <w:gridCol w:w="1003"/>
        <w:gridCol w:w="958"/>
        <w:gridCol w:w="1984"/>
        <w:gridCol w:w="2720"/>
        <w:gridCol w:w="3092"/>
      </w:tblGrid>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c>
          <w:tcPr>
            <w:tcW w:w="958"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Код </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НЕДЕЛЬНЫЙ</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МЕСЯЧНЫЙ</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ГОДОВОЙ</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1=D</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D</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Меньше чем 90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Меньше чем</w:t>
            </w:r>
            <w:r w:rsidRPr="000F40A3">
              <w:rPr>
                <w:rFonts w:ascii="Tahoma" w:eastAsiaTheme="minorHAnsi" w:hAnsi="Tahoma" w:cs="Tahoma"/>
                <w:sz w:val="18"/>
                <w:szCs w:val="18"/>
                <w:lang w:val="ru-RU" w:eastAsia="en-US"/>
              </w:rPr>
              <w:t xml:space="preserve"> </w:t>
            </w:r>
            <w:r w:rsidRPr="000F40A3">
              <w:rPr>
                <w:rFonts w:ascii="Tahoma" w:eastAsiaTheme="minorHAnsi" w:hAnsi="Tahoma" w:cs="Tahoma"/>
                <w:b/>
                <w:sz w:val="18"/>
                <w:szCs w:val="18"/>
                <w:lang w:val="ru-RU" w:eastAsia="en-US"/>
              </w:rPr>
              <w:t>350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Меньше чем 4140 LTL</w:t>
            </w:r>
          </w:p>
          <w:p w:rsidR="00864AB0" w:rsidRPr="000F40A3" w:rsidRDefault="00864AB0" w:rsidP="00DC14C9">
            <w:pPr>
              <w:autoSpaceDE w:val="0"/>
              <w:autoSpaceDN w:val="0"/>
              <w:adjustRightInd w:val="0"/>
              <w:rPr>
                <w:rFonts w:ascii="Tahoma" w:eastAsiaTheme="minorHAnsi" w:hAnsi="Tahoma" w:cs="Tahoma"/>
                <w:sz w:val="18"/>
                <w:szCs w:val="18"/>
                <w:lang w:val="ru-RU" w:eastAsia="en-US"/>
              </w:rPr>
            </w:pP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2=B</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B</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91 до 120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351 до 520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4141 до 6220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3=I</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I</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121 до 170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521 до 690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6221 до 8290 litai</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4=O</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O</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171 до 200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691 до 860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8291 до 10360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5=T</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T</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201 до 260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861 до 1040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10361 до 12430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6=G</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G</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261 до 350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1041 до 1380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12431 до 16570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7=P</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P</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351 до 430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1381 до 1730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16570 до 20720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8=A</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A</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431 до 520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1731 до 2070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20721 до 24860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9=F</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F</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521 до 640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2071 до 2590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24861 до 31080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10=E</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E</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641 до 860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2591 до 3450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31081до 41400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11=Q</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Q</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861 до 1040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3451 до 4320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414331до 51790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12=H</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H</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1041 до 1210 LTL</w:t>
            </w:r>
          </w:p>
        </w:tc>
        <w:tc>
          <w:tcPr>
            <w:tcW w:w="2720"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b/>
                <w:sz w:val="18"/>
                <w:szCs w:val="18"/>
                <w:lang w:val="ru-RU" w:eastAsia="en-US"/>
              </w:rPr>
              <w:t>От 4321 до 5180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51791 до 62150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13=C</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C</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1211 до 1470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5181 до 6040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62151 до 72510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14=L</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L</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1471 до 1730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6041 до 6900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72510 до 82870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15=N</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N</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1731 до 1900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6901 до 7770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82871 до 93230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16=R</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R</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1901 до 2070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7771 до 8630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93230 до 103580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17=M</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M</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2071 до 2250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8631 до 9500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103581 до 113940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18=S</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S</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2251 до 2590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9501 до 10360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113940 до 124300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19=K</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K</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2591 до 2940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10361 до 12090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124301 до 145020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20=U</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U</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2941 до 3450 LTL</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От 12091 до 13800 LTL</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От 145021 до 165730 LTL</w:t>
            </w:r>
          </w:p>
        </w:tc>
      </w:tr>
      <w:tr w:rsidR="00864AB0" w:rsidRPr="000F40A3">
        <w:tc>
          <w:tcPr>
            <w:tcW w:w="1003"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21=V</w:t>
            </w:r>
          </w:p>
        </w:tc>
        <w:tc>
          <w:tcPr>
            <w:tcW w:w="958"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V</w:t>
            </w:r>
          </w:p>
        </w:tc>
        <w:tc>
          <w:tcPr>
            <w:tcW w:w="1984"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 xml:space="preserve">3451 </w:t>
            </w:r>
            <w:r w:rsidRPr="000F40A3">
              <w:rPr>
                <w:rFonts w:ascii="Tahoma" w:eastAsiaTheme="minorHAnsi" w:hAnsi="Tahoma" w:cs="Tahoma"/>
                <w:sz w:val="18"/>
                <w:szCs w:val="18"/>
                <w:lang w:eastAsia="en-US"/>
              </w:rPr>
              <w:t>LTL</w:t>
            </w:r>
            <w:r w:rsidRPr="000F40A3">
              <w:rPr>
                <w:rFonts w:ascii="Tahoma" w:eastAsiaTheme="minorHAnsi" w:hAnsi="Tahoma" w:cs="Tahoma"/>
                <w:sz w:val="18"/>
                <w:szCs w:val="18"/>
                <w:lang w:val="ru-RU" w:eastAsia="en-US"/>
              </w:rPr>
              <w:t xml:space="preserve"> и больше</w:t>
            </w:r>
          </w:p>
        </w:tc>
        <w:tc>
          <w:tcPr>
            <w:tcW w:w="2720" w:type="dxa"/>
          </w:tcPr>
          <w:p w:rsidR="00864AB0" w:rsidRPr="000F40A3" w:rsidRDefault="00864AB0" w:rsidP="00DC14C9">
            <w:pPr>
              <w:autoSpaceDE w:val="0"/>
              <w:autoSpaceDN w:val="0"/>
              <w:adjustRightInd w:val="0"/>
              <w:rPr>
                <w:rFonts w:ascii="Tahoma" w:eastAsiaTheme="minorHAnsi" w:hAnsi="Tahoma" w:cs="Tahoma"/>
                <w:b/>
                <w:sz w:val="18"/>
                <w:szCs w:val="18"/>
                <w:lang w:val="ru-RU" w:eastAsia="en-US"/>
              </w:rPr>
            </w:pPr>
            <w:r w:rsidRPr="000F40A3">
              <w:rPr>
                <w:rFonts w:ascii="Tahoma" w:eastAsiaTheme="minorHAnsi" w:hAnsi="Tahoma" w:cs="Tahoma"/>
                <w:b/>
                <w:sz w:val="18"/>
                <w:szCs w:val="18"/>
                <w:lang w:val="ru-RU" w:eastAsia="en-US"/>
              </w:rPr>
              <w:t xml:space="preserve">13801 </w:t>
            </w:r>
            <w:r w:rsidRPr="000F40A3">
              <w:rPr>
                <w:rFonts w:ascii="Tahoma" w:eastAsiaTheme="minorHAnsi" w:hAnsi="Tahoma" w:cs="Tahoma"/>
                <w:sz w:val="18"/>
                <w:szCs w:val="18"/>
                <w:lang w:val="ru-RU" w:eastAsia="en-US"/>
              </w:rPr>
              <w:t>и больше</w:t>
            </w:r>
          </w:p>
        </w:tc>
        <w:tc>
          <w:tcPr>
            <w:tcW w:w="3092" w:type="dxa"/>
          </w:tcPr>
          <w:p w:rsidR="00864AB0" w:rsidRPr="000F40A3" w:rsidRDefault="00864AB0" w:rsidP="00DC14C9">
            <w:pPr>
              <w:autoSpaceDE w:val="0"/>
              <w:autoSpaceDN w:val="0"/>
              <w:adjustRightInd w:val="0"/>
              <w:rPr>
                <w:rFonts w:ascii="Tahoma" w:eastAsiaTheme="minorHAnsi" w:hAnsi="Tahoma" w:cs="Tahoma"/>
                <w:sz w:val="18"/>
                <w:szCs w:val="18"/>
                <w:lang w:val="ru-RU" w:eastAsia="en-US"/>
              </w:rPr>
            </w:pPr>
            <w:r w:rsidRPr="000F40A3">
              <w:rPr>
                <w:rFonts w:ascii="Tahoma" w:eastAsiaTheme="minorHAnsi" w:hAnsi="Tahoma" w:cs="Tahoma"/>
                <w:sz w:val="18"/>
                <w:szCs w:val="18"/>
                <w:lang w:val="ru-RU" w:eastAsia="en-US"/>
              </w:rPr>
              <w:t>165 731 и больше</w:t>
            </w:r>
          </w:p>
        </w:tc>
      </w:tr>
      <w:tr w:rsidR="00864AB0" w:rsidRPr="00E973F1">
        <w:tc>
          <w:tcPr>
            <w:tcW w:w="9757" w:type="dxa"/>
            <w:gridSpan w:val="5"/>
          </w:tcPr>
          <w:p w:rsidR="00864AB0" w:rsidRPr="000F40A3" w:rsidRDefault="00864AB0" w:rsidP="00DC14C9">
            <w:pPr>
              <w:autoSpaceDE w:val="0"/>
              <w:autoSpaceDN w:val="0"/>
              <w:adjustRightInd w:val="0"/>
              <w:rPr>
                <w:rFonts w:ascii="Tahoma" w:eastAsiaTheme="minorHAnsi" w:hAnsi="Tahoma" w:cs="Tahoma"/>
                <w:sz w:val="18"/>
                <w:szCs w:val="18"/>
                <w:lang w:val="ru-RU"/>
              </w:rPr>
            </w:pPr>
            <w:r w:rsidRPr="000F40A3">
              <w:rPr>
                <w:rFonts w:ascii="Tahoma" w:eastAsiaTheme="minorHAnsi" w:hAnsi="Tahoma" w:cs="Tahoma"/>
                <w:sz w:val="18"/>
                <w:szCs w:val="18"/>
                <w:lang w:val="ru-RU" w:eastAsia="en-US"/>
              </w:rPr>
              <w:t>88– Не знаю / затрудняюсь ответить (не зачитывать)</w:t>
            </w:r>
          </w:p>
        </w:tc>
      </w:tr>
      <w:tr w:rsidR="00864AB0" w:rsidRPr="00E973F1">
        <w:tc>
          <w:tcPr>
            <w:tcW w:w="9757" w:type="dxa"/>
            <w:gridSpan w:val="5"/>
          </w:tcPr>
          <w:p w:rsidR="00864AB0" w:rsidRPr="000F40A3" w:rsidRDefault="00864AB0" w:rsidP="00DC14C9">
            <w:pPr>
              <w:autoSpaceDE w:val="0"/>
              <w:autoSpaceDN w:val="0"/>
              <w:adjustRightInd w:val="0"/>
              <w:rPr>
                <w:rFonts w:ascii="Tahoma" w:eastAsiaTheme="minorHAnsi" w:hAnsi="Tahoma" w:cs="Tahoma"/>
                <w:sz w:val="18"/>
                <w:szCs w:val="18"/>
                <w:lang w:val="ru-RU"/>
              </w:rPr>
            </w:pPr>
            <w:r w:rsidRPr="000F40A3">
              <w:rPr>
                <w:rFonts w:ascii="Tahoma" w:eastAsiaTheme="minorHAnsi" w:hAnsi="Tahoma" w:cs="Tahoma"/>
                <w:sz w:val="18"/>
                <w:szCs w:val="18"/>
                <w:lang w:val="ru-RU" w:eastAsia="en-US"/>
              </w:rPr>
              <w:t>99 – Отказ от ответа (не зачитывать)</w:t>
            </w:r>
          </w:p>
        </w:tc>
      </w:tr>
    </w:tbl>
    <w:p w:rsidR="00864AB0" w:rsidRPr="000F40A3" w:rsidRDefault="00864AB0" w:rsidP="00864AB0">
      <w:pPr>
        <w:autoSpaceDE w:val="0"/>
        <w:autoSpaceDN w:val="0"/>
        <w:adjustRightInd w:val="0"/>
        <w:rPr>
          <w:rFonts w:ascii="Tahoma" w:eastAsiaTheme="minorHAnsi" w:hAnsi="Tahoma" w:cs="Tahoma"/>
          <w:sz w:val="18"/>
          <w:szCs w:val="18"/>
          <w:lang w:val="ru-RU" w:eastAsia="en-US"/>
        </w:rPr>
      </w:pPr>
    </w:p>
    <w:p w:rsidR="00864AB0" w:rsidRDefault="00864AB0" w:rsidP="00864AB0">
      <w:pPr>
        <w:spacing w:after="200" w:line="276" w:lineRule="auto"/>
        <w:rPr>
          <w:rFonts w:ascii="Tahoma" w:hAnsi="Tahoma" w:cs="Tahoma"/>
          <w:sz w:val="18"/>
          <w:szCs w:val="18"/>
        </w:rPr>
      </w:pPr>
    </w:p>
    <w:p w:rsidR="00864AB0" w:rsidRPr="00E973F1" w:rsidRDefault="00864AB0" w:rsidP="00864AB0">
      <w:pPr>
        <w:spacing w:after="200" w:line="276" w:lineRule="auto"/>
        <w:rPr>
          <w:rFonts w:ascii="Tahoma" w:hAnsi="Tahoma" w:cs="Tahoma"/>
          <w:sz w:val="18"/>
          <w:szCs w:val="18"/>
          <w:lang w:val="ru-RU"/>
        </w:rPr>
      </w:pPr>
      <w:r>
        <w:rPr>
          <w:rFonts w:ascii="Tahoma" w:hAnsi="Tahoma" w:cs="Tahoma"/>
          <w:sz w:val="18"/>
          <w:szCs w:val="18"/>
          <w:lang w:val="ru-RU"/>
        </w:rPr>
        <w:t>Коментарии</w:t>
      </w:r>
      <w:r>
        <w:rPr>
          <w:rFonts w:ascii="Tahoma" w:hAnsi="Tahoma" w:cs="Tahoma"/>
          <w:sz w:val="18"/>
          <w:szCs w:val="18"/>
        </w:rPr>
        <w:t>:</w:t>
      </w:r>
      <w:r w:rsidRPr="00E973F1">
        <w:rPr>
          <w:rFonts w:ascii="Tahoma" w:hAnsi="Tahoma" w:cs="Tahoma"/>
          <w:sz w:val="18"/>
          <w:szCs w:val="18"/>
          <w:lang w:val="ru-RU"/>
        </w:rPr>
        <w:t>_________________________________</w:t>
      </w:r>
    </w:p>
    <w:p w:rsidR="00864AB0" w:rsidRDefault="00864AB0" w:rsidP="00864AB0">
      <w:pPr>
        <w:rPr>
          <w:rFonts w:ascii="Tahoma" w:hAnsi="Tahoma" w:cs="Tahoma"/>
          <w:sz w:val="18"/>
          <w:szCs w:val="18"/>
        </w:rPr>
      </w:pPr>
    </w:p>
    <w:p w:rsidR="00864AB0" w:rsidRDefault="00864AB0" w:rsidP="00864AB0">
      <w:pPr>
        <w:rPr>
          <w:rFonts w:ascii="Tahoma" w:hAnsi="Tahoma" w:cs="Tahoma"/>
          <w:sz w:val="18"/>
          <w:szCs w:val="18"/>
        </w:rPr>
      </w:pPr>
    </w:p>
    <w:p w:rsidR="00864AB0" w:rsidRPr="00FF577F" w:rsidRDefault="00864AB0" w:rsidP="00864AB0">
      <w:pPr>
        <w:rPr>
          <w:rFonts w:ascii="Tahoma" w:hAnsi="Tahoma" w:cs="Tahoma"/>
          <w:sz w:val="18"/>
          <w:szCs w:val="18"/>
        </w:rPr>
      </w:pPr>
    </w:p>
    <w:p w:rsidR="00864AB0" w:rsidRPr="000F40A3" w:rsidRDefault="00864AB0" w:rsidP="00864AB0">
      <w:pPr>
        <w:rPr>
          <w:rFonts w:ascii="Tahoma" w:hAnsi="Tahoma" w:cs="Tahoma"/>
          <w:b/>
          <w:sz w:val="18"/>
          <w:szCs w:val="18"/>
          <w:lang w:val="ru-RU"/>
        </w:rPr>
      </w:pPr>
      <w:r>
        <w:rPr>
          <w:rFonts w:ascii="Tahoma" w:hAnsi="Tahoma" w:cs="Tahoma"/>
          <w:b/>
          <w:sz w:val="18"/>
          <w:szCs w:val="18"/>
        </w:rPr>
        <w:t>Q38.</w:t>
      </w:r>
      <w:r w:rsidRPr="000F40A3">
        <w:rPr>
          <w:rFonts w:ascii="Tahoma" w:hAnsi="Tahoma" w:cs="Tahoma"/>
          <w:b/>
          <w:sz w:val="18"/>
          <w:szCs w:val="18"/>
          <w:lang w:val="ru-RU"/>
        </w:rPr>
        <w:t xml:space="preserve"> Как Вы получаете заработныю плату?</w:t>
      </w:r>
    </w:p>
    <w:p w:rsidR="00864AB0" w:rsidRPr="000F40A3" w:rsidRDefault="00864AB0" w:rsidP="005E7601">
      <w:pPr>
        <w:numPr>
          <w:ilvl w:val="0"/>
          <w:numId w:val="26"/>
        </w:numPr>
        <w:rPr>
          <w:rFonts w:ascii="Tahoma" w:hAnsi="Tahoma" w:cs="Tahoma"/>
          <w:sz w:val="18"/>
          <w:szCs w:val="18"/>
          <w:lang w:val="ru-RU"/>
        </w:rPr>
      </w:pPr>
      <w:r w:rsidRPr="000F40A3">
        <w:rPr>
          <w:rFonts w:ascii="Tahoma" w:hAnsi="Tahoma" w:cs="Tahoma"/>
          <w:sz w:val="18"/>
          <w:szCs w:val="18"/>
          <w:lang w:val="ru-RU"/>
        </w:rPr>
        <w:t>Переводом на банковский счет</w:t>
      </w:r>
    </w:p>
    <w:p w:rsidR="00864AB0" w:rsidRPr="000F40A3" w:rsidRDefault="00864AB0" w:rsidP="005E7601">
      <w:pPr>
        <w:numPr>
          <w:ilvl w:val="0"/>
          <w:numId w:val="26"/>
        </w:numPr>
        <w:rPr>
          <w:rFonts w:ascii="Tahoma" w:hAnsi="Tahoma" w:cs="Tahoma"/>
          <w:sz w:val="18"/>
          <w:szCs w:val="18"/>
          <w:lang w:val="ru-RU"/>
        </w:rPr>
      </w:pPr>
      <w:r w:rsidRPr="000F40A3">
        <w:rPr>
          <w:rFonts w:ascii="Tahoma" w:hAnsi="Tahoma" w:cs="Tahoma"/>
          <w:sz w:val="18"/>
          <w:szCs w:val="18"/>
          <w:lang w:val="ru-RU"/>
        </w:rPr>
        <w:t xml:space="preserve">Наличными </w:t>
      </w:r>
    </w:p>
    <w:p w:rsidR="00864AB0" w:rsidRPr="000F40A3" w:rsidRDefault="00864AB0" w:rsidP="005E7601">
      <w:pPr>
        <w:numPr>
          <w:ilvl w:val="0"/>
          <w:numId w:val="26"/>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w:t>
      </w:r>
      <w:r w:rsidRPr="000F40A3">
        <w:rPr>
          <w:rFonts w:ascii="Tahoma" w:hAnsi="Tahoma" w:cs="Tahoma"/>
          <w:i/>
          <w:sz w:val="18"/>
          <w:szCs w:val="18"/>
          <w:lang w:val="ru-RU"/>
        </w:rPr>
        <w:tab/>
      </w:r>
      <w:r w:rsidRPr="000F40A3">
        <w:rPr>
          <w:rFonts w:ascii="Tahoma" w:hAnsi="Tahoma" w:cs="Tahoma"/>
          <w:i/>
          <w:sz w:val="18"/>
          <w:szCs w:val="18"/>
          <w:lang w:val="ru-RU"/>
        </w:rPr>
        <w:tab/>
      </w:r>
    </w:p>
    <w:p w:rsidR="00864AB0" w:rsidRPr="000F40A3" w:rsidRDefault="00864AB0" w:rsidP="00864AB0">
      <w:pPr>
        <w:ind w:left="1440"/>
        <w:jc w:val="right"/>
        <w:rPr>
          <w:rFonts w:ascii="Tahoma" w:hAnsi="Tahoma" w:cs="Tahoma"/>
          <w:bCs/>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D67119" w:rsidRDefault="00864AB0" w:rsidP="00864AB0">
      <w:pPr>
        <w:rPr>
          <w:rFonts w:ascii="Tahoma" w:hAnsi="Tahoma" w:cs="Tahoma"/>
          <w:sz w:val="18"/>
          <w:szCs w:val="18"/>
          <w:lang w:val="ru-RU"/>
        </w:rPr>
      </w:pPr>
    </w:p>
    <w:p w:rsidR="00864AB0" w:rsidRPr="000F40A3" w:rsidRDefault="00864AB0" w:rsidP="00864AB0">
      <w:pPr>
        <w:rPr>
          <w:rFonts w:ascii="Tahoma" w:hAnsi="Tahoma" w:cs="Tahoma"/>
          <w:b/>
          <w:sz w:val="18"/>
          <w:szCs w:val="18"/>
          <w:lang w:val="ru-RU"/>
        </w:rPr>
      </w:pPr>
      <w:r>
        <w:rPr>
          <w:rFonts w:ascii="Tahoma" w:hAnsi="Tahoma" w:cs="Tahoma"/>
          <w:b/>
          <w:sz w:val="18"/>
          <w:szCs w:val="18"/>
        </w:rPr>
        <w:t>Q39</w:t>
      </w:r>
      <w:r w:rsidRPr="000F40A3">
        <w:rPr>
          <w:rFonts w:ascii="Tahoma" w:hAnsi="Tahoma" w:cs="Tahoma"/>
          <w:b/>
          <w:sz w:val="18"/>
          <w:szCs w:val="18"/>
          <w:lang w:val="ru-RU"/>
        </w:rPr>
        <w:t>. Как часто Вам выплачивают заработныю плату?</w:t>
      </w:r>
    </w:p>
    <w:p w:rsidR="00864AB0" w:rsidRPr="000F40A3" w:rsidRDefault="00864AB0" w:rsidP="005E7601">
      <w:pPr>
        <w:numPr>
          <w:ilvl w:val="0"/>
          <w:numId w:val="27"/>
        </w:numPr>
        <w:rPr>
          <w:rFonts w:ascii="Tahoma" w:hAnsi="Tahoma" w:cs="Tahoma"/>
          <w:sz w:val="18"/>
          <w:szCs w:val="18"/>
        </w:rPr>
      </w:pPr>
      <w:r w:rsidRPr="000F40A3">
        <w:rPr>
          <w:rFonts w:ascii="Tahoma" w:hAnsi="Tahoma" w:cs="Tahoma"/>
          <w:sz w:val="18"/>
          <w:szCs w:val="18"/>
          <w:lang w:val="ru-RU"/>
        </w:rPr>
        <w:t>Каждую неделю</w:t>
      </w:r>
    </w:p>
    <w:p w:rsidR="00864AB0" w:rsidRPr="000F40A3" w:rsidRDefault="00864AB0" w:rsidP="005E7601">
      <w:pPr>
        <w:numPr>
          <w:ilvl w:val="0"/>
          <w:numId w:val="27"/>
        </w:numPr>
        <w:rPr>
          <w:rFonts w:ascii="Tahoma" w:hAnsi="Tahoma" w:cs="Tahoma"/>
          <w:sz w:val="18"/>
          <w:szCs w:val="18"/>
        </w:rPr>
      </w:pPr>
      <w:r w:rsidRPr="000F40A3">
        <w:rPr>
          <w:rFonts w:ascii="Tahoma" w:hAnsi="Tahoma" w:cs="Tahoma"/>
          <w:sz w:val="18"/>
          <w:szCs w:val="18"/>
          <w:lang w:val="ru-RU"/>
        </w:rPr>
        <w:t>Каждый месяц</w:t>
      </w:r>
    </w:p>
    <w:p w:rsidR="00864AB0" w:rsidRPr="000F40A3" w:rsidRDefault="00864AB0" w:rsidP="005E7601">
      <w:pPr>
        <w:numPr>
          <w:ilvl w:val="0"/>
          <w:numId w:val="27"/>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w:t>
      </w:r>
      <w:r w:rsidRPr="000F40A3">
        <w:rPr>
          <w:rFonts w:ascii="Tahoma" w:hAnsi="Tahoma" w:cs="Tahoma"/>
          <w:i/>
          <w:sz w:val="18"/>
          <w:szCs w:val="18"/>
          <w:lang w:val="ru-RU"/>
        </w:rPr>
        <w:tab/>
      </w:r>
      <w:r w:rsidRPr="000F40A3">
        <w:rPr>
          <w:rFonts w:ascii="Tahoma" w:hAnsi="Tahoma" w:cs="Tahoma"/>
          <w:i/>
          <w:sz w:val="18"/>
          <w:szCs w:val="18"/>
          <w:lang w:val="ru-RU"/>
        </w:rPr>
        <w:tab/>
      </w:r>
    </w:p>
    <w:p w:rsidR="00864AB0" w:rsidRPr="000F40A3" w:rsidRDefault="00864AB0" w:rsidP="00864AB0">
      <w:pPr>
        <w:ind w:left="1440"/>
        <w:jc w:val="right"/>
        <w:rPr>
          <w:rFonts w:ascii="Tahoma" w:hAnsi="Tahoma" w:cs="Tahoma"/>
          <w:bCs/>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b/>
          <w:sz w:val="18"/>
          <w:szCs w:val="18"/>
          <w:lang w:val="ru-RU"/>
        </w:rPr>
      </w:pPr>
      <w:r>
        <w:rPr>
          <w:rFonts w:ascii="Tahoma" w:hAnsi="Tahoma" w:cs="Tahoma"/>
          <w:b/>
          <w:sz w:val="18"/>
          <w:szCs w:val="18"/>
        </w:rPr>
        <w:t>Q40</w:t>
      </w:r>
      <w:r w:rsidRPr="000F40A3">
        <w:rPr>
          <w:rFonts w:ascii="Tahoma" w:hAnsi="Tahoma" w:cs="Tahoma"/>
          <w:b/>
          <w:sz w:val="18"/>
          <w:szCs w:val="18"/>
          <w:lang w:val="ru-RU"/>
        </w:rPr>
        <w:t>. Вам выплачивают заработныю плату?</w:t>
      </w:r>
    </w:p>
    <w:p w:rsidR="00864AB0" w:rsidRPr="000F40A3" w:rsidRDefault="00864AB0" w:rsidP="005E7601">
      <w:pPr>
        <w:numPr>
          <w:ilvl w:val="0"/>
          <w:numId w:val="28"/>
        </w:numPr>
        <w:rPr>
          <w:rFonts w:ascii="Tahoma" w:hAnsi="Tahoma" w:cs="Tahoma"/>
          <w:sz w:val="18"/>
          <w:szCs w:val="18"/>
          <w:lang w:val="ru-RU"/>
        </w:rPr>
      </w:pPr>
      <w:r w:rsidRPr="000F40A3">
        <w:rPr>
          <w:rFonts w:ascii="Tahoma" w:hAnsi="Tahoma" w:cs="Tahoma"/>
          <w:sz w:val="18"/>
          <w:szCs w:val="18"/>
          <w:lang w:val="ru-RU"/>
        </w:rPr>
        <w:t>Всегда вовремя</w:t>
      </w:r>
    </w:p>
    <w:p w:rsidR="00864AB0" w:rsidRPr="000F40A3" w:rsidRDefault="00864AB0" w:rsidP="005E7601">
      <w:pPr>
        <w:numPr>
          <w:ilvl w:val="0"/>
          <w:numId w:val="28"/>
        </w:numPr>
        <w:rPr>
          <w:rFonts w:ascii="Tahoma" w:hAnsi="Tahoma" w:cs="Tahoma"/>
          <w:sz w:val="18"/>
          <w:szCs w:val="18"/>
          <w:lang w:val="ru-RU"/>
        </w:rPr>
      </w:pPr>
      <w:r w:rsidRPr="000F40A3">
        <w:rPr>
          <w:rFonts w:ascii="Tahoma" w:hAnsi="Tahoma" w:cs="Tahoma"/>
          <w:sz w:val="18"/>
          <w:szCs w:val="18"/>
          <w:lang w:val="ru-RU"/>
        </w:rPr>
        <w:t>Иногда с опозданием</w:t>
      </w:r>
    </w:p>
    <w:p w:rsidR="00864AB0" w:rsidRPr="000F40A3" w:rsidRDefault="00864AB0" w:rsidP="005E7601">
      <w:pPr>
        <w:numPr>
          <w:ilvl w:val="0"/>
          <w:numId w:val="28"/>
        </w:numPr>
        <w:rPr>
          <w:rFonts w:ascii="Tahoma" w:hAnsi="Tahoma" w:cs="Tahoma"/>
          <w:sz w:val="18"/>
          <w:szCs w:val="18"/>
          <w:lang w:val="ru-RU"/>
        </w:rPr>
      </w:pPr>
      <w:r w:rsidRPr="000F40A3">
        <w:rPr>
          <w:rFonts w:ascii="Tahoma" w:hAnsi="Tahoma" w:cs="Tahoma"/>
          <w:sz w:val="18"/>
          <w:szCs w:val="18"/>
          <w:lang w:val="ru-RU"/>
        </w:rPr>
        <w:t>Всегда с опозданием</w:t>
      </w:r>
    </w:p>
    <w:p w:rsidR="00864AB0" w:rsidRPr="000F40A3" w:rsidRDefault="00864AB0" w:rsidP="005E7601">
      <w:pPr>
        <w:numPr>
          <w:ilvl w:val="0"/>
          <w:numId w:val="28"/>
        </w:numPr>
        <w:rPr>
          <w:rFonts w:ascii="Tahoma" w:hAnsi="Tahoma" w:cs="Tahoma"/>
          <w:sz w:val="18"/>
          <w:szCs w:val="18"/>
          <w:lang w:val="ru-RU"/>
        </w:rPr>
      </w:pPr>
      <w:r w:rsidRPr="000F40A3">
        <w:rPr>
          <w:rFonts w:ascii="Tahoma" w:hAnsi="Tahoma" w:cs="Tahoma"/>
          <w:sz w:val="18"/>
          <w:szCs w:val="18"/>
          <w:lang w:val="ru-RU"/>
        </w:rPr>
        <w:t>Еще не платили, УКАЖИТЕ СКОЛЬКО ДНЕЙ _________________________</w:t>
      </w:r>
    </w:p>
    <w:p w:rsidR="00864AB0" w:rsidRPr="000F40A3" w:rsidRDefault="00864AB0" w:rsidP="005E7601">
      <w:pPr>
        <w:numPr>
          <w:ilvl w:val="0"/>
          <w:numId w:val="28"/>
        </w:num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r w:rsidRPr="000F40A3">
        <w:rPr>
          <w:rFonts w:ascii="Tahoma" w:hAnsi="Tahoma" w:cs="Tahoma"/>
          <w:i/>
          <w:sz w:val="18"/>
          <w:szCs w:val="18"/>
          <w:lang w:val="ru-RU"/>
        </w:rPr>
        <w:t>_______________________________</w:t>
      </w:r>
      <w:r w:rsidRPr="000F40A3">
        <w:rPr>
          <w:rFonts w:ascii="Tahoma" w:hAnsi="Tahoma" w:cs="Tahoma"/>
          <w:i/>
          <w:sz w:val="18"/>
          <w:szCs w:val="18"/>
          <w:lang w:val="ru-RU"/>
        </w:rPr>
        <w:tab/>
      </w:r>
      <w:r w:rsidRPr="000F40A3">
        <w:rPr>
          <w:rFonts w:ascii="Tahoma" w:hAnsi="Tahoma" w:cs="Tahoma"/>
          <w:i/>
          <w:sz w:val="18"/>
          <w:szCs w:val="18"/>
          <w:lang w:val="ru-RU"/>
        </w:rPr>
        <w:tab/>
      </w:r>
    </w:p>
    <w:p w:rsidR="00864AB0" w:rsidRPr="00D67119" w:rsidRDefault="00864AB0" w:rsidP="00864AB0">
      <w:pPr>
        <w:ind w:left="1440"/>
        <w:jc w:val="right"/>
        <w:rPr>
          <w:rFonts w:ascii="Tahoma" w:hAnsi="Tahoma" w:cs="Tahoma"/>
          <w:bCs/>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rPr>
      </w:pPr>
    </w:p>
    <w:p w:rsidR="00864AB0" w:rsidRPr="00BF76E5" w:rsidRDefault="00864AB0" w:rsidP="00BF76E5">
      <w:pPr>
        <w:autoSpaceDE w:val="0"/>
        <w:autoSpaceDN w:val="0"/>
        <w:adjustRightInd w:val="0"/>
        <w:rPr>
          <w:rFonts w:ascii="Tahoma" w:eastAsiaTheme="minorHAnsi" w:hAnsi="Tahoma" w:cs="Tahoma"/>
          <w:b/>
          <w:bCs/>
          <w:sz w:val="18"/>
          <w:szCs w:val="18"/>
          <w:lang w:eastAsia="en-US"/>
        </w:rPr>
      </w:pPr>
      <w:r w:rsidRPr="00BF76E5">
        <w:rPr>
          <w:rFonts w:ascii="Tahoma" w:eastAsiaTheme="minorHAnsi" w:hAnsi="Tahoma" w:cs="Tahoma"/>
          <w:b/>
          <w:bCs/>
          <w:sz w:val="18"/>
          <w:szCs w:val="18"/>
          <w:lang w:eastAsia="en-US"/>
        </w:rPr>
        <w:t>Q41. Знаете ли Вы о социальных льготах / гарантиях работающим и пользуетесь ли ими?</w:t>
      </w:r>
    </w:p>
    <w:p w:rsidR="00864AB0" w:rsidRPr="000F40A3" w:rsidRDefault="00864AB0" w:rsidP="00864AB0">
      <w:pPr>
        <w:rPr>
          <w:rFonts w:ascii="Tahoma" w:hAnsi="Tahoma" w:cs="Tahoma"/>
          <w:sz w:val="18"/>
          <w:szCs w:val="18"/>
          <w:lang w:val="ru-RU"/>
        </w:rPr>
      </w:pPr>
      <w:r w:rsidRPr="000F40A3">
        <w:rPr>
          <w:rFonts w:ascii="Tahoma" w:hAnsi="Tahoma" w:cs="Tahoma"/>
          <w:b/>
          <w:sz w:val="18"/>
          <w:szCs w:val="18"/>
          <w:lang w:val="ru-RU"/>
        </w:rPr>
        <w:t xml:space="preserve"> </w:t>
      </w:r>
      <w:r w:rsidRPr="000F40A3">
        <w:rPr>
          <w:rFonts w:ascii="Tahoma" w:hAnsi="Tahoma" w:cs="Tahoma"/>
          <w:i/>
          <w:caps/>
          <w:sz w:val="18"/>
          <w:szCs w:val="18"/>
          <w:lang w:val="ru-RU"/>
        </w:rPr>
        <w:t>(Отметьте в каждой строке во всех столбиках)</w:t>
      </w:r>
      <w:r w:rsidRPr="000F40A3">
        <w:rPr>
          <w:rFonts w:ascii="Tahoma" w:hAnsi="Tahoma" w:cs="Tahoma"/>
          <w:sz w:val="18"/>
          <w:szCs w:val="18"/>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
        <w:gridCol w:w="4283"/>
        <w:gridCol w:w="570"/>
        <w:gridCol w:w="527"/>
        <w:gridCol w:w="550"/>
        <w:gridCol w:w="592"/>
        <w:gridCol w:w="547"/>
        <w:gridCol w:w="763"/>
        <w:gridCol w:w="572"/>
        <w:gridCol w:w="517"/>
        <w:gridCol w:w="618"/>
      </w:tblGrid>
      <w:tr w:rsidR="00864AB0" w:rsidRPr="00E973F1">
        <w:trPr>
          <w:trHeight w:val="217"/>
        </w:trPr>
        <w:tc>
          <w:tcPr>
            <w:tcW w:w="128" w:type="pct"/>
            <w:vMerge w:val="restart"/>
            <w:shd w:val="clear" w:color="auto" w:fill="F3F3F3"/>
          </w:tcPr>
          <w:p w:rsidR="00864AB0" w:rsidRPr="000F40A3" w:rsidRDefault="00864AB0" w:rsidP="00DC14C9">
            <w:pPr>
              <w:rPr>
                <w:rFonts w:ascii="Tahoma" w:hAnsi="Tahoma" w:cs="Tahoma"/>
                <w:sz w:val="18"/>
                <w:szCs w:val="18"/>
                <w:lang w:val="ru-RU"/>
              </w:rPr>
            </w:pPr>
          </w:p>
        </w:tc>
        <w:tc>
          <w:tcPr>
            <w:tcW w:w="2393" w:type="pct"/>
            <w:vMerge w:val="restart"/>
            <w:tcBorders>
              <w:right w:val="single" w:sz="12" w:space="0" w:color="auto"/>
            </w:tcBorders>
            <w:shd w:val="clear" w:color="auto" w:fill="F3F3F3"/>
          </w:tcPr>
          <w:p w:rsidR="00864AB0" w:rsidRPr="000F40A3" w:rsidRDefault="00864AB0" w:rsidP="00DC14C9">
            <w:pPr>
              <w:rPr>
                <w:rFonts w:ascii="Tahoma" w:hAnsi="Tahoma" w:cs="Tahoma"/>
                <w:sz w:val="18"/>
                <w:szCs w:val="18"/>
                <w:lang w:val="ru-RU"/>
              </w:rPr>
            </w:pPr>
          </w:p>
        </w:tc>
        <w:tc>
          <w:tcPr>
            <w:tcW w:w="769" w:type="pct"/>
            <w:gridSpan w:val="3"/>
            <w:tcBorders>
              <w:top w:val="single" w:sz="12" w:space="0" w:color="auto"/>
              <w:left w:val="single" w:sz="12" w:space="0" w:color="auto"/>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b/>
                <w:sz w:val="18"/>
                <w:szCs w:val="18"/>
                <w:lang w:val="ru-RU"/>
              </w:rPr>
              <w:t>1. УВЕДОМЛЕНИЕ</w:t>
            </w:r>
          </w:p>
        </w:tc>
        <w:tc>
          <w:tcPr>
            <w:tcW w:w="855" w:type="pct"/>
            <w:gridSpan w:val="3"/>
            <w:tcBorders>
              <w:top w:val="single" w:sz="12" w:space="0" w:color="auto"/>
              <w:left w:val="single" w:sz="12" w:space="0" w:color="auto"/>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b/>
                <w:sz w:val="18"/>
                <w:szCs w:val="18"/>
                <w:lang w:val="ru-RU"/>
              </w:rPr>
              <w:t>2. ИСПОЛЬЗОВАНИЕ</w:t>
            </w:r>
          </w:p>
        </w:tc>
        <w:tc>
          <w:tcPr>
            <w:tcW w:w="855" w:type="pct"/>
            <w:gridSpan w:val="3"/>
            <w:tcBorders>
              <w:top w:val="single" w:sz="12" w:space="0" w:color="auto"/>
              <w:left w:val="single" w:sz="12" w:space="0" w:color="auto"/>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b/>
                <w:sz w:val="18"/>
                <w:szCs w:val="18"/>
                <w:lang w:val="ru-RU"/>
              </w:rPr>
              <w:t xml:space="preserve">3. </w:t>
            </w:r>
            <w:r w:rsidRPr="000F40A3">
              <w:rPr>
                <w:rFonts w:ascii="Tahoma" w:hAnsi="Tahoma" w:cs="Tahoma"/>
                <w:b/>
                <w:caps/>
                <w:sz w:val="18"/>
                <w:szCs w:val="18"/>
                <w:lang w:val="ru-RU"/>
              </w:rPr>
              <w:t>прИнадлежит ли Вам Эта лЬгота / гарантия</w:t>
            </w:r>
          </w:p>
        </w:tc>
      </w:tr>
      <w:tr w:rsidR="00864AB0" w:rsidRPr="000F40A3">
        <w:trPr>
          <w:trHeight w:val="217"/>
        </w:trPr>
        <w:tc>
          <w:tcPr>
            <w:tcW w:w="128" w:type="pct"/>
            <w:vMerge/>
            <w:shd w:val="clear" w:color="auto" w:fill="F3F3F3"/>
          </w:tcPr>
          <w:p w:rsidR="00864AB0" w:rsidRPr="000F40A3" w:rsidRDefault="00864AB0" w:rsidP="00DC14C9">
            <w:pPr>
              <w:rPr>
                <w:rFonts w:ascii="Tahoma" w:hAnsi="Tahoma" w:cs="Tahoma"/>
                <w:sz w:val="18"/>
                <w:szCs w:val="18"/>
                <w:lang w:val="ru-RU"/>
              </w:rPr>
            </w:pPr>
          </w:p>
        </w:tc>
        <w:tc>
          <w:tcPr>
            <w:tcW w:w="2393" w:type="pct"/>
            <w:vMerge/>
            <w:tcBorders>
              <w:right w:val="single" w:sz="12" w:space="0" w:color="auto"/>
            </w:tcBorders>
            <w:shd w:val="clear" w:color="auto" w:fill="F3F3F3"/>
          </w:tcPr>
          <w:p w:rsidR="00864AB0" w:rsidRPr="000F40A3" w:rsidRDefault="00864AB0" w:rsidP="00DC14C9">
            <w:pPr>
              <w:rPr>
                <w:rFonts w:ascii="Tahoma" w:hAnsi="Tahoma" w:cs="Tahoma"/>
                <w:sz w:val="18"/>
                <w:szCs w:val="18"/>
                <w:lang w:val="ru-RU"/>
              </w:rPr>
            </w:pPr>
          </w:p>
        </w:tc>
        <w:tc>
          <w:tcPr>
            <w:tcW w:w="266" w:type="pct"/>
            <w:tcBorders>
              <w:left w:val="single" w:sz="12" w:space="0" w:color="auto"/>
              <w:bottom w:val="single" w:sz="12" w:space="0" w:color="auto"/>
            </w:tcBorders>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Да </w:t>
            </w:r>
          </w:p>
        </w:tc>
        <w:tc>
          <w:tcPr>
            <w:tcW w:w="246" w:type="pct"/>
            <w:tcBorders>
              <w:bottom w:val="single" w:sz="12" w:space="0" w:color="auto"/>
            </w:tcBorders>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Нет </w:t>
            </w:r>
          </w:p>
        </w:tc>
        <w:tc>
          <w:tcPr>
            <w:tcW w:w="256" w:type="pct"/>
            <w:tcBorders>
              <w:bottom w:val="single" w:sz="12" w:space="0" w:color="auto"/>
              <w:right w:val="single" w:sz="12" w:space="0" w:color="auto"/>
            </w:tcBorders>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N/N</w:t>
            </w:r>
          </w:p>
        </w:tc>
        <w:tc>
          <w:tcPr>
            <w:tcW w:w="266" w:type="pct"/>
            <w:tcBorders>
              <w:left w:val="single" w:sz="12" w:space="0" w:color="auto"/>
              <w:bottom w:val="single" w:sz="12" w:space="0" w:color="auto"/>
            </w:tcBorders>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Да </w:t>
            </w:r>
          </w:p>
        </w:tc>
        <w:tc>
          <w:tcPr>
            <w:tcW w:w="246" w:type="pct"/>
            <w:tcBorders>
              <w:bottom w:val="single" w:sz="12" w:space="0" w:color="auto"/>
            </w:tcBorders>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Нет </w:t>
            </w:r>
          </w:p>
        </w:tc>
        <w:tc>
          <w:tcPr>
            <w:tcW w:w="342" w:type="pct"/>
            <w:tcBorders>
              <w:bottom w:val="single" w:sz="12" w:space="0" w:color="auto"/>
              <w:right w:val="single" w:sz="12" w:space="0" w:color="auto"/>
            </w:tcBorders>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N/N</w:t>
            </w:r>
          </w:p>
        </w:tc>
        <w:tc>
          <w:tcPr>
            <w:tcW w:w="288" w:type="pct"/>
            <w:tcBorders>
              <w:left w:val="single" w:sz="12" w:space="0" w:color="auto"/>
              <w:bottom w:val="single" w:sz="12" w:space="0" w:color="auto"/>
            </w:tcBorders>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Да </w:t>
            </w:r>
          </w:p>
        </w:tc>
        <w:tc>
          <w:tcPr>
            <w:tcW w:w="256" w:type="pct"/>
            <w:tcBorders>
              <w:bottom w:val="single" w:sz="12" w:space="0" w:color="auto"/>
            </w:tcBorders>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 xml:space="preserve">Нет </w:t>
            </w:r>
          </w:p>
        </w:tc>
        <w:tc>
          <w:tcPr>
            <w:tcW w:w="311" w:type="pct"/>
            <w:tcBorders>
              <w:bottom w:val="single" w:sz="12" w:space="0" w:color="auto"/>
              <w:right w:val="single" w:sz="12" w:space="0" w:color="auto"/>
            </w:tcBorders>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N/N</w:t>
            </w:r>
          </w:p>
        </w:tc>
      </w:tr>
      <w:tr w:rsidR="00864AB0" w:rsidRPr="000F40A3">
        <w:tc>
          <w:tcPr>
            <w:tcW w:w="128"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w:t>
            </w:r>
          </w:p>
        </w:tc>
        <w:tc>
          <w:tcPr>
            <w:tcW w:w="2393" w:type="pct"/>
            <w:tcBorders>
              <w:right w:val="single" w:sz="12" w:space="0" w:color="auto"/>
            </w:tcBorders>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Отпуск по уходу за ребёнком </w:t>
            </w:r>
          </w:p>
        </w:tc>
        <w:tc>
          <w:tcPr>
            <w:tcW w:w="266" w:type="pct"/>
            <w:tcBorders>
              <w:top w:val="single" w:sz="12" w:space="0" w:color="auto"/>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tcBorders>
              <w:top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top w:val="single" w:sz="12" w:space="0" w:color="auto"/>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66" w:type="pct"/>
            <w:tcBorders>
              <w:top w:val="single" w:sz="12" w:space="0" w:color="auto"/>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tcBorders>
              <w:top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top w:val="single" w:sz="12" w:space="0" w:color="auto"/>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88" w:type="pct"/>
            <w:tcBorders>
              <w:top w:val="single" w:sz="12" w:space="0" w:color="auto"/>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tcBorders>
              <w:top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top w:val="single" w:sz="12" w:space="0" w:color="auto"/>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128"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2</w:t>
            </w:r>
          </w:p>
        </w:tc>
        <w:tc>
          <w:tcPr>
            <w:tcW w:w="2393" w:type="pct"/>
            <w:tcBorders>
              <w:right w:val="single" w:sz="12" w:space="0" w:color="auto"/>
            </w:tcBorders>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Отпуск по уходу за ребёнком в случае его болезни</w:t>
            </w:r>
          </w:p>
        </w:tc>
        <w:tc>
          <w:tcPr>
            <w:tcW w:w="266"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66"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88"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128"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3</w:t>
            </w:r>
          </w:p>
        </w:tc>
        <w:tc>
          <w:tcPr>
            <w:tcW w:w="2393" w:type="pct"/>
            <w:tcBorders>
              <w:right w:val="single" w:sz="12" w:space="0" w:color="auto"/>
            </w:tcBorders>
          </w:tcPr>
          <w:p w:rsidR="00864AB0" w:rsidRPr="000F40A3" w:rsidRDefault="00864AB0" w:rsidP="00DC14C9">
            <w:pPr>
              <w:autoSpaceDE w:val="0"/>
              <w:autoSpaceDN w:val="0"/>
              <w:adjustRightInd w:val="0"/>
              <w:rPr>
                <w:rFonts w:ascii="Tahoma" w:hAnsi="Tahoma" w:cs="Tahoma"/>
                <w:sz w:val="18"/>
                <w:szCs w:val="18"/>
                <w:lang w:val="ru-RU"/>
              </w:rPr>
            </w:pPr>
            <w:r w:rsidRPr="000F40A3">
              <w:rPr>
                <w:rFonts w:ascii="Tahoma" w:hAnsi="Tahoma" w:cs="Tahoma"/>
                <w:sz w:val="18"/>
                <w:szCs w:val="18"/>
                <w:lang w:val="ru-RU"/>
              </w:rPr>
              <w:t>Ежегодный минимальный отпуск 35 календарных дней для:</w:t>
            </w:r>
          </w:p>
          <w:p w:rsidR="00864AB0" w:rsidRPr="000F40A3" w:rsidRDefault="00864AB0" w:rsidP="00DC14C9">
            <w:pPr>
              <w:autoSpaceDE w:val="0"/>
              <w:autoSpaceDN w:val="0"/>
              <w:adjustRightInd w:val="0"/>
              <w:rPr>
                <w:rFonts w:ascii="Tahoma" w:hAnsi="Tahoma" w:cs="Tahoma"/>
                <w:sz w:val="18"/>
                <w:szCs w:val="18"/>
                <w:lang w:val="ru-RU"/>
              </w:rPr>
            </w:pPr>
            <w:r w:rsidRPr="000F40A3">
              <w:rPr>
                <w:rFonts w:ascii="Tahoma" w:hAnsi="Tahoma" w:cs="Tahoma"/>
                <w:sz w:val="18"/>
                <w:szCs w:val="18"/>
                <w:lang w:val="ru-RU"/>
              </w:rPr>
              <w:t xml:space="preserve">1) работников до 18 лет; </w:t>
            </w:r>
          </w:p>
          <w:p w:rsidR="00864AB0" w:rsidRPr="000F40A3" w:rsidRDefault="00864AB0" w:rsidP="00DC14C9">
            <w:pPr>
              <w:autoSpaceDE w:val="0"/>
              <w:autoSpaceDN w:val="0"/>
              <w:adjustRightInd w:val="0"/>
              <w:rPr>
                <w:rFonts w:ascii="Tahoma" w:hAnsi="Tahoma" w:cs="Tahoma"/>
                <w:sz w:val="18"/>
                <w:szCs w:val="18"/>
                <w:lang w:val="ru-RU"/>
              </w:rPr>
            </w:pPr>
            <w:r w:rsidRPr="000F40A3">
              <w:rPr>
                <w:rFonts w:ascii="Tahoma" w:hAnsi="Tahoma" w:cs="Tahoma"/>
                <w:sz w:val="18"/>
                <w:szCs w:val="18"/>
                <w:lang w:val="ru-RU"/>
              </w:rPr>
              <w:t>2) работников, которые одни растят ребёнка до 14 лет или немощного ребёнка до 18 лет;</w:t>
            </w:r>
          </w:p>
          <w:p w:rsidR="00864AB0" w:rsidRPr="000F40A3" w:rsidRDefault="00864AB0" w:rsidP="00DC14C9">
            <w:pPr>
              <w:autoSpaceDE w:val="0"/>
              <w:autoSpaceDN w:val="0"/>
              <w:adjustRightInd w:val="0"/>
              <w:rPr>
                <w:rFonts w:ascii="Tahoma" w:hAnsi="Tahoma" w:cs="Tahoma"/>
                <w:sz w:val="18"/>
                <w:szCs w:val="18"/>
                <w:lang w:val="ru-RU"/>
              </w:rPr>
            </w:pPr>
            <w:r w:rsidRPr="000F40A3">
              <w:rPr>
                <w:rFonts w:ascii="Tahoma" w:hAnsi="Tahoma" w:cs="Tahoma"/>
                <w:sz w:val="18"/>
                <w:szCs w:val="18"/>
                <w:lang w:val="ru-RU"/>
              </w:rPr>
              <w:t>3)  инвалидам.</w:t>
            </w:r>
          </w:p>
        </w:tc>
        <w:tc>
          <w:tcPr>
            <w:tcW w:w="266"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eastAsia="en-US"/>
              </w:rPr>
            </w:pPr>
            <w:r w:rsidRPr="000F40A3">
              <w:rPr>
                <w:rFonts w:ascii="Tahoma" w:hAnsi="Tahoma" w:cs="Tahoma"/>
                <w:sz w:val="18"/>
                <w:szCs w:val="18"/>
                <w:lang w:val="ru-RU" w:eastAsia="en-US"/>
              </w:rPr>
              <w:t>99</w:t>
            </w:r>
          </w:p>
        </w:tc>
        <w:tc>
          <w:tcPr>
            <w:tcW w:w="266"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eastAsia="en-US"/>
              </w:rPr>
            </w:pPr>
            <w:r w:rsidRPr="000F40A3">
              <w:rPr>
                <w:rFonts w:ascii="Tahoma" w:hAnsi="Tahoma" w:cs="Tahoma"/>
                <w:sz w:val="18"/>
                <w:szCs w:val="18"/>
                <w:lang w:val="ru-RU" w:eastAsia="en-US"/>
              </w:rPr>
              <w:t>99</w:t>
            </w:r>
          </w:p>
        </w:tc>
        <w:tc>
          <w:tcPr>
            <w:tcW w:w="288"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eastAsia="en-US"/>
              </w:rPr>
            </w:pPr>
            <w:r w:rsidRPr="000F40A3">
              <w:rPr>
                <w:rFonts w:ascii="Tahoma" w:hAnsi="Tahoma" w:cs="Tahoma"/>
                <w:sz w:val="18"/>
                <w:szCs w:val="18"/>
                <w:lang w:val="ru-RU" w:eastAsia="en-US"/>
              </w:rPr>
              <w:t>99</w:t>
            </w:r>
          </w:p>
        </w:tc>
      </w:tr>
      <w:tr w:rsidR="00864AB0" w:rsidRPr="000F40A3">
        <w:tc>
          <w:tcPr>
            <w:tcW w:w="128"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4</w:t>
            </w:r>
          </w:p>
        </w:tc>
        <w:tc>
          <w:tcPr>
            <w:tcW w:w="2393" w:type="pct"/>
            <w:tcBorders>
              <w:right w:val="single" w:sz="12" w:space="0" w:color="auto"/>
            </w:tcBorders>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Компенсация в случае болезни</w:t>
            </w:r>
          </w:p>
        </w:tc>
        <w:tc>
          <w:tcPr>
            <w:tcW w:w="266"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66"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88"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128"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5</w:t>
            </w:r>
          </w:p>
        </w:tc>
        <w:tc>
          <w:tcPr>
            <w:tcW w:w="2393" w:type="pct"/>
            <w:tcBorders>
              <w:right w:val="single" w:sz="12" w:space="0" w:color="auto"/>
            </w:tcBorders>
          </w:tcPr>
          <w:p w:rsidR="00864AB0" w:rsidRPr="000F40A3" w:rsidRDefault="00864AB0" w:rsidP="00DC14C9">
            <w:pPr>
              <w:rPr>
                <w:rFonts w:ascii="Tahoma" w:hAnsi="Tahoma" w:cs="Tahoma"/>
                <w:sz w:val="18"/>
                <w:szCs w:val="18"/>
                <w:lang w:val="ru-RU"/>
              </w:rPr>
            </w:pPr>
            <w:r>
              <w:rPr>
                <w:rFonts w:ascii="Tahoma" w:hAnsi="Tahoma" w:cs="Tahoma"/>
                <w:sz w:val="18"/>
                <w:szCs w:val="18"/>
              </w:rPr>
              <w:t>K</w:t>
            </w:r>
            <w:r w:rsidRPr="000F40A3">
              <w:rPr>
                <w:rFonts w:ascii="Tahoma" w:hAnsi="Tahoma" w:cs="Tahoma"/>
                <w:sz w:val="18"/>
                <w:szCs w:val="18"/>
                <w:lang w:val="ru-RU"/>
              </w:rPr>
              <w:t xml:space="preserve">омпенсации из за неиспользованного отпуска в случае ухода с работы </w:t>
            </w:r>
          </w:p>
        </w:tc>
        <w:tc>
          <w:tcPr>
            <w:tcW w:w="266"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66"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88"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128"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6</w:t>
            </w:r>
          </w:p>
        </w:tc>
        <w:tc>
          <w:tcPr>
            <w:tcW w:w="2393" w:type="pct"/>
            <w:tcBorders>
              <w:right w:val="single" w:sz="12" w:space="0" w:color="auto"/>
            </w:tcBorders>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Оплата сверхурочных за работу по выходным дням </w:t>
            </w:r>
          </w:p>
        </w:tc>
        <w:tc>
          <w:tcPr>
            <w:tcW w:w="266"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66"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88" w:type="pct"/>
            <w:tcBorders>
              <w:lef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right w:val="single" w:sz="12" w:space="0" w:color="auto"/>
            </w:tcBorders>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128"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7</w:t>
            </w:r>
          </w:p>
        </w:tc>
        <w:tc>
          <w:tcPr>
            <w:tcW w:w="2393" w:type="pct"/>
            <w:tcBorders>
              <w:right w:val="single" w:sz="12" w:space="0" w:color="auto"/>
            </w:tcBorders>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 xml:space="preserve">) </w:t>
            </w:r>
          </w:p>
        </w:tc>
        <w:tc>
          <w:tcPr>
            <w:tcW w:w="266"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256"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66"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4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42"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c>
          <w:tcPr>
            <w:tcW w:w="288" w:type="pct"/>
            <w:tcBorders>
              <w:lef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56" w:type="pct"/>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311" w:type="pct"/>
            <w:tcBorders>
              <w:right w:val="single" w:sz="12" w:space="0" w:color="auto"/>
            </w:tcBorders>
            <w:shd w:val="clear" w:color="auto" w:fill="auto"/>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bl>
    <w:p w:rsidR="00864AB0" w:rsidRPr="000F40A3" w:rsidRDefault="00864AB0" w:rsidP="00864AB0">
      <w:pPr>
        <w:rPr>
          <w:rFonts w:ascii="Tahoma" w:hAnsi="Tahoma" w:cs="Tahoma"/>
          <w:b/>
          <w:sz w:val="18"/>
          <w:szCs w:val="18"/>
          <w:lang w:val="ru-RU"/>
        </w:rPr>
      </w:pPr>
    </w:p>
    <w:p w:rsidR="00864AB0" w:rsidRPr="00BF76E5" w:rsidRDefault="00864AB0" w:rsidP="00BF76E5">
      <w:pPr>
        <w:autoSpaceDE w:val="0"/>
        <w:autoSpaceDN w:val="0"/>
        <w:adjustRightInd w:val="0"/>
        <w:rPr>
          <w:rFonts w:ascii="Tahoma" w:eastAsiaTheme="minorHAnsi" w:hAnsi="Tahoma" w:cs="Tahoma"/>
          <w:b/>
          <w:bCs/>
          <w:sz w:val="18"/>
          <w:szCs w:val="18"/>
          <w:lang w:eastAsia="en-US"/>
        </w:rPr>
      </w:pPr>
      <w:r w:rsidRPr="00BF76E5">
        <w:rPr>
          <w:rFonts w:ascii="Tahoma" w:eastAsiaTheme="minorHAnsi" w:hAnsi="Tahoma" w:cs="Tahoma"/>
          <w:b/>
          <w:bCs/>
          <w:sz w:val="18"/>
          <w:szCs w:val="18"/>
          <w:lang w:eastAsia="en-US"/>
        </w:rPr>
        <w:t xml:space="preserve">Q42. Есть ли на Вашей работе профсоюз? </w:t>
      </w:r>
    </w:p>
    <w:p w:rsidR="00864AB0" w:rsidRPr="000F40A3" w:rsidRDefault="00864AB0" w:rsidP="005E7601">
      <w:pPr>
        <w:numPr>
          <w:ilvl w:val="0"/>
          <w:numId w:val="18"/>
        </w:numPr>
        <w:rPr>
          <w:rFonts w:ascii="Tahoma" w:hAnsi="Tahoma" w:cs="Tahoma"/>
          <w:sz w:val="18"/>
          <w:szCs w:val="18"/>
          <w:lang w:val="ru-RU"/>
        </w:rPr>
      </w:pPr>
      <w:r w:rsidRPr="000F40A3">
        <w:rPr>
          <w:rFonts w:ascii="Tahoma" w:hAnsi="Tahoma" w:cs="Tahoma"/>
          <w:sz w:val="18"/>
          <w:szCs w:val="18"/>
          <w:lang w:val="ru-RU"/>
        </w:rPr>
        <w:t xml:space="preserve">Да  </w:t>
      </w:r>
      <w:r w:rsidRPr="000F40A3">
        <w:rPr>
          <w:rFonts w:ascii="Tahoma" w:hAnsi="Tahoma" w:cs="Tahoma"/>
          <w:sz w:val="18"/>
          <w:szCs w:val="18"/>
          <w:lang w:val="ru-RU"/>
        </w:rPr>
        <w:tab/>
      </w:r>
      <w:r w:rsidRPr="000F40A3">
        <w:rPr>
          <w:rFonts w:ascii="Tahoma" w:hAnsi="Tahoma" w:cs="Tahoma"/>
          <w:sz w:val="18"/>
          <w:szCs w:val="18"/>
          <w:lang w:val="ru-RU"/>
        </w:rPr>
        <w:tab/>
        <w:t>2. Нет</w:t>
      </w:r>
      <w:r w:rsidRPr="000F40A3">
        <w:rPr>
          <w:rFonts w:ascii="Tahoma" w:hAnsi="Tahoma" w:cs="Tahoma"/>
          <w:sz w:val="18"/>
          <w:szCs w:val="18"/>
          <w:lang w:val="ru-RU"/>
        </w:rPr>
        <w:tab/>
      </w:r>
      <w:r w:rsidRPr="000F40A3">
        <w:rPr>
          <w:rFonts w:ascii="Tahoma" w:hAnsi="Tahoma" w:cs="Tahoma"/>
          <w:sz w:val="18"/>
          <w:szCs w:val="18"/>
          <w:lang w:val="ru-RU"/>
        </w:rPr>
        <w:tab/>
        <w:t xml:space="preserve">3. Не знаю </w:t>
      </w:r>
      <w:r w:rsidRPr="000F40A3">
        <w:rPr>
          <w:rFonts w:ascii="Tahoma" w:hAnsi="Tahoma" w:cs="Tahoma"/>
          <w:sz w:val="18"/>
          <w:szCs w:val="18"/>
          <w:lang w:val="ru-RU"/>
        </w:rPr>
        <w:tab/>
      </w:r>
      <w:r w:rsidRPr="000F40A3">
        <w:rPr>
          <w:rFonts w:ascii="Tahoma" w:hAnsi="Tahoma" w:cs="Tahoma"/>
          <w:sz w:val="18"/>
          <w:szCs w:val="18"/>
          <w:lang w:val="ru-RU"/>
        </w:rPr>
        <w:tab/>
        <w:t xml:space="preserve">99. N/N </w:t>
      </w:r>
      <w:r w:rsidRPr="000F40A3">
        <w:rPr>
          <w:rFonts w:ascii="Tahoma" w:hAnsi="Tahoma" w:cs="Tahoma"/>
          <w:i/>
          <w:sz w:val="18"/>
          <w:szCs w:val="18"/>
          <w:lang w:val="ru-RU"/>
        </w:rPr>
        <w:t>(NESKAITYTI)</w:t>
      </w:r>
    </w:p>
    <w:p w:rsidR="00864AB0" w:rsidRPr="000F40A3" w:rsidRDefault="00864AB0" w:rsidP="00864AB0">
      <w:pPr>
        <w:rPr>
          <w:rFonts w:ascii="Tahoma" w:hAnsi="Tahoma" w:cs="Tahoma"/>
          <w:sz w:val="18"/>
          <w:szCs w:val="18"/>
          <w:lang w:val="ru-RU"/>
        </w:rPr>
      </w:pPr>
    </w:p>
    <w:p w:rsidR="00864AB0" w:rsidRPr="00BF76E5" w:rsidRDefault="00864AB0" w:rsidP="00BF76E5">
      <w:pPr>
        <w:autoSpaceDE w:val="0"/>
        <w:autoSpaceDN w:val="0"/>
        <w:adjustRightInd w:val="0"/>
        <w:rPr>
          <w:rFonts w:ascii="Tahoma" w:eastAsiaTheme="minorHAnsi" w:hAnsi="Tahoma" w:cs="Tahoma"/>
          <w:b/>
          <w:bCs/>
          <w:sz w:val="18"/>
          <w:szCs w:val="18"/>
          <w:lang w:eastAsia="en-US"/>
        </w:rPr>
      </w:pPr>
      <w:r w:rsidRPr="00BF76E5">
        <w:rPr>
          <w:rFonts w:ascii="Tahoma" w:eastAsiaTheme="minorHAnsi" w:hAnsi="Tahoma" w:cs="Tahoma"/>
          <w:b/>
          <w:bCs/>
          <w:sz w:val="18"/>
          <w:szCs w:val="18"/>
          <w:lang w:eastAsia="en-US"/>
        </w:rPr>
        <w:t>Q43. Принимаете ли Вы участие в деятельности профсоюза?</w:t>
      </w:r>
    </w:p>
    <w:p w:rsidR="00864AB0" w:rsidRPr="000F40A3" w:rsidRDefault="00864AB0" w:rsidP="005E7601">
      <w:pPr>
        <w:numPr>
          <w:ilvl w:val="0"/>
          <w:numId w:val="14"/>
        </w:numPr>
        <w:tabs>
          <w:tab w:val="clear" w:pos="2160"/>
        </w:tabs>
        <w:ind w:hanging="1440"/>
        <w:rPr>
          <w:rFonts w:ascii="Tahoma" w:hAnsi="Tahoma" w:cs="Tahoma"/>
          <w:sz w:val="18"/>
          <w:szCs w:val="18"/>
          <w:lang w:val="ru-RU"/>
        </w:rPr>
      </w:pPr>
      <w:r w:rsidRPr="000F40A3">
        <w:rPr>
          <w:rFonts w:ascii="Tahoma" w:hAnsi="Tahoma" w:cs="Tahoma"/>
          <w:sz w:val="18"/>
          <w:szCs w:val="18"/>
          <w:lang w:val="ru-RU"/>
        </w:rPr>
        <w:t>Я член профсоюза;</w:t>
      </w:r>
    </w:p>
    <w:p w:rsidR="00864AB0" w:rsidRPr="000F40A3" w:rsidRDefault="00864AB0" w:rsidP="005E7601">
      <w:pPr>
        <w:numPr>
          <w:ilvl w:val="0"/>
          <w:numId w:val="14"/>
        </w:numPr>
        <w:tabs>
          <w:tab w:val="clear" w:pos="2160"/>
        </w:tabs>
        <w:ind w:hanging="1440"/>
        <w:rPr>
          <w:rFonts w:ascii="Tahoma" w:hAnsi="Tahoma" w:cs="Tahoma"/>
          <w:sz w:val="18"/>
          <w:szCs w:val="18"/>
          <w:lang w:val="ru-RU"/>
        </w:rPr>
      </w:pPr>
      <w:r w:rsidRPr="000F40A3">
        <w:rPr>
          <w:rFonts w:ascii="Tahoma" w:hAnsi="Tahoma" w:cs="Tahoma"/>
          <w:sz w:val="18"/>
          <w:szCs w:val="18"/>
          <w:lang w:val="ru-RU"/>
        </w:rPr>
        <w:t>Участвую, но я не член профсоюза;</w:t>
      </w:r>
    </w:p>
    <w:p w:rsidR="00864AB0" w:rsidRPr="000F40A3" w:rsidRDefault="00864AB0" w:rsidP="005E7601">
      <w:pPr>
        <w:numPr>
          <w:ilvl w:val="0"/>
          <w:numId w:val="14"/>
        </w:numPr>
        <w:tabs>
          <w:tab w:val="clear" w:pos="2160"/>
        </w:tabs>
        <w:ind w:hanging="1440"/>
        <w:rPr>
          <w:rFonts w:ascii="Tahoma" w:hAnsi="Tahoma" w:cs="Tahoma"/>
          <w:sz w:val="18"/>
          <w:szCs w:val="18"/>
          <w:lang w:val="ru-RU"/>
        </w:rPr>
      </w:pPr>
      <w:r w:rsidRPr="000F40A3">
        <w:rPr>
          <w:rFonts w:ascii="Tahoma" w:hAnsi="Tahoma" w:cs="Tahoma"/>
          <w:sz w:val="18"/>
          <w:szCs w:val="18"/>
          <w:lang w:val="ru-RU"/>
        </w:rPr>
        <w:t>Не участвую;</w:t>
      </w:r>
    </w:p>
    <w:p w:rsidR="00864AB0" w:rsidRPr="000F40A3" w:rsidRDefault="00864AB0" w:rsidP="005E7601">
      <w:pPr>
        <w:numPr>
          <w:ilvl w:val="0"/>
          <w:numId w:val="14"/>
        </w:numPr>
        <w:tabs>
          <w:tab w:val="clear" w:pos="2160"/>
        </w:tabs>
        <w:ind w:hanging="1440"/>
        <w:rPr>
          <w:rFonts w:ascii="Tahoma" w:hAnsi="Tahoma" w:cs="Tahoma"/>
          <w:sz w:val="18"/>
          <w:szCs w:val="18"/>
          <w:lang w:val="ru-RU"/>
        </w:rPr>
      </w:pPr>
      <w:r w:rsidRPr="000F40A3">
        <w:rPr>
          <w:rFonts w:ascii="Tahoma" w:hAnsi="Tahoma" w:cs="Tahoma"/>
          <w:sz w:val="18"/>
          <w:szCs w:val="18"/>
          <w:lang w:val="ru-RU"/>
        </w:rPr>
        <w:t>Не знаю, как стать членом;</w:t>
      </w:r>
    </w:p>
    <w:p w:rsidR="00864AB0" w:rsidRPr="000F40A3" w:rsidRDefault="00864AB0" w:rsidP="005E7601">
      <w:pPr>
        <w:numPr>
          <w:ilvl w:val="0"/>
          <w:numId w:val="14"/>
        </w:numPr>
        <w:tabs>
          <w:tab w:val="clear" w:pos="2160"/>
        </w:tabs>
        <w:ind w:hanging="1440"/>
        <w:rPr>
          <w:rFonts w:ascii="Tahoma" w:hAnsi="Tahoma" w:cs="Tahoma"/>
          <w:sz w:val="18"/>
          <w:szCs w:val="18"/>
          <w:lang w:val="ru-RU"/>
        </w:rPr>
      </w:pPr>
      <w:r w:rsidRPr="000F40A3">
        <w:rPr>
          <w:rFonts w:ascii="Tahoma" w:hAnsi="Tahoma" w:cs="Tahoma"/>
          <w:sz w:val="18"/>
          <w:szCs w:val="18"/>
          <w:lang w:val="ru-RU"/>
        </w:rPr>
        <w:t>Другое (</w:t>
      </w:r>
      <w:r w:rsidRPr="000F40A3">
        <w:rPr>
          <w:rFonts w:ascii="Tahoma" w:hAnsi="Tahoma" w:cs="Tahoma"/>
          <w:i/>
          <w:caps/>
          <w:sz w:val="18"/>
          <w:szCs w:val="18"/>
          <w:lang w:val="ru-RU"/>
        </w:rPr>
        <w:t>Укажите</w:t>
      </w:r>
      <w:r w:rsidRPr="000F40A3">
        <w:rPr>
          <w:rFonts w:ascii="Tahoma" w:hAnsi="Tahoma" w:cs="Tahoma"/>
          <w:caps/>
          <w:sz w:val="18"/>
          <w:szCs w:val="18"/>
          <w:lang w:val="ru-RU"/>
        </w:rPr>
        <w:t>)</w:t>
      </w:r>
      <w:r w:rsidRPr="000F40A3">
        <w:rPr>
          <w:rFonts w:ascii="Tahoma" w:hAnsi="Tahoma" w:cs="Tahoma"/>
          <w:sz w:val="18"/>
          <w:szCs w:val="18"/>
          <w:lang w:val="ru-RU"/>
        </w:rPr>
        <w:t xml:space="preserve"> _______________________________________________ </w:t>
      </w:r>
    </w:p>
    <w:p w:rsidR="00864AB0" w:rsidRPr="000F40A3" w:rsidRDefault="00864AB0" w:rsidP="00864AB0">
      <w:pPr>
        <w:ind w:left="2160"/>
        <w:jc w:val="right"/>
        <w:rPr>
          <w:rFonts w:ascii="Tahoma" w:hAnsi="Tahoma" w:cs="Tahoma"/>
          <w:sz w:val="18"/>
          <w:szCs w:val="18"/>
          <w:lang w:val="ru-RU"/>
        </w:rPr>
      </w:pPr>
      <w:r w:rsidRPr="000F40A3">
        <w:rPr>
          <w:rFonts w:ascii="Tahoma" w:hAnsi="Tahoma" w:cs="Tahoma"/>
          <w:sz w:val="18"/>
          <w:szCs w:val="18"/>
          <w:lang w:val="ru-RU"/>
        </w:rPr>
        <w:t xml:space="preserve">99. N/N </w:t>
      </w:r>
      <w:r w:rsidRPr="000F40A3">
        <w:rPr>
          <w:rFonts w:ascii="Tahoma" w:hAnsi="Tahoma" w:cs="Tahoma"/>
          <w:i/>
          <w:sz w:val="18"/>
          <w:szCs w:val="18"/>
          <w:lang w:val="ru-RU"/>
        </w:rPr>
        <w:t>(NESKAITYTI)</w:t>
      </w:r>
    </w:p>
    <w:p w:rsidR="00864AB0" w:rsidRPr="000F40A3" w:rsidRDefault="00864AB0" w:rsidP="00864AB0">
      <w:pPr>
        <w:spacing w:after="200" w:line="276" w:lineRule="auto"/>
        <w:rPr>
          <w:rFonts w:ascii="Tahoma" w:hAnsi="Tahoma" w:cs="Tahoma"/>
          <w:b/>
          <w:sz w:val="18"/>
          <w:szCs w:val="18"/>
          <w:lang w:val="ru-RU"/>
        </w:rPr>
      </w:pPr>
      <w:r w:rsidRPr="000F40A3">
        <w:rPr>
          <w:rFonts w:ascii="Tahoma" w:hAnsi="Tahoma" w:cs="Tahoma"/>
          <w:b/>
          <w:sz w:val="18"/>
          <w:szCs w:val="18"/>
          <w:lang w:val="ru-RU"/>
        </w:rPr>
        <w:br w:type="page"/>
      </w:r>
    </w:p>
    <w:p w:rsidR="00864AB0" w:rsidRPr="00BF76E5" w:rsidRDefault="00864AB0" w:rsidP="00BF76E5">
      <w:pPr>
        <w:pBdr>
          <w:top w:val="single" w:sz="4" w:space="1" w:color="auto"/>
          <w:left w:val="single" w:sz="4" w:space="4" w:color="auto"/>
          <w:bottom w:val="single" w:sz="4" w:space="1" w:color="auto"/>
          <w:right w:val="single" w:sz="4" w:space="4" w:color="auto"/>
        </w:pBdr>
        <w:shd w:val="clear" w:color="auto" w:fill="E6E6E6"/>
        <w:rPr>
          <w:rFonts w:ascii="Tahoma" w:hAnsi="Tahoma" w:cs="Tahoma"/>
          <w:b/>
          <w:i/>
          <w:sz w:val="18"/>
          <w:szCs w:val="18"/>
          <w:lang w:val="en-GB"/>
        </w:rPr>
      </w:pPr>
      <w:r w:rsidRPr="00BF76E5">
        <w:rPr>
          <w:rFonts w:ascii="Tahoma" w:hAnsi="Tahoma" w:cs="Tahoma"/>
          <w:b/>
          <w:i/>
          <w:sz w:val="18"/>
          <w:szCs w:val="18"/>
          <w:lang w:val="en-GB"/>
        </w:rPr>
        <w:t>СОЦИАЛЬНАЯ ПОМОЩЬ, СОЦИАЛЬНЫЕ УСЛУГИ</w:t>
      </w:r>
    </w:p>
    <w:p w:rsidR="00864AB0" w:rsidRPr="000F40A3" w:rsidRDefault="00864AB0" w:rsidP="00864AB0">
      <w:pPr>
        <w:rPr>
          <w:rFonts w:ascii="Tahoma" w:hAnsi="Tahoma" w:cs="Tahoma"/>
          <w:sz w:val="18"/>
          <w:szCs w:val="18"/>
          <w:lang w:val="ru-RU"/>
        </w:rPr>
      </w:pPr>
    </w:p>
    <w:p w:rsidR="00864AB0" w:rsidRPr="00BB0522" w:rsidRDefault="00864AB0" w:rsidP="00864AB0">
      <w:pPr>
        <w:pStyle w:val="BodyText"/>
        <w:rPr>
          <w:rFonts w:ascii="Tahoma" w:hAnsi="Tahoma" w:cs="Tahoma"/>
          <w:bCs/>
          <w:sz w:val="18"/>
          <w:szCs w:val="18"/>
          <w:lang w:val="ru-RU"/>
        </w:rPr>
      </w:pPr>
      <w:r>
        <w:rPr>
          <w:rFonts w:ascii="Tahoma" w:hAnsi="Tahoma" w:cs="Tahoma"/>
          <w:b/>
          <w:bCs/>
          <w:sz w:val="18"/>
          <w:szCs w:val="18"/>
        </w:rPr>
        <w:t>S1.</w:t>
      </w:r>
      <w:r w:rsidRPr="000F40A3">
        <w:rPr>
          <w:rFonts w:ascii="Tahoma" w:hAnsi="Tahoma" w:cs="Tahoma"/>
          <w:b/>
          <w:bCs/>
          <w:sz w:val="18"/>
          <w:szCs w:val="18"/>
          <w:lang w:val="ru-RU"/>
        </w:rPr>
        <w:t xml:space="preserve"> К кому бы Вы обратились, если бы Вам потребовалась указанная помощь в данный момент? </w:t>
      </w: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S</w:t>
      </w:r>
      <w:r>
        <w:rPr>
          <w:rFonts w:ascii="Tahoma" w:eastAsiaTheme="minorHAnsi" w:hAnsi="Tahoma" w:cs="Tahoma"/>
          <w:sz w:val="18"/>
          <w:szCs w:val="18"/>
          <w:lang w:val="ru-RU" w:eastAsia="en-US"/>
        </w:rPr>
        <w:t>1</w:t>
      </w:r>
      <w:r w:rsidRPr="000F40A3">
        <w:rPr>
          <w:rFonts w:ascii="Tahoma" w:eastAsiaTheme="minorHAnsi" w:hAnsi="Tahoma" w:cs="Tahoma"/>
          <w:sz w:val="18"/>
          <w:szCs w:val="18"/>
          <w:lang w:val="ru-RU" w:eastAsia="en-US"/>
        </w:rPr>
        <w:t xml:space="preserve"> – ЗАЧИТАЙТЕ КАТЕГОРИИ </w:t>
      </w:r>
      <w:r>
        <w:rPr>
          <w:rFonts w:ascii="Tahoma" w:eastAsiaTheme="minorHAnsi" w:hAnsi="Tahoma" w:cs="Tahoma"/>
          <w:sz w:val="18"/>
          <w:szCs w:val="18"/>
          <w:lang w:val="ru-RU" w:eastAsia="en-US"/>
        </w:rPr>
        <w:t>1</w:t>
      </w:r>
      <w:r w:rsidRPr="000F40A3">
        <w:rPr>
          <w:rFonts w:ascii="Tahoma" w:eastAsiaTheme="minorHAnsi" w:hAnsi="Tahoma" w:cs="Tahoma"/>
          <w:sz w:val="18"/>
          <w:szCs w:val="18"/>
          <w:lang w:val="ru-RU" w:eastAsia="en-US"/>
        </w:rPr>
        <w:t xml:space="preserve"> - </w:t>
      </w:r>
      <w:r>
        <w:rPr>
          <w:rFonts w:ascii="Tahoma" w:eastAsiaTheme="minorHAnsi" w:hAnsi="Tahoma" w:cs="Tahoma"/>
          <w:sz w:val="18"/>
          <w:szCs w:val="18"/>
          <w:lang w:val="ru-RU" w:eastAsia="en-US"/>
        </w:rPr>
        <w:t>12</w:t>
      </w:r>
      <w:r w:rsidRPr="000F40A3">
        <w:rPr>
          <w:rFonts w:ascii="Tahoma" w:eastAsiaTheme="minorHAnsi" w:hAnsi="Tahoma" w:cs="Tahoma"/>
          <w:sz w:val="18"/>
          <w:szCs w:val="18"/>
          <w:lang w:val="ru-RU" w:eastAsia="en-US"/>
        </w:rPr>
        <w:t>. ОТМЕТЬТЕ ОДИН ОТВЕТ В КАЖДОМ РЯДУ</w:t>
      </w:r>
      <w:r w:rsidRPr="007D34AD">
        <w:rPr>
          <w:rFonts w:ascii="Tahoma" w:hAnsi="Tahoma" w:cs="Tahoma"/>
          <w:bCs/>
          <w:sz w:val="18"/>
          <w:szCs w:val="18"/>
        </w:rPr>
        <w:t xml:space="preserve"> </w:t>
      </w:r>
    </w:p>
    <w:p w:rsidR="00864AB0" w:rsidRPr="00BB0522" w:rsidRDefault="00864AB0" w:rsidP="00864AB0">
      <w:pPr>
        <w:pStyle w:val="BodyText"/>
        <w:outlineLvl w:val="0"/>
        <w:rPr>
          <w:rFonts w:ascii="Tahoma" w:hAnsi="Tahoma" w:cs="Tahoma"/>
          <w:b/>
          <w:bCs/>
          <w:sz w:val="18"/>
          <w:szCs w:val="1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760"/>
        <w:gridCol w:w="1448"/>
        <w:gridCol w:w="1386"/>
        <w:gridCol w:w="1227"/>
        <w:gridCol w:w="835"/>
        <w:gridCol w:w="1474"/>
        <w:gridCol w:w="1070"/>
        <w:gridCol w:w="555"/>
      </w:tblGrid>
      <w:tr w:rsidR="00864AB0" w:rsidRPr="000F40A3">
        <w:tc>
          <w:tcPr>
            <w:tcW w:w="987" w:type="pct"/>
            <w:shd w:val="clear" w:color="auto" w:fill="F3F3F3"/>
          </w:tcPr>
          <w:p w:rsidR="00864AB0" w:rsidRPr="00CC65C4" w:rsidRDefault="00864AB0" w:rsidP="00DC14C9">
            <w:pPr>
              <w:jc w:val="both"/>
              <w:rPr>
                <w:rFonts w:ascii="Tahoma" w:hAnsi="Tahoma" w:cs="Tahoma"/>
                <w:sz w:val="18"/>
                <w:szCs w:val="18"/>
              </w:rPr>
            </w:pPr>
          </w:p>
        </w:tc>
        <w:tc>
          <w:tcPr>
            <w:tcW w:w="376"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1. К ни кому, решал бы сам</w:t>
            </w:r>
          </w:p>
        </w:tc>
        <w:tc>
          <w:tcPr>
            <w:tcW w:w="662"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2. К специалистам, в специальные учреждения</w:t>
            </w:r>
          </w:p>
        </w:tc>
        <w:tc>
          <w:tcPr>
            <w:tcW w:w="633"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3. К друзьям (иностранцам живущим в Литве )</w:t>
            </w:r>
          </w:p>
        </w:tc>
        <w:tc>
          <w:tcPr>
            <w:tcW w:w="561"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4. К друзьям (гражданам Литвы)</w:t>
            </w:r>
          </w:p>
        </w:tc>
        <w:tc>
          <w:tcPr>
            <w:tcW w:w="382"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5. К членам семьи</w:t>
            </w:r>
          </w:p>
        </w:tc>
        <w:tc>
          <w:tcPr>
            <w:tcW w:w="674"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6. К работодателю, сотрудникам</w:t>
            </w:r>
          </w:p>
        </w:tc>
        <w:tc>
          <w:tcPr>
            <w:tcW w:w="489" w:type="pct"/>
            <w:shd w:val="clear" w:color="auto" w:fill="F3F3F3"/>
            <w:vAlign w:val="center"/>
          </w:tcPr>
          <w:p w:rsidR="00864AB0" w:rsidRPr="00D67119" w:rsidRDefault="00864AB0" w:rsidP="00DC14C9">
            <w:pPr>
              <w:rPr>
                <w:rFonts w:ascii="Tahoma" w:hAnsi="Tahoma" w:cs="Tahoma"/>
                <w:b/>
                <w:sz w:val="16"/>
                <w:szCs w:val="16"/>
                <w:lang w:val="ru-RU"/>
              </w:rPr>
            </w:pPr>
            <w:r w:rsidRPr="00D67119">
              <w:rPr>
                <w:rFonts w:ascii="Tahoma" w:hAnsi="Tahoma" w:cs="Tahoma"/>
                <w:b/>
                <w:sz w:val="16"/>
                <w:szCs w:val="16"/>
                <w:lang w:val="ru-RU"/>
              </w:rPr>
              <w:t>7. Другое (укажите)</w:t>
            </w:r>
          </w:p>
        </w:tc>
        <w:tc>
          <w:tcPr>
            <w:tcW w:w="236" w:type="pct"/>
            <w:shd w:val="clear" w:color="auto" w:fill="F3F3F3"/>
            <w:vAlign w:val="center"/>
          </w:tcPr>
          <w:p w:rsidR="00864AB0" w:rsidRPr="00D67119" w:rsidRDefault="00864AB0" w:rsidP="00DC14C9">
            <w:pPr>
              <w:jc w:val="center"/>
              <w:rPr>
                <w:rFonts w:ascii="Tahoma" w:hAnsi="Tahoma" w:cs="Tahoma"/>
                <w:b/>
                <w:sz w:val="16"/>
                <w:szCs w:val="16"/>
                <w:lang w:val="ru-RU"/>
              </w:rPr>
            </w:pPr>
            <w:r w:rsidRPr="00D67119">
              <w:rPr>
                <w:rFonts w:ascii="Tahoma" w:hAnsi="Tahoma" w:cs="Tahoma"/>
                <w:b/>
                <w:sz w:val="16"/>
                <w:szCs w:val="16"/>
                <w:lang w:val="ru-RU"/>
              </w:rPr>
              <w:t>N/N</w:t>
            </w:r>
          </w:p>
        </w:tc>
      </w:tr>
      <w:tr w:rsidR="00864AB0" w:rsidRPr="000F40A3">
        <w:tc>
          <w:tcPr>
            <w:tcW w:w="987"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1. Продление разрешения жить в Литве </w:t>
            </w:r>
          </w:p>
        </w:tc>
        <w:tc>
          <w:tcPr>
            <w:tcW w:w="37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2. Найти семейного врача</w:t>
            </w:r>
          </w:p>
        </w:tc>
        <w:tc>
          <w:tcPr>
            <w:tcW w:w="37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3. Другие услуги по медицине (</w:t>
            </w:r>
            <w:r>
              <w:rPr>
                <w:rFonts w:ascii="Tahoma" w:hAnsi="Tahoma" w:cs="Tahoma"/>
                <w:sz w:val="18"/>
                <w:szCs w:val="18"/>
                <w:lang w:val="ru-RU"/>
              </w:rPr>
              <w:t>а так же</w:t>
            </w:r>
            <w:r w:rsidRPr="000F40A3">
              <w:rPr>
                <w:rFonts w:ascii="Tahoma" w:hAnsi="Tahoma" w:cs="Tahoma"/>
                <w:sz w:val="18"/>
                <w:szCs w:val="18"/>
                <w:lang w:val="ru-RU"/>
              </w:rPr>
              <w:t xml:space="preserve"> психологическая помощь)</w:t>
            </w:r>
          </w:p>
        </w:tc>
        <w:tc>
          <w:tcPr>
            <w:tcW w:w="37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4. Юридическая</w:t>
            </w:r>
          </w:p>
        </w:tc>
        <w:tc>
          <w:tcPr>
            <w:tcW w:w="37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5. Найти работу</w:t>
            </w:r>
          </w:p>
        </w:tc>
        <w:tc>
          <w:tcPr>
            <w:tcW w:w="37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6. Найти жильё</w:t>
            </w:r>
          </w:p>
        </w:tc>
        <w:tc>
          <w:tcPr>
            <w:tcW w:w="37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7. Получить пособие</w:t>
            </w:r>
          </w:p>
        </w:tc>
        <w:tc>
          <w:tcPr>
            <w:tcW w:w="37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8. Найти детям образовательное учреждение</w:t>
            </w:r>
          </w:p>
        </w:tc>
        <w:tc>
          <w:tcPr>
            <w:tcW w:w="37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9. Признание квалификации, дальнейшее образование (своё, членов семьи)</w:t>
            </w:r>
          </w:p>
        </w:tc>
        <w:tc>
          <w:tcPr>
            <w:tcW w:w="37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10. Изучение литовского языка</w:t>
            </w:r>
          </w:p>
        </w:tc>
        <w:tc>
          <w:tcPr>
            <w:tcW w:w="37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FFFFF"/>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11. Финансовая помощь</w:t>
            </w:r>
          </w:p>
        </w:tc>
        <w:tc>
          <w:tcPr>
            <w:tcW w:w="376"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FFFFF"/>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987" w:type="pct"/>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12. Другое (укажите)________</w:t>
            </w:r>
          </w:p>
        </w:tc>
        <w:tc>
          <w:tcPr>
            <w:tcW w:w="37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66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633"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561"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382"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4"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6</w:t>
            </w:r>
          </w:p>
        </w:tc>
        <w:tc>
          <w:tcPr>
            <w:tcW w:w="489"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7</w:t>
            </w:r>
          </w:p>
        </w:tc>
        <w:tc>
          <w:tcPr>
            <w:tcW w:w="236" w:type="pct"/>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bl>
    <w:p w:rsidR="00864AB0" w:rsidRPr="000F40A3" w:rsidRDefault="00864AB0" w:rsidP="00864AB0">
      <w:pPr>
        <w:jc w:val="both"/>
        <w:rPr>
          <w:rFonts w:ascii="Tahoma" w:hAnsi="Tahoma" w:cs="Tahoma"/>
          <w:sz w:val="18"/>
          <w:szCs w:val="18"/>
          <w:lang w:val="ru-RU"/>
        </w:rPr>
      </w:pPr>
    </w:p>
    <w:p w:rsidR="00864AB0" w:rsidRPr="00473E67" w:rsidRDefault="00864AB0" w:rsidP="00473E67">
      <w:pPr>
        <w:autoSpaceDE w:val="0"/>
        <w:autoSpaceDN w:val="0"/>
        <w:adjustRightInd w:val="0"/>
        <w:rPr>
          <w:rFonts w:ascii="Tahoma" w:eastAsiaTheme="minorHAnsi" w:hAnsi="Tahoma" w:cs="Tahoma"/>
          <w:b/>
          <w:bCs/>
          <w:sz w:val="18"/>
          <w:szCs w:val="18"/>
          <w:lang w:eastAsia="en-US"/>
        </w:rPr>
      </w:pPr>
      <w:r w:rsidRPr="00473E67">
        <w:rPr>
          <w:rFonts w:ascii="Tahoma" w:eastAsiaTheme="minorHAnsi" w:hAnsi="Tahoma" w:cs="Tahoma"/>
          <w:b/>
          <w:bCs/>
          <w:sz w:val="18"/>
          <w:szCs w:val="18"/>
          <w:lang w:eastAsia="en-US"/>
        </w:rPr>
        <w:t>S2. Просим указать, какие услуги или помощь являются важнейшими на данный момент для Вас</w:t>
      </w:r>
    </w:p>
    <w:p w:rsidR="00864AB0" w:rsidRPr="000F40A3" w:rsidRDefault="00864AB0" w:rsidP="00864AB0">
      <w:pPr>
        <w:rPr>
          <w:rFonts w:ascii="Tahoma" w:hAnsi="Tahoma" w:cs="Tahoma"/>
          <w:i/>
          <w:sz w:val="18"/>
          <w:szCs w:val="18"/>
          <w:lang w:val="ru-RU"/>
        </w:rPr>
      </w:pPr>
      <w:r w:rsidRPr="000F40A3">
        <w:rPr>
          <w:rFonts w:ascii="Tahoma" w:eastAsiaTheme="minorHAnsi" w:hAnsi="Tahoma" w:cs="Tahoma"/>
          <w:sz w:val="18"/>
          <w:szCs w:val="18"/>
          <w:lang w:val="ru-RU" w:eastAsia="en-US"/>
        </w:rPr>
        <w:t xml:space="preserve">ПОКАЖИТЕ КАРТОЧКУ </w:t>
      </w:r>
      <w:r>
        <w:rPr>
          <w:rFonts w:ascii="Tahoma" w:eastAsiaTheme="minorHAnsi" w:hAnsi="Tahoma" w:cs="Tahoma"/>
          <w:sz w:val="18"/>
          <w:szCs w:val="18"/>
          <w:lang w:eastAsia="en-US"/>
        </w:rPr>
        <w:t xml:space="preserve">S2. </w:t>
      </w:r>
      <w:r>
        <w:rPr>
          <w:rFonts w:ascii="Tahoma" w:eastAsiaTheme="minorHAnsi" w:hAnsi="Tahoma" w:cs="Tahoma"/>
          <w:sz w:val="18"/>
          <w:szCs w:val="18"/>
          <w:lang w:val="ru-RU" w:eastAsia="en-US"/>
        </w:rPr>
        <w:t>ЗАЧИТАЙТЕ&gt;</w:t>
      </w:r>
      <w:r w:rsidRPr="000F40A3">
        <w:rPr>
          <w:rFonts w:ascii="Tahoma" w:hAnsi="Tahoma" w:cs="Tahoma"/>
          <w:i/>
          <w:sz w:val="18"/>
          <w:szCs w:val="18"/>
          <w:lang w:val="ru-RU"/>
        </w:rPr>
        <w:t xml:space="preserve"> ПРИМЕЧАНИЕ; УКАЖИТЕ НЕ БОЛЕЕ 3</w:t>
      </w:r>
      <w:r>
        <w:rPr>
          <w:rFonts w:ascii="Tahoma" w:hAnsi="Tahoma" w:cs="Tahoma"/>
          <w:i/>
          <w:sz w:val="18"/>
          <w:szCs w:val="18"/>
          <w:lang w:val="ru-RU"/>
        </w:rPr>
        <w:t xml:space="preserve"> ВАРИАНТОВ ОТВЕТА</w:t>
      </w:r>
    </w:p>
    <w:tbl>
      <w:tblPr>
        <w:tblW w:w="68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0"/>
      </w:tblGrid>
      <w:tr w:rsidR="00864AB0" w:rsidRPr="00E973F1">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 xml:space="preserve">1. Продление разрешения жить в Литве </w:t>
            </w:r>
          </w:p>
        </w:tc>
      </w:tr>
      <w:tr w:rsidR="00864AB0" w:rsidRPr="00BB0522">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2. Найти семейного врача</w:t>
            </w:r>
          </w:p>
        </w:tc>
      </w:tr>
      <w:tr w:rsidR="00864AB0" w:rsidRPr="00E973F1">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3. Другие услуги по медицине ( психологическая помощь)</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4. Юридическая</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5. Найти работу</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6. Найти жильё</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7. Получить пособие</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8. Найти детям образовательное учреждение</w:t>
            </w:r>
          </w:p>
        </w:tc>
      </w:tr>
      <w:tr w:rsidR="00864AB0" w:rsidRPr="00E973F1">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9. Признание квалификации, дальнейшее образование ( своё, членов семьи )</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10. Изучение литовского языка</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11. Финансовая помощь</w:t>
            </w:r>
          </w:p>
        </w:tc>
      </w:tr>
      <w:tr w:rsidR="00864AB0" w:rsidRPr="000F40A3">
        <w:tc>
          <w:tcPr>
            <w:tcW w:w="684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12. Другое ( укажите )________</w:t>
            </w:r>
          </w:p>
        </w:tc>
      </w:tr>
    </w:tbl>
    <w:p w:rsidR="00864AB0" w:rsidRPr="000F40A3" w:rsidRDefault="00864AB0" w:rsidP="00864AB0">
      <w:pPr>
        <w:ind w:left="5184" w:firstLine="1296"/>
        <w:jc w:val="both"/>
        <w:rPr>
          <w:rFonts w:ascii="Tahoma" w:hAnsi="Tahoma" w:cs="Tahoma"/>
          <w:i/>
          <w:sz w:val="18"/>
          <w:szCs w:val="18"/>
          <w:lang w:val="ru-RU"/>
        </w:rPr>
      </w:pPr>
      <w:r w:rsidRPr="000F40A3">
        <w:rPr>
          <w:rFonts w:ascii="Tahoma" w:hAnsi="Tahoma" w:cs="Tahoma"/>
          <w:i/>
          <w:sz w:val="18"/>
          <w:szCs w:val="18"/>
          <w:lang w:val="ru-RU"/>
        </w:rPr>
        <w:t>99. N/N (NESKAITYTI)</w:t>
      </w:r>
    </w:p>
    <w:p w:rsidR="00864AB0" w:rsidRPr="000F40A3" w:rsidRDefault="00864AB0" w:rsidP="00864AB0">
      <w:pPr>
        <w:rPr>
          <w:rFonts w:ascii="Tahoma" w:hAnsi="Tahoma" w:cs="Tahoma"/>
          <w:b/>
          <w:sz w:val="18"/>
          <w:szCs w:val="18"/>
          <w:lang w:val="ru-RU"/>
        </w:rPr>
      </w:pPr>
      <w:r>
        <w:rPr>
          <w:rFonts w:ascii="Tahoma" w:hAnsi="Tahoma" w:cs="Tahoma"/>
          <w:b/>
          <w:sz w:val="18"/>
          <w:szCs w:val="18"/>
        </w:rPr>
        <w:t>S3</w:t>
      </w:r>
      <w:r w:rsidRPr="000F40A3">
        <w:rPr>
          <w:rFonts w:ascii="Tahoma" w:hAnsi="Tahoma" w:cs="Tahoma"/>
          <w:b/>
          <w:sz w:val="18"/>
          <w:szCs w:val="18"/>
          <w:lang w:val="ru-RU"/>
        </w:rPr>
        <w:t>. Укажите, приходилось ли Вам за последние 12 месяцев сталкиваться с отрицательной реакцией людей, указанной в таблице</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080"/>
        <w:gridCol w:w="900"/>
        <w:gridCol w:w="1232"/>
        <w:gridCol w:w="1232"/>
      </w:tblGrid>
      <w:tr w:rsidR="00864AB0" w:rsidRPr="000F40A3">
        <w:tc>
          <w:tcPr>
            <w:tcW w:w="3780" w:type="dxa"/>
            <w:shd w:val="clear" w:color="auto" w:fill="F3F3F3"/>
          </w:tcPr>
          <w:p w:rsidR="00864AB0" w:rsidRPr="000F40A3" w:rsidRDefault="00864AB0" w:rsidP="00DC14C9">
            <w:pPr>
              <w:rPr>
                <w:rFonts w:ascii="Tahoma" w:hAnsi="Tahoma" w:cs="Tahoma"/>
                <w:sz w:val="18"/>
                <w:szCs w:val="18"/>
                <w:lang w:val="ru-RU"/>
              </w:rPr>
            </w:pPr>
          </w:p>
        </w:tc>
        <w:tc>
          <w:tcPr>
            <w:tcW w:w="1080" w:type="dxa"/>
            <w:shd w:val="clear" w:color="auto" w:fill="F3F3F3"/>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Да</w:t>
            </w:r>
          </w:p>
        </w:tc>
        <w:tc>
          <w:tcPr>
            <w:tcW w:w="900" w:type="dxa"/>
            <w:shd w:val="clear" w:color="auto" w:fill="F3F3F3"/>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Нет</w:t>
            </w:r>
          </w:p>
        </w:tc>
        <w:tc>
          <w:tcPr>
            <w:tcW w:w="1232" w:type="dxa"/>
            <w:shd w:val="clear" w:color="auto" w:fill="F3F3F3"/>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Не знаю</w:t>
            </w:r>
          </w:p>
        </w:tc>
        <w:tc>
          <w:tcPr>
            <w:tcW w:w="1232" w:type="dxa"/>
            <w:shd w:val="clear" w:color="auto" w:fill="F3F3F3"/>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N/N</w:t>
            </w:r>
          </w:p>
        </w:tc>
      </w:tr>
      <w:tr w:rsidR="00864AB0" w:rsidRPr="000F40A3">
        <w:tc>
          <w:tcPr>
            <w:tcW w:w="378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 На работе</w:t>
            </w:r>
          </w:p>
        </w:tc>
        <w:tc>
          <w:tcPr>
            <w:tcW w:w="1080"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900"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232"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32"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3780"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2. Разыскивая работу</w:t>
            </w:r>
          </w:p>
        </w:tc>
        <w:tc>
          <w:tcPr>
            <w:tcW w:w="1080"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900"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232"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32"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3780"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3. Разыскивая жильё</w:t>
            </w:r>
          </w:p>
        </w:tc>
        <w:tc>
          <w:tcPr>
            <w:tcW w:w="1080"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900"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232"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32" w:type="dxa"/>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3780"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4. От соседей</w:t>
            </w:r>
          </w:p>
        </w:tc>
        <w:tc>
          <w:tcPr>
            <w:tcW w:w="1080"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900"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232"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32" w:type="dxa"/>
            <w:shd w:val="clear" w:color="auto" w:fill="F3F3F3"/>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3780"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5. В другом месте (</w:t>
            </w:r>
            <w:r w:rsidRPr="000F40A3">
              <w:rPr>
                <w:rFonts w:ascii="Tahoma" w:hAnsi="Tahoma" w:cs="Tahoma"/>
                <w:i/>
                <w:caps/>
                <w:sz w:val="18"/>
                <w:szCs w:val="18"/>
                <w:lang w:val="ru-RU"/>
              </w:rPr>
              <w:t>Укажите</w:t>
            </w:r>
            <w:r w:rsidRPr="000F40A3">
              <w:rPr>
                <w:rFonts w:ascii="Tahoma" w:hAnsi="Tahoma" w:cs="Tahoma"/>
                <w:sz w:val="18"/>
                <w:szCs w:val="18"/>
                <w:lang w:val="ru-RU"/>
              </w:rPr>
              <w:t xml:space="preserve"> </w:t>
            </w:r>
            <w:r w:rsidRPr="000F40A3">
              <w:rPr>
                <w:rFonts w:ascii="Tahoma" w:hAnsi="Tahoma" w:cs="Tahoma"/>
                <w:i/>
                <w:sz w:val="18"/>
                <w:szCs w:val="18"/>
                <w:lang w:val="ru-RU"/>
              </w:rPr>
              <w:t>ГДЕ</w:t>
            </w:r>
            <w:r w:rsidRPr="000F40A3">
              <w:rPr>
                <w:rFonts w:ascii="Tahoma" w:hAnsi="Tahoma" w:cs="Tahoma"/>
                <w:sz w:val="18"/>
                <w:szCs w:val="18"/>
                <w:lang w:val="ru-RU"/>
              </w:rPr>
              <w:t xml:space="preserve"> )</w:t>
            </w:r>
          </w:p>
          <w:p w:rsidR="00864AB0" w:rsidRPr="000F40A3" w:rsidRDefault="00864AB0" w:rsidP="00DC14C9">
            <w:pPr>
              <w:rPr>
                <w:rFonts w:ascii="Tahoma" w:hAnsi="Tahoma" w:cs="Tahoma"/>
                <w:sz w:val="18"/>
                <w:szCs w:val="18"/>
                <w:lang w:val="ru-RU"/>
              </w:rPr>
            </w:pPr>
          </w:p>
        </w:tc>
        <w:tc>
          <w:tcPr>
            <w:tcW w:w="108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90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2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bl>
    <w:p w:rsidR="00864AB0" w:rsidRPr="000F40A3" w:rsidRDefault="00864AB0" w:rsidP="00864AB0">
      <w:pPr>
        <w:rPr>
          <w:rFonts w:ascii="Tahoma" w:hAnsi="Tahoma" w:cs="Tahoma"/>
          <w:sz w:val="18"/>
          <w:szCs w:val="18"/>
          <w:lang w:val="ru-RU"/>
        </w:rPr>
      </w:pPr>
    </w:p>
    <w:p w:rsidR="00864AB0" w:rsidRPr="000F40A3" w:rsidRDefault="00864AB0" w:rsidP="00864AB0">
      <w:pPr>
        <w:rPr>
          <w:rFonts w:ascii="Tahoma" w:hAnsi="Tahoma" w:cs="Tahoma"/>
          <w:b/>
          <w:sz w:val="18"/>
          <w:szCs w:val="18"/>
          <w:lang w:val="ru-RU"/>
        </w:rPr>
      </w:pPr>
      <w:r>
        <w:rPr>
          <w:rFonts w:ascii="Tahoma" w:hAnsi="Tahoma" w:cs="Tahoma"/>
          <w:b/>
          <w:sz w:val="18"/>
          <w:szCs w:val="18"/>
        </w:rPr>
        <w:t>S4</w:t>
      </w:r>
      <w:r w:rsidRPr="000F40A3">
        <w:rPr>
          <w:rFonts w:ascii="Tahoma" w:hAnsi="Tahoma" w:cs="Tahoma"/>
          <w:b/>
          <w:sz w:val="18"/>
          <w:szCs w:val="18"/>
          <w:lang w:val="ru-RU"/>
        </w:rPr>
        <w:t xml:space="preserve">. Избегаете ли Вы определенных мест ( кафе, ресторанов ), где по вашему мнению с Вами обращаются плохо из-за того, что Вы иммигрант или принадлежите меньшинству. </w:t>
      </w:r>
    </w:p>
    <w:p w:rsidR="00864AB0" w:rsidRPr="000F40A3" w:rsidRDefault="00864AB0" w:rsidP="00864AB0">
      <w:pPr>
        <w:rPr>
          <w:rFonts w:ascii="Tahoma" w:hAnsi="Tahoma" w:cs="Tahoma"/>
          <w:b/>
          <w:sz w:val="18"/>
          <w:szCs w:val="18"/>
          <w:lang w:val="ru-RU"/>
        </w:rPr>
      </w:pPr>
    </w:p>
    <w:p w:rsidR="00864AB0" w:rsidRPr="000F40A3" w:rsidRDefault="00864AB0" w:rsidP="00864AB0">
      <w:pPr>
        <w:rPr>
          <w:rFonts w:ascii="Tahoma" w:hAnsi="Tahoma" w:cs="Tahoma"/>
          <w:sz w:val="18"/>
          <w:szCs w:val="18"/>
          <w:lang w:val="ru-RU"/>
        </w:rPr>
      </w:pPr>
      <w:r w:rsidRPr="000F40A3">
        <w:rPr>
          <w:rFonts w:ascii="Tahoma" w:hAnsi="Tahoma" w:cs="Tahoma"/>
          <w:sz w:val="18"/>
          <w:szCs w:val="18"/>
          <w:lang w:val="ru-RU"/>
        </w:rPr>
        <w:t>1.</w:t>
      </w:r>
      <w:r w:rsidRPr="000F40A3">
        <w:rPr>
          <w:rFonts w:ascii="Tahoma" w:hAnsi="Tahoma" w:cs="Tahoma"/>
          <w:b/>
          <w:sz w:val="18"/>
          <w:szCs w:val="18"/>
          <w:lang w:val="ru-RU"/>
        </w:rPr>
        <w:t xml:space="preserve"> </w:t>
      </w:r>
      <w:r w:rsidRPr="000F40A3">
        <w:rPr>
          <w:rFonts w:ascii="Tahoma" w:hAnsi="Tahoma" w:cs="Tahoma"/>
          <w:sz w:val="18"/>
          <w:szCs w:val="18"/>
          <w:lang w:val="ru-RU"/>
        </w:rPr>
        <w:t xml:space="preserve">Нет </w:t>
      </w:r>
    </w:p>
    <w:p w:rsidR="00864AB0" w:rsidRPr="000F40A3" w:rsidRDefault="00864AB0" w:rsidP="00864AB0">
      <w:pPr>
        <w:rPr>
          <w:rFonts w:ascii="Tahoma" w:hAnsi="Tahoma" w:cs="Tahoma"/>
          <w:sz w:val="18"/>
          <w:szCs w:val="18"/>
          <w:lang w:val="ru-RU"/>
        </w:rPr>
      </w:pPr>
      <w:r w:rsidRPr="000F40A3">
        <w:rPr>
          <w:rFonts w:ascii="Tahoma" w:hAnsi="Tahoma" w:cs="Tahoma"/>
          <w:sz w:val="18"/>
          <w:szCs w:val="18"/>
          <w:lang w:val="ru-RU"/>
        </w:rPr>
        <w:t>2. Да (укажите, какие места) __________________________________________________________________</w:t>
      </w:r>
    </w:p>
    <w:p w:rsidR="00864AB0" w:rsidRPr="000F40A3" w:rsidRDefault="00864AB0" w:rsidP="00864AB0">
      <w:pPr>
        <w:ind w:left="6480" w:firstLine="1296"/>
        <w:jc w:val="both"/>
        <w:rPr>
          <w:rFonts w:ascii="Tahoma" w:hAnsi="Tahoma" w:cs="Tahoma"/>
          <w:i/>
          <w:sz w:val="18"/>
          <w:szCs w:val="18"/>
          <w:lang w:val="ru-RU"/>
        </w:rPr>
      </w:pPr>
      <w:r w:rsidRPr="000F40A3">
        <w:rPr>
          <w:rFonts w:ascii="Tahoma" w:hAnsi="Tahoma" w:cs="Tahoma"/>
          <w:i/>
          <w:sz w:val="18"/>
          <w:szCs w:val="18"/>
          <w:lang w:val="ru-RU"/>
        </w:rPr>
        <w:t>99. N/N (NESKAITYTI)</w:t>
      </w:r>
    </w:p>
    <w:p w:rsidR="00864AB0" w:rsidRPr="000F40A3" w:rsidRDefault="00864AB0" w:rsidP="00864AB0">
      <w:pPr>
        <w:rPr>
          <w:rFonts w:ascii="Tahoma" w:hAnsi="Tahoma" w:cs="Tahoma"/>
          <w:sz w:val="18"/>
          <w:szCs w:val="18"/>
          <w:lang w:val="ru-RU"/>
        </w:rPr>
      </w:pPr>
    </w:p>
    <w:p w:rsidR="00864AB0" w:rsidRPr="00473E67" w:rsidRDefault="00864AB0" w:rsidP="00473E67">
      <w:pPr>
        <w:autoSpaceDE w:val="0"/>
        <w:autoSpaceDN w:val="0"/>
        <w:adjustRightInd w:val="0"/>
        <w:rPr>
          <w:rFonts w:ascii="Tahoma" w:eastAsiaTheme="minorHAnsi" w:hAnsi="Tahoma" w:cs="Tahoma"/>
          <w:b/>
          <w:bCs/>
          <w:sz w:val="18"/>
          <w:szCs w:val="18"/>
          <w:lang w:eastAsia="en-US"/>
        </w:rPr>
      </w:pPr>
      <w:r w:rsidRPr="00473E67">
        <w:rPr>
          <w:rFonts w:ascii="Tahoma" w:eastAsiaTheme="minorHAnsi" w:hAnsi="Tahoma" w:cs="Tahoma"/>
          <w:b/>
          <w:bCs/>
          <w:sz w:val="18"/>
          <w:szCs w:val="18"/>
          <w:lang w:eastAsia="en-US"/>
        </w:rPr>
        <w:t>S5.  Насколько Вы удовлетворены или не удовлетворены ниже указанными аспектами, связанными с жизнью в Литве</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260"/>
        <w:gridCol w:w="1260"/>
        <w:gridCol w:w="1496"/>
        <w:gridCol w:w="1204"/>
        <w:gridCol w:w="1132"/>
        <w:gridCol w:w="670"/>
      </w:tblGrid>
      <w:tr w:rsidR="00864AB0" w:rsidRPr="00BB0522">
        <w:tc>
          <w:tcPr>
            <w:tcW w:w="2988" w:type="dxa"/>
            <w:shd w:val="clear" w:color="auto" w:fill="E6E6E6"/>
          </w:tcPr>
          <w:p w:rsidR="00864AB0" w:rsidRPr="000F40A3" w:rsidRDefault="00864AB0" w:rsidP="00DC14C9">
            <w:pPr>
              <w:rPr>
                <w:rFonts w:ascii="Tahoma" w:hAnsi="Tahoma" w:cs="Tahoma"/>
                <w:sz w:val="18"/>
                <w:szCs w:val="18"/>
                <w:lang w:val="ru-RU"/>
              </w:rPr>
            </w:pPr>
          </w:p>
        </w:tc>
        <w:tc>
          <w:tcPr>
            <w:tcW w:w="1260"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Абсолютно не удовлетворён</w:t>
            </w:r>
          </w:p>
        </w:tc>
        <w:tc>
          <w:tcPr>
            <w:tcW w:w="1260"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Не удовлетворён</w:t>
            </w:r>
          </w:p>
        </w:tc>
        <w:tc>
          <w:tcPr>
            <w:tcW w:w="1496"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Ни не удовлетворён, ни удовлетворён</w:t>
            </w:r>
          </w:p>
        </w:tc>
        <w:tc>
          <w:tcPr>
            <w:tcW w:w="1204"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Удовлетворён</w:t>
            </w:r>
          </w:p>
        </w:tc>
        <w:tc>
          <w:tcPr>
            <w:tcW w:w="1132"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Абсолютно удовлетворён</w:t>
            </w:r>
          </w:p>
        </w:tc>
        <w:tc>
          <w:tcPr>
            <w:tcW w:w="670"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N/N</w:t>
            </w:r>
          </w:p>
        </w:tc>
      </w:tr>
      <w:tr w:rsidR="00864AB0" w:rsidRPr="000F40A3">
        <w:tc>
          <w:tcPr>
            <w:tcW w:w="2988"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 Климат, окружение</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2. Люди ( жители )</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3. Защищенность (от преступности)</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4</w:t>
            </w:r>
            <w:r w:rsidRPr="000F40A3">
              <w:rPr>
                <w:rFonts w:ascii="Tahoma" w:hAnsi="Tahoma" w:cs="Tahoma"/>
                <w:sz w:val="18"/>
                <w:szCs w:val="18"/>
                <w:lang w:val="ru-RU"/>
              </w:rPr>
              <w:t>. Возможности работы</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5</w:t>
            </w:r>
            <w:r w:rsidRPr="000F40A3">
              <w:rPr>
                <w:rFonts w:ascii="Tahoma" w:hAnsi="Tahoma" w:cs="Tahoma"/>
                <w:sz w:val="18"/>
                <w:szCs w:val="18"/>
                <w:lang w:val="ru-RU"/>
              </w:rPr>
              <w:t>. Система образования, просвещения</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6</w:t>
            </w:r>
            <w:r w:rsidRPr="000F40A3">
              <w:rPr>
                <w:rFonts w:ascii="Tahoma" w:hAnsi="Tahoma" w:cs="Tahoma"/>
                <w:sz w:val="18"/>
                <w:szCs w:val="18"/>
                <w:lang w:val="ru-RU"/>
              </w:rPr>
              <w:t>. Экономические условия</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7</w:t>
            </w:r>
            <w:r w:rsidRPr="000F40A3">
              <w:rPr>
                <w:rFonts w:ascii="Tahoma" w:hAnsi="Tahoma" w:cs="Tahoma"/>
                <w:sz w:val="18"/>
                <w:szCs w:val="18"/>
                <w:lang w:val="ru-RU"/>
              </w:rPr>
              <w:t>. Политические условия</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8</w:t>
            </w:r>
            <w:r w:rsidRPr="000F40A3">
              <w:rPr>
                <w:rFonts w:ascii="Tahoma" w:hAnsi="Tahoma" w:cs="Tahoma"/>
                <w:sz w:val="18"/>
                <w:szCs w:val="18"/>
                <w:lang w:val="ru-RU"/>
              </w:rPr>
              <w:t>. Жильё</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9</w:t>
            </w:r>
            <w:r w:rsidRPr="000F40A3">
              <w:rPr>
                <w:rFonts w:ascii="Tahoma" w:hAnsi="Tahoma" w:cs="Tahoma"/>
                <w:sz w:val="18"/>
                <w:szCs w:val="18"/>
                <w:lang w:val="ru-RU"/>
              </w:rPr>
              <w:t>. Качество услуг</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10</w:t>
            </w:r>
            <w:r w:rsidRPr="000F40A3">
              <w:rPr>
                <w:rFonts w:ascii="Tahoma" w:hAnsi="Tahoma" w:cs="Tahoma"/>
                <w:sz w:val="18"/>
                <w:szCs w:val="18"/>
                <w:lang w:val="ru-RU"/>
              </w:rPr>
              <w:t>. Расовая, этническая, культурная бытность (нет напряжения, конфликтов)</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2988"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w:t>
            </w:r>
            <w:r>
              <w:rPr>
                <w:rFonts w:ascii="Tahoma" w:hAnsi="Tahoma" w:cs="Tahoma"/>
                <w:sz w:val="18"/>
                <w:szCs w:val="18"/>
                <w:lang w:val="ru-RU"/>
              </w:rPr>
              <w:t>1</w:t>
            </w:r>
            <w:r w:rsidRPr="000F40A3">
              <w:rPr>
                <w:rFonts w:ascii="Tahoma" w:hAnsi="Tahoma" w:cs="Tahoma"/>
                <w:sz w:val="18"/>
                <w:szCs w:val="18"/>
                <w:lang w:val="ru-RU"/>
              </w:rPr>
              <w:t>. Расстояние от семьи (родной страны)</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126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1496"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1204"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4</w:t>
            </w:r>
          </w:p>
        </w:tc>
        <w:tc>
          <w:tcPr>
            <w:tcW w:w="113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5</w:t>
            </w:r>
          </w:p>
        </w:tc>
        <w:tc>
          <w:tcPr>
            <w:tcW w:w="67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bl>
    <w:p w:rsidR="00864AB0" w:rsidRPr="000F40A3" w:rsidRDefault="00864AB0" w:rsidP="00864AB0">
      <w:pPr>
        <w:rPr>
          <w:rFonts w:ascii="Tahoma" w:hAnsi="Tahoma" w:cs="Tahoma"/>
          <w:sz w:val="18"/>
          <w:szCs w:val="18"/>
          <w:lang w:val="ru-RU"/>
        </w:rPr>
      </w:pPr>
    </w:p>
    <w:p w:rsidR="00864AB0" w:rsidRPr="00473E67" w:rsidRDefault="00864AB0" w:rsidP="00473E67">
      <w:pPr>
        <w:autoSpaceDE w:val="0"/>
        <w:autoSpaceDN w:val="0"/>
        <w:adjustRightInd w:val="0"/>
        <w:rPr>
          <w:rFonts w:ascii="Tahoma" w:eastAsiaTheme="minorHAnsi" w:hAnsi="Tahoma" w:cs="Tahoma"/>
          <w:b/>
          <w:bCs/>
          <w:sz w:val="18"/>
          <w:szCs w:val="18"/>
          <w:lang w:eastAsia="en-US"/>
        </w:rPr>
      </w:pPr>
      <w:r w:rsidRPr="00473E67">
        <w:rPr>
          <w:rFonts w:ascii="Tahoma" w:eastAsiaTheme="minorHAnsi" w:hAnsi="Tahoma" w:cs="Tahoma"/>
          <w:b/>
          <w:bCs/>
          <w:sz w:val="18"/>
          <w:szCs w:val="18"/>
          <w:lang w:eastAsia="en-US"/>
        </w:rPr>
        <w:t>S6.  В каких сферах, живя в Литве, Вам хватает или не хватает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3"/>
        <w:gridCol w:w="1300"/>
        <w:gridCol w:w="2610"/>
        <w:gridCol w:w="959"/>
        <w:gridCol w:w="612"/>
      </w:tblGrid>
      <w:tr w:rsidR="00864AB0" w:rsidRPr="000F40A3">
        <w:tc>
          <w:tcPr>
            <w:tcW w:w="4373" w:type="dxa"/>
            <w:shd w:val="clear" w:color="auto" w:fill="E6E6E6"/>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Сфера</w:t>
            </w:r>
          </w:p>
        </w:tc>
        <w:tc>
          <w:tcPr>
            <w:tcW w:w="1300" w:type="dxa"/>
            <w:shd w:val="clear" w:color="auto" w:fill="E6E6E6"/>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Не хватает</w:t>
            </w:r>
          </w:p>
        </w:tc>
        <w:tc>
          <w:tcPr>
            <w:tcW w:w="2610" w:type="dxa"/>
            <w:shd w:val="clear" w:color="auto" w:fill="E6E6E6"/>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Ни хватает, ни не хватает</w:t>
            </w:r>
          </w:p>
        </w:tc>
        <w:tc>
          <w:tcPr>
            <w:tcW w:w="959" w:type="dxa"/>
            <w:shd w:val="clear" w:color="auto" w:fill="E6E6E6"/>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Хватает</w:t>
            </w:r>
          </w:p>
        </w:tc>
        <w:tc>
          <w:tcPr>
            <w:tcW w:w="612" w:type="dxa"/>
            <w:shd w:val="clear" w:color="auto" w:fill="E6E6E6"/>
            <w:vAlign w:val="center"/>
          </w:tcPr>
          <w:p w:rsidR="00864AB0" w:rsidRPr="000F40A3" w:rsidRDefault="00864AB0" w:rsidP="00DC14C9">
            <w:pPr>
              <w:jc w:val="center"/>
              <w:rPr>
                <w:rFonts w:ascii="Tahoma" w:hAnsi="Tahoma" w:cs="Tahoma"/>
                <w:b/>
                <w:sz w:val="18"/>
                <w:szCs w:val="18"/>
                <w:lang w:val="ru-RU"/>
              </w:rPr>
            </w:pPr>
            <w:r w:rsidRPr="000F40A3">
              <w:rPr>
                <w:rFonts w:ascii="Tahoma" w:hAnsi="Tahoma" w:cs="Tahoma"/>
                <w:b/>
                <w:sz w:val="18"/>
                <w:szCs w:val="18"/>
                <w:lang w:val="ru-RU"/>
              </w:rPr>
              <w:t>N/N</w:t>
            </w:r>
          </w:p>
        </w:tc>
      </w:tr>
      <w:tr w:rsidR="00864AB0" w:rsidRPr="000F40A3">
        <w:tc>
          <w:tcPr>
            <w:tcW w:w="4373"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1. Работа ( устройство на работу, поменять работу, получение разрешения на работу</w:t>
            </w:r>
          </w:p>
        </w:tc>
        <w:tc>
          <w:tcPr>
            <w:tcW w:w="130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2. Услуги здравоохранения</w:t>
            </w:r>
          </w:p>
        </w:tc>
        <w:tc>
          <w:tcPr>
            <w:tcW w:w="130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3. Социальные услуги, включая пособия</w:t>
            </w:r>
          </w:p>
        </w:tc>
        <w:tc>
          <w:tcPr>
            <w:tcW w:w="130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4. Организация бизнеса</w:t>
            </w:r>
          </w:p>
        </w:tc>
        <w:tc>
          <w:tcPr>
            <w:tcW w:w="130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5. Жильё</w:t>
            </w:r>
          </w:p>
        </w:tc>
        <w:tc>
          <w:tcPr>
            <w:tcW w:w="130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6. Образование, обучение</w:t>
            </w:r>
          </w:p>
        </w:tc>
        <w:tc>
          <w:tcPr>
            <w:tcW w:w="130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7. Обучение Литовского языка</w:t>
            </w:r>
          </w:p>
        </w:tc>
        <w:tc>
          <w:tcPr>
            <w:tcW w:w="130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shd w:val="clear" w:color="auto" w:fill="F3F3F3"/>
          </w:tcPr>
          <w:p w:rsidR="00864AB0" w:rsidRPr="000F40A3" w:rsidRDefault="00864AB0" w:rsidP="00DC14C9">
            <w:pPr>
              <w:rPr>
                <w:rFonts w:ascii="Tahoma" w:hAnsi="Tahoma" w:cs="Tahoma"/>
                <w:sz w:val="18"/>
                <w:szCs w:val="18"/>
                <w:lang w:val="ru-RU"/>
              </w:rPr>
            </w:pPr>
            <w:r w:rsidRPr="000F40A3">
              <w:rPr>
                <w:rFonts w:ascii="Tahoma" w:hAnsi="Tahoma" w:cs="Tahoma"/>
                <w:sz w:val="18"/>
                <w:szCs w:val="18"/>
                <w:lang w:val="ru-RU"/>
              </w:rPr>
              <w:t>8. Уплата налогов</w:t>
            </w:r>
          </w:p>
        </w:tc>
        <w:tc>
          <w:tcPr>
            <w:tcW w:w="130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shd w:val="clear" w:color="auto" w:fill="F3F3F3"/>
          </w:tcPr>
          <w:p w:rsidR="00864AB0" w:rsidRPr="000F40A3" w:rsidRDefault="00864AB0" w:rsidP="00DC14C9">
            <w:pPr>
              <w:rPr>
                <w:rFonts w:ascii="Tahoma" w:hAnsi="Tahoma" w:cs="Tahoma"/>
                <w:sz w:val="18"/>
                <w:szCs w:val="18"/>
                <w:lang w:val="ru-RU"/>
              </w:rPr>
            </w:pPr>
            <w:r>
              <w:rPr>
                <w:rFonts w:ascii="Tahoma" w:hAnsi="Tahoma" w:cs="Tahoma"/>
                <w:sz w:val="18"/>
                <w:szCs w:val="18"/>
              </w:rPr>
              <w:t>9</w:t>
            </w:r>
            <w:r w:rsidRPr="000F40A3">
              <w:rPr>
                <w:rFonts w:ascii="Tahoma" w:hAnsi="Tahoma" w:cs="Tahoma"/>
                <w:sz w:val="18"/>
                <w:szCs w:val="18"/>
                <w:lang w:val="ru-RU"/>
              </w:rPr>
              <w:t>. Свободное время</w:t>
            </w:r>
          </w:p>
        </w:tc>
        <w:tc>
          <w:tcPr>
            <w:tcW w:w="130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shd w:val="clear" w:color="auto" w:fill="F3F3F3"/>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r w:rsidR="00864AB0" w:rsidRPr="000F40A3">
        <w:tc>
          <w:tcPr>
            <w:tcW w:w="4373" w:type="dxa"/>
          </w:tcPr>
          <w:p w:rsidR="00864AB0" w:rsidRPr="000F40A3" w:rsidRDefault="00864AB0" w:rsidP="00DC14C9">
            <w:pPr>
              <w:rPr>
                <w:rFonts w:ascii="Tahoma" w:hAnsi="Tahoma" w:cs="Tahoma"/>
                <w:sz w:val="18"/>
                <w:szCs w:val="18"/>
                <w:lang w:val="ru-RU"/>
              </w:rPr>
            </w:pPr>
            <w:r>
              <w:rPr>
                <w:rFonts w:ascii="Tahoma" w:hAnsi="Tahoma" w:cs="Tahoma"/>
                <w:sz w:val="18"/>
                <w:szCs w:val="18"/>
                <w:lang w:val="ru-RU"/>
              </w:rPr>
              <w:t>1</w:t>
            </w:r>
            <w:r>
              <w:rPr>
                <w:rFonts w:ascii="Tahoma" w:hAnsi="Tahoma" w:cs="Tahoma"/>
                <w:sz w:val="18"/>
                <w:szCs w:val="18"/>
              </w:rPr>
              <w:t>0</w:t>
            </w:r>
            <w:r w:rsidRPr="000F40A3">
              <w:rPr>
                <w:rFonts w:ascii="Tahoma" w:hAnsi="Tahoma" w:cs="Tahoma"/>
                <w:sz w:val="18"/>
                <w:szCs w:val="18"/>
                <w:lang w:val="ru-RU"/>
              </w:rPr>
              <w:t xml:space="preserve">. Другое ( </w:t>
            </w:r>
            <w:r w:rsidRPr="000F40A3">
              <w:rPr>
                <w:rFonts w:ascii="Tahoma" w:hAnsi="Tahoma" w:cs="Tahoma"/>
                <w:i/>
                <w:sz w:val="18"/>
                <w:szCs w:val="18"/>
                <w:lang w:val="ru-RU"/>
              </w:rPr>
              <w:t>УКАЖИТЕ</w:t>
            </w:r>
            <w:r w:rsidRPr="000F40A3">
              <w:rPr>
                <w:rFonts w:ascii="Tahoma" w:hAnsi="Tahoma" w:cs="Tahoma"/>
                <w:sz w:val="18"/>
                <w:szCs w:val="18"/>
                <w:lang w:val="ru-RU"/>
              </w:rPr>
              <w:t xml:space="preserve"> ) _____________________</w:t>
            </w:r>
          </w:p>
        </w:tc>
        <w:tc>
          <w:tcPr>
            <w:tcW w:w="130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1</w:t>
            </w:r>
          </w:p>
        </w:tc>
        <w:tc>
          <w:tcPr>
            <w:tcW w:w="2610"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2</w:t>
            </w:r>
          </w:p>
        </w:tc>
        <w:tc>
          <w:tcPr>
            <w:tcW w:w="959"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3</w:t>
            </w:r>
          </w:p>
        </w:tc>
        <w:tc>
          <w:tcPr>
            <w:tcW w:w="612" w:type="dxa"/>
            <w:vAlign w:val="center"/>
          </w:tcPr>
          <w:p w:rsidR="00864AB0" w:rsidRPr="000F40A3" w:rsidRDefault="00864AB0" w:rsidP="00DC14C9">
            <w:pPr>
              <w:jc w:val="center"/>
              <w:rPr>
                <w:rFonts w:ascii="Tahoma" w:hAnsi="Tahoma" w:cs="Tahoma"/>
                <w:sz w:val="18"/>
                <w:szCs w:val="18"/>
                <w:lang w:val="ru-RU"/>
              </w:rPr>
            </w:pPr>
            <w:r w:rsidRPr="000F40A3">
              <w:rPr>
                <w:rFonts w:ascii="Tahoma" w:hAnsi="Tahoma" w:cs="Tahoma"/>
                <w:sz w:val="18"/>
                <w:szCs w:val="18"/>
                <w:lang w:val="ru-RU"/>
              </w:rPr>
              <w:t>99</w:t>
            </w:r>
          </w:p>
        </w:tc>
      </w:tr>
    </w:tbl>
    <w:p w:rsidR="00864AB0" w:rsidRPr="000F40A3" w:rsidRDefault="00864AB0" w:rsidP="00864AB0">
      <w:pPr>
        <w:rPr>
          <w:rFonts w:ascii="Tahoma" w:hAnsi="Tahoma" w:cs="Tahoma"/>
          <w:sz w:val="18"/>
          <w:szCs w:val="18"/>
          <w:lang w:val="ru-RU"/>
        </w:rPr>
      </w:pPr>
    </w:p>
    <w:p w:rsidR="00864AB0" w:rsidRPr="00473E67" w:rsidRDefault="00864AB0" w:rsidP="00473E67">
      <w:pPr>
        <w:autoSpaceDE w:val="0"/>
        <w:autoSpaceDN w:val="0"/>
        <w:adjustRightInd w:val="0"/>
        <w:rPr>
          <w:rFonts w:ascii="Tahoma" w:eastAsiaTheme="minorHAnsi" w:hAnsi="Tahoma" w:cs="Tahoma"/>
          <w:b/>
          <w:bCs/>
          <w:sz w:val="18"/>
          <w:szCs w:val="18"/>
          <w:lang w:eastAsia="en-US"/>
        </w:rPr>
      </w:pPr>
      <w:r w:rsidRPr="00473E67">
        <w:rPr>
          <w:rFonts w:ascii="Tahoma" w:eastAsiaTheme="minorHAnsi" w:hAnsi="Tahoma" w:cs="Tahoma"/>
          <w:b/>
          <w:bCs/>
          <w:sz w:val="18"/>
          <w:szCs w:val="18"/>
          <w:lang w:eastAsia="en-US"/>
        </w:rPr>
        <w:t>S7. Вы бы порекомендовали другим иностранцам приехать в Литву, что бы жить и работать</w:t>
      </w:r>
    </w:p>
    <w:p w:rsidR="00864AB0" w:rsidRPr="000F40A3" w:rsidRDefault="00864AB0" w:rsidP="005E7601">
      <w:pPr>
        <w:numPr>
          <w:ilvl w:val="0"/>
          <w:numId w:val="20"/>
        </w:numPr>
        <w:rPr>
          <w:rFonts w:ascii="Tahoma" w:hAnsi="Tahoma" w:cs="Tahoma"/>
          <w:sz w:val="18"/>
          <w:szCs w:val="18"/>
          <w:lang w:val="ru-RU"/>
        </w:rPr>
      </w:pPr>
      <w:r w:rsidRPr="000F40A3">
        <w:rPr>
          <w:rFonts w:ascii="Tahoma" w:hAnsi="Tahoma" w:cs="Tahoma"/>
          <w:sz w:val="18"/>
          <w:szCs w:val="18"/>
          <w:lang w:val="ru-RU"/>
        </w:rPr>
        <w:t>Конечно</w:t>
      </w:r>
    </w:p>
    <w:p w:rsidR="00864AB0" w:rsidRPr="000F40A3" w:rsidRDefault="00864AB0" w:rsidP="005E7601">
      <w:pPr>
        <w:numPr>
          <w:ilvl w:val="0"/>
          <w:numId w:val="20"/>
        </w:numPr>
        <w:rPr>
          <w:rFonts w:ascii="Tahoma" w:hAnsi="Tahoma" w:cs="Tahoma"/>
          <w:sz w:val="18"/>
          <w:szCs w:val="18"/>
          <w:lang w:val="ru-RU"/>
        </w:rPr>
      </w:pPr>
      <w:r w:rsidRPr="000F40A3">
        <w:rPr>
          <w:rFonts w:ascii="Tahoma" w:hAnsi="Tahoma" w:cs="Tahoma"/>
          <w:sz w:val="18"/>
          <w:szCs w:val="18"/>
          <w:lang w:val="ru-RU"/>
        </w:rPr>
        <w:t>От части да</w:t>
      </w:r>
    </w:p>
    <w:p w:rsidR="00864AB0" w:rsidRPr="000F40A3" w:rsidRDefault="00864AB0" w:rsidP="005E7601">
      <w:pPr>
        <w:numPr>
          <w:ilvl w:val="0"/>
          <w:numId w:val="20"/>
        </w:numPr>
        <w:rPr>
          <w:rFonts w:ascii="Tahoma" w:hAnsi="Tahoma" w:cs="Tahoma"/>
          <w:sz w:val="18"/>
          <w:szCs w:val="18"/>
          <w:lang w:val="ru-RU"/>
        </w:rPr>
      </w:pPr>
      <w:r w:rsidRPr="000F40A3">
        <w:rPr>
          <w:rFonts w:ascii="Tahoma" w:hAnsi="Tahoma" w:cs="Tahoma"/>
          <w:sz w:val="18"/>
          <w:szCs w:val="18"/>
          <w:lang w:val="ru-RU"/>
        </w:rPr>
        <w:t>Не знаю</w:t>
      </w:r>
    </w:p>
    <w:p w:rsidR="00864AB0" w:rsidRPr="000F40A3" w:rsidRDefault="00864AB0" w:rsidP="005E7601">
      <w:pPr>
        <w:numPr>
          <w:ilvl w:val="0"/>
          <w:numId w:val="20"/>
        </w:numPr>
        <w:rPr>
          <w:rFonts w:ascii="Tahoma" w:hAnsi="Tahoma" w:cs="Tahoma"/>
          <w:sz w:val="18"/>
          <w:szCs w:val="18"/>
          <w:lang w:val="ru-RU"/>
        </w:rPr>
      </w:pPr>
      <w:r w:rsidRPr="000F40A3">
        <w:rPr>
          <w:rFonts w:ascii="Tahoma" w:hAnsi="Tahoma" w:cs="Tahoma"/>
          <w:sz w:val="18"/>
          <w:szCs w:val="18"/>
          <w:lang w:val="ru-RU"/>
        </w:rPr>
        <w:t>Наверное, нет</w:t>
      </w:r>
    </w:p>
    <w:p w:rsidR="00864AB0" w:rsidRPr="000F40A3" w:rsidRDefault="00864AB0" w:rsidP="005E7601">
      <w:pPr>
        <w:numPr>
          <w:ilvl w:val="0"/>
          <w:numId w:val="20"/>
        </w:numPr>
        <w:rPr>
          <w:rFonts w:ascii="Tahoma" w:hAnsi="Tahoma" w:cs="Tahoma"/>
          <w:sz w:val="18"/>
          <w:szCs w:val="18"/>
          <w:lang w:val="ru-RU"/>
        </w:rPr>
      </w:pPr>
      <w:r w:rsidRPr="000F40A3">
        <w:rPr>
          <w:rFonts w:ascii="Tahoma" w:hAnsi="Tahoma" w:cs="Tahoma"/>
          <w:sz w:val="18"/>
          <w:szCs w:val="18"/>
          <w:lang w:val="ru-RU"/>
        </w:rPr>
        <w:t>Точно нет</w:t>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r w:rsidRPr="000F40A3">
        <w:rPr>
          <w:rFonts w:ascii="Tahoma" w:hAnsi="Tahoma" w:cs="Tahoma"/>
          <w:sz w:val="18"/>
          <w:szCs w:val="18"/>
          <w:lang w:val="ru-RU"/>
        </w:rPr>
        <w:tab/>
      </w:r>
    </w:p>
    <w:p w:rsidR="00864AB0" w:rsidRPr="00D67119" w:rsidRDefault="00864AB0" w:rsidP="00864AB0">
      <w:pPr>
        <w:ind w:left="5184" w:firstLine="1296"/>
        <w:jc w:val="right"/>
        <w:rPr>
          <w:rFonts w:ascii="Tahoma" w:hAnsi="Tahoma" w:cs="Tahoma"/>
          <w:i/>
          <w:sz w:val="18"/>
          <w:szCs w:val="18"/>
          <w:lang w:val="ru-RU"/>
        </w:rPr>
      </w:pPr>
      <w:r w:rsidRPr="000F40A3">
        <w:rPr>
          <w:rFonts w:ascii="Tahoma" w:hAnsi="Tahoma" w:cs="Tahoma"/>
          <w:i/>
          <w:sz w:val="18"/>
          <w:szCs w:val="18"/>
          <w:lang w:val="ru-RU"/>
        </w:rPr>
        <w:t>99. N/N (NESKAITYTI)</w:t>
      </w:r>
    </w:p>
    <w:p w:rsidR="00864AB0" w:rsidRDefault="00864AB0">
      <w:pPr>
        <w:spacing w:after="200" w:line="276" w:lineRule="auto"/>
      </w:pPr>
      <w:r>
        <w:br w:type="page"/>
      </w:r>
    </w:p>
    <w:p w:rsidR="00864AB0" w:rsidRDefault="00864AB0" w:rsidP="00864AB0">
      <w:pPr>
        <w:pStyle w:val="Heading2"/>
      </w:pPr>
      <w:bookmarkStart w:id="104" w:name="_Toc300839850"/>
      <w:r>
        <w:t>Klausimynas anglų kalba</w:t>
      </w:r>
      <w:bookmarkEnd w:id="104"/>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r w:rsidRPr="00327AA7">
        <w:rPr>
          <w:rFonts w:ascii="Tahoma" w:hAnsi="Tahoma" w:cs="Tahoma"/>
          <w:sz w:val="18"/>
          <w:szCs w:val="18"/>
          <w:lang w:val="en-GB"/>
        </w:rPr>
        <w:t>Hello,</w:t>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en-GB"/>
        </w:rPr>
      </w:pPr>
      <w:r w:rsidRPr="00327AA7">
        <w:rPr>
          <w:rFonts w:ascii="Tahoma" w:hAnsi="Tahoma" w:cs="Tahoma"/>
          <w:sz w:val="18"/>
          <w:szCs w:val="18"/>
          <w:lang w:val="en-GB"/>
        </w:rPr>
        <w:t>The</w:t>
      </w:r>
      <w:r>
        <w:rPr>
          <w:rFonts w:ascii="Tahoma" w:hAnsi="Tahoma" w:cs="Tahoma"/>
          <w:sz w:val="18"/>
          <w:szCs w:val="18"/>
          <w:lang w:val="en-GB"/>
        </w:rPr>
        <w:t xml:space="preserve"> Lithuanian Social Research Centre</w:t>
      </w:r>
      <w:r w:rsidRPr="00327AA7">
        <w:rPr>
          <w:rFonts w:ascii="Tahoma" w:hAnsi="Tahoma" w:cs="Tahoma"/>
          <w:sz w:val="18"/>
          <w:szCs w:val="18"/>
          <w:lang w:val="en-GB"/>
        </w:rPr>
        <w:t xml:space="preserve"> and </w:t>
      </w:r>
      <w:r>
        <w:rPr>
          <w:rFonts w:ascii="Tahoma" w:hAnsi="Tahoma" w:cs="Tahoma"/>
          <w:sz w:val="18"/>
          <w:szCs w:val="18"/>
          <w:lang w:val="en-GB"/>
        </w:rPr>
        <w:t xml:space="preserve">the NGO </w:t>
      </w:r>
      <w:r w:rsidRPr="00327AA7">
        <w:rPr>
          <w:rFonts w:ascii="Tahoma" w:hAnsi="Tahoma" w:cs="Tahoma"/>
          <w:i/>
          <w:sz w:val="18"/>
          <w:szCs w:val="18"/>
          <w:lang w:val="en-GB"/>
        </w:rPr>
        <w:t>Diversity Development Group</w:t>
      </w:r>
      <w:r w:rsidRPr="00327AA7">
        <w:rPr>
          <w:rFonts w:ascii="Tahoma" w:hAnsi="Tahoma" w:cs="Tahoma"/>
          <w:sz w:val="18"/>
          <w:szCs w:val="18"/>
          <w:lang w:val="en-GB"/>
        </w:rPr>
        <w:t xml:space="preserve"> carry out a survey of </w:t>
      </w:r>
      <w:r>
        <w:rPr>
          <w:rFonts w:ascii="Tahoma" w:hAnsi="Tahoma" w:cs="Tahoma"/>
          <w:sz w:val="18"/>
          <w:szCs w:val="18"/>
          <w:lang w:val="en-GB"/>
        </w:rPr>
        <w:t>third country nationals</w:t>
      </w:r>
      <w:r w:rsidRPr="00327AA7">
        <w:rPr>
          <w:rFonts w:ascii="Tahoma" w:hAnsi="Tahoma" w:cs="Tahoma"/>
          <w:sz w:val="18"/>
          <w:szCs w:val="18"/>
          <w:lang w:val="en-GB"/>
        </w:rPr>
        <w:t xml:space="preserve"> living and working in Lithuania. This survey is a part of </w:t>
      </w:r>
      <w:r>
        <w:rPr>
          <w:rFonts w:ascii="Tahoma" w:hAnsi="Tahoma" w:cs="Tahoma"/>
          <w:sz w:val="18"/>
          <w:szCs w:val="18"/>
          <w:lang w:val="en-GB"/>
        </w:rPr>
        <w:t xml:space="preserve">the </w:t>
      </w:r>
      <w:r w:rsidRPr="00327AA7">
        <w:rPr>
          <w:rFonts w:ascii="Tahoma" w:hAnsi="Tahoma" w:cs="Tahoma"/>
          <w:sz w:val="18"/>
          <w:szCs w:val="18"/>
          <w:lang w:val="en-GB"/>
        </w:rPr>
        <w:t xml:space="preserve">project, funded by the European Social Fund Agency under the annual 2013 programme of the </w:t>
      </w:r>
      <w:r w:rsidRPr="00327AA7">
        <w:rPr>
          <w:rFonts w:ascii="Tahoma" w:hAnsi="Tahoma" w:cs="Tahoma"/>
          <w:bCs/>
          <w:sz w:val="18"/>
          <w:szCs w:val="18"/>
          <w:lang w:val="en-GB"/>
        </w:rPr>
        <w:t>European Fund</w:t>
      </w:r>
      <w:r w:rsidRPr="00327AA7">
        <w:rPr>
          <w:rFonts w:ascii="Tahoma" w:hAnsi="Tahoma" w:cs="Tahoma"/>
          <w:sz w:val="18"/>
          <w:szCs w:val="18"/>
          <w:lang w:val="en-GB"/>
        </w:rPr>
        <w:t xml:space="preserve"> for the </w:t>
      </w:r>
      <w:r w:rsidRPr="00327AA7">
        <w:rPr>
          <w:rFonts w:ascii="Tahoma" w:hAnsi="Tahoma" w:cs="Tahoma"/>
          <w:bCs/>
          <w:sz w:val="18"/>
          <w:szCs w:val="18"/>
          <w:lang w:val="en-GB"/>
        </w:rPr>
        <w:t>Integration</w:t>
      </w:r>
      <w:r w:rsidRPr="00327AA7">
        <w:rPr>
          <w:rFonts w:ascii="Tahoma" w:hAnsi="Tahoma" w:cs="Tahoma"/>
          <w:sz w:val="18"/>
          <w:szCs w:val="18"/>
          <w:lang w:val="en-GB"/>
        </w:rPr>
        <w:t xml:space="preserve"> of </w:t>
      </w:r>
      <w:r w:rsidRPr="00327AA7">
        <w:rPr>
          <w:rFonts w:ascii="Tahoma" w:hAnsi="Tahoma" w:cs="Tahoma"/>
          <w:bCs/>
          <w:sz w:val="18"/>
          <w:szCs w:val="18"/>
          <w:lang w:val="en-GB"/>
        </w:rPr>
        <w:t>Third</w:t>
      </w:r>
      <w:r w:rsidRPr="00327AA7">
        <w:rPr>
          <w:rFonts w:ascii="Tahoma" w:hAnsi="Tahoma" w:cs="Tahoma"/>
          <w:sz w:val="18"/>
          <w:szCs w:val="18"/>
          <w:lang w:val="en-GB"/>
        </w:rPr>
        <w:t>-</w:t>
      </w:r>
      <w:r>
        <w:rPr>
          <w:rFonts w:ascii="Tahoma" w:hAnsi="Tahoma" w:cs="Tahoma"/>
          <w:bCs/>
          <w:sz w:val="18"/>
          <w:szCs w:val="18"/>
          <w:lang w:val="en-GB"/>
        </w:rPr>
        <w:t>C</w:t>
      </w:r>
      <w:r w:rsidRPr="00327AA7">
        <w:rPr>
          <w:rFonts w:ascii="Tahoma" w:hAnsi="Tahoma" w:cs="Tahoma"/>
          <w:bCs/>
          <w:sz w:val="18"/>
          <w:szCs w:val="18"/>
          <w:lang w:val="en-GB"/>
        </w:rPr>
        <w:t xml:space="preserve">ountry </w:t>
      </w:r>
      <w:r>
        <w:rPr>
          <w:rFonts w:ascii="Tahoma" w:hAnsi="Tahoma" w:cs="Tahoma"/>
          <w:bCs/>
          <w:sz w:val="18"/>
          <w:szCs w:val="18"/>
          <w:lang w:val="en-GB"/>
        </w:rPr>
        <w:t>N</w:t>
      </w:r>
      <w:r w:rsidRPr="00327AA7">
        <w:rPr>
          <w:rFonts w:ascii="Tahoma" w:hAnsi="Tahoma" w:cs="Tahoma"/>
          <w:bCs/>
          <w:sz w:val="18"/>
          <w:szCs w:val="18"/>
          <w:lang w:val="en-GB"/>
        </w:rPr>
        <w:t xml:space="preserve">ationals. </w:t>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en-GB"/>
        </w:rPr>
      </w:pPr>
      <w:r w:rsidRPr="00327AA7">
        <w:rPr>
          <w:rFonts w:ascii="Tahoma" w:hAnsi="Tahoma" w:cs="Tahoma"/>
          <w:sz w:val="18"/>
          <w:szCs w:val="18"/>
          <w:lang w:val="en-GB"/>
        </w:rPr>
        <w:t>Objective of this research is to</w:t>
      </w:r>
      <w:r>
        <w:rPr>
          <w:rFonts w:ascii="Tahoma" w:hAnsi="Tahoma" w:cs="Tahoma"/>
          <w:sz w:val="18"/>
          <w:szCs w:val="18"/>
          <w:lang w:val="en-GB"/>
        </w:rPr>
        <w:t xml:space="preserve"> find out </w:t>
      </w:r>
      <w:r w:rsidRPr="00DC0FBA">
        <w:rPr>
          <w:rFonts w:ascii="Tahoma" w:hAnsi="Tahoma" w:cs="Tahoma"/>
          <w:sz w:val="18"/>
          <w:szCs w:val="18"/>
        </w:rPr>
        <w:t xml:space="preserve">how </w:t>
      </w:r>
      <w:r>
        <w:rPr>
          <w:rFonts w:ascii="Tahoma" w:hAnsi="Tahoma" w:cs="Tahoma"/>
          <w:sz w:val="18"/>
          <w:szCs w:val="18"/>
        </w:rPr>
        <w:t xml:space="preserve">foreigners </w:t>
      </w:r>
      <w:r w:rsidRPr="00327AA7">
        <w:rPr>
          <w:rFonts w:ascii="Tahoma" w:hAnsi="Tahoma" w:cs="Tahoma"/>
          <w:sz w:val="18"/>
          <w:szCs w:val="18"/>
          <w:lang w:val="en-GB"/>
        </w:rPr>
        <w:t xml:space="preserve">succeed living </w:t>
      </w:r>
      <w:r>
        <w:rPr>
          <w:rFonts w:ascii="Tahoma" w:hAnsi="Tahoma" w:cs="Tahoma"/>
          <w:sz w:val="18"/>
          <w:szCs w:val="18"/>
          <w:lang w:val="en-GB"/>
        </w:rPr>
        <w:t>in Lithuania</w:t>
      </w:r>
      <w:r w:rsidRPr="00327AA7">
        <w:rPr>
          <w:rFonts w:ascii="Tahoma" w:hAnsi="Tahoma" w:cs="Tahoma"/>
          <w:sz w:val="18"/>
          <w:szCs w:val="18"/>
          <w:lang w:val="en-GB"/>
        </w:rPr>
        <w:t xml:space="preserve"> and</w:t>
      </w:r>
      <w:r>
        <w:rPr>
          <w:rFonts w:ascii="Tahoma" w:hAnsi="Tahoma" w:cs="Tahoma"/>
          <w:sz w:val="18"/>
          <w:szCs w:val="18"/>
          <w:lang w:val="en-GB"/>
        </w:rPr>
        <w:t xml:space="preserve"> how much you are satisfied with your life here. I</w:t>
      </w:r>
      <w:r w:rsidRPr="00327AA7">
        <w:rPr>
          <w:rFonts w:ascii="Tahoma" w:hAnsi="Tahoma" w:cs="Tahoma"/>
          <w:sz w:val="18"/>
          <w:szCs w:val="18"/>
          <w:lang w:val="en-GB"/>
        </w:rPr>
        <w:t xml:space="preserve">nformation </w:t>
      </w:r>
      <w:r>
        <w:rPr>
          <w:rFonts w:ascii="Tahoma" w:hAnsi="Tahoma" w:cs="Tahoma"/>
          <w:sz w:val="18"/>
          <w:szCs w:val="18"/>
          <w:lang w:val="en-GB"/>
        </w:rPr>
        <w:t xml:space="preserve">received from this questionnaire </w:t>
      </w:r>
      <w:r w:rsidRPr="00327AA7">
        <w:rPr>
          <w:rFonts w:ascii="Tahoma" w:hAnsi="Tahoma" w:cs="Tahoma"/>
          <w:sz w:val="18"/>
          <w:szCs w:val="18"/>
          <w:lang w:val="en-GB"/>
        </w:rPr>
        <w:t>would serve as a basis for assistance and service improvement to the newly coming migrants.</w:t>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r w:rsidRPr="00327AA7">
        <w:rPr>
          <w:rFonts w:ascii="Tahoma" w:hAnsi="Tahoma" w:cs="Tahoma"/>
          <w:sz w:val="18"/>
          <w:szCs w:val="18"/>
          <w:lang w:val="en-GB"/>
        </w:rPr>
        <w:t>It should take approximately 30 min. to fill in this questionnaire.</w:t>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en-GB"/>
        </w:rPr>
      </w:pPr>
      <w:r w:rsidRPr="00327AA7">
        <w:rPr>
          <w:rFonts w:ascii="Tahoma" w:hAnsi="Tahoma" w:cs="Tahoma"/>
          <w:sz w:val="18"/>
          <w:szCs w:val="18"/>
          <w:lang w:val="en-GB"/>
        </w:rPr>
        <w:t xml:space="preserve">Interviews are </w:t>
      </w:r>
      <w:r w:rsidRPr="00327AA7">
        <w:rPr>
          <w:rFonts w:ascii="Tahoma" w:hAnsi="Tahoma" w:cs="Tahoma"/>
          <w:b/>
          <w:i/>
          <w:sz w:val="18"/>
          <w:szCs w:val="18"/>
          <w:lang w:val="en-GB"/>
        </w:rPr>
        <w:t>anonymous</w:t>
      </w:r>
      <w:r w:rsidRPr="00327AA7">
        <w:rPr>
          <w:rFonts w:ascii="Tahoma" w:hAnsi="Tahoma" w:cs="Tahoma"/>
          <w:sz w:val="18"/>
          <w:szCs w:val="18"/>
          <w:lang w:val="en-GB"/>
        </w:rPr>
        <w:t>; the data obtained will be used only in aggregate forms or for generalised conclusions. All personal data provided will be kept confidential; it will not be used in the reports or results’ presentations.</w:t>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sz w:val="18"/>
          <w:szCs w:val="18"/>
          <w:lang w:val="en-GB"/>
        </w:rPr>
      </w:pPr>
      <w:r w:rsidRPr="00327AA7">
        <w:rPr>
          <w:rFonts w:ascii="Tahoma" w:hAnsi="Tahoma" w:cs="Tahoma"/>
          <w:sz w:val="18"/>
          <w:szCs w:val="18"/>
          <w:lang w:val="en-GB"/>
        </w:rPr>
        <w:t xml:space="preserve"> </w:t>
      </w:r>
    </w:p>
    <w:p w:rsidR="00864AB0" w:rsidRPr="00327AA7"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r w:rsidRPr="00327AA7">
        <w:rPr>
          <w:rFonts w:ascii="Tahoma" w:hAnsi="Tahoma" w:cs="Tahoma"/>
          <w:sz w:val="18"/>
          <w:szCs w:val="18"/>
          <w:lang w:val="en-GB"/>
        </w:rPr>
        <w:t xml:space="preserve">MAJORITY OF THE QUESTIONS FOCUS ON WORK, LIVING CONDITIONS, SERVICES, ASSISTANCE NEEDED. </w:t>
      </w:r>
    </w:p>
    <w:p w:rsidR="00864AB0" w:rsidRPr="00327AA7"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r w:rsidRPr="00327AA7">
        <w:rPr>
          <w:rFonts w:ascii="Tahoma" w:hAnsi="Tahoma" w:cs="Tahoma"/>
          <w:sz w:val="18"/>
          <w:szCs w:val="18"/>
          <w:lang w:val="en-GB"/>
        </w:rPr>
        <w:t>The questions are simple and easy to answer. Most of the questions are closed and have alternative options for your answers. As the main goal of this enquiry is to find out your personal opinion, the meaning of the questions or answers cannot be interpreted by us.</w:t>
      </w:r>
    </w:p>
    <w:p w:rsidR="00864AB0" w:rsidRPr="00327AA7" w:rsidRDefault="00864AB0" w:rsidP="00864AB0">
      <w:pPr>
        <w:pStyle w:val="BodyText"/>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lang w:val="en-GB"/>
        </w:rPr>
      </w:pPr>
      <w:r w:rsidRPr="00327AA7">
        <w:rPr>
          <w:rFonts w:ascii="Tahoma" w:hAnsi="Tahoma" w:cs="Tahoma"/>
          <w:b w:val="0"/>
          <w:bCs w:val="0"/>
          <w:sz w:val="18"/>
          <w:szCs w:val="18"/>
          <w:lang w:val="en-GB"/>
        </w:rPr>
        <w:t>It is very important for us that you answer to all the questions of the questionnaire. However, if you do not understand the question and cannot answer it, you should proceed with the next one.</w:t>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lang w:val="en-GB"/>
        </w:rPr>
      </w:pPr>
      <w:r w:rsidRPr="00327AA7">
        <w:rPr>
          <w:rFonts w:ascii="Tahoma" w:hAnsi="Tahoma" w:cs="Tahoma"/>
          <w:b w:val="0"/>
          <w:bCs w:val="0"/>
          <w:sz w:val="18"/>
          <w:szCs w:val="18"/>
          <w:lang w:val="en-GB"/>
        </w:rPr>
        <w:t xml:space="preserve">For general questions and comments please feel free to contact us: </w:t>
      </w:r>
    </w:p>
    <w:p w:rsidR="00864AB0" w:rsidRPr="00327AA7"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lang w:val="en-GB"/>
        </w:rPr>
      </w:pPr>
      <w:r>
        <w:rPr>
          <w:rFonts w:ascii="Tahoma" w:hAnsi="Tahoma" w:cs="Tahoma"/>
          <w:b w:val="0"/>
          <w:bCs w:val="0"/>
          <w:sz w:val="18"/>
          <w:szCs w:val="18"/>
          <w:lang w:val="en-GB"/>
        </w:rPr>
        <w:t>P</w:t>
      </w:r>
      <w:r w:rsidRPr="00327AA7">
        <w:rPr>
          <w:rFonts w:ascii="Tahoma" w:hAnsi="Tahoma" w:cs="Tahoma"/>
          <w:b w:val="0"/>
          <w:bCs w:val="0"/>
          <w:sz w:val="18"/>
          <w:szCs w:val="18"/>
          <w:lang w:val="en-GB"/>
        </w:rPr>
        <w:t>roject manager dr. Vita Petrušauskaitė</w:t>
      </w:r>
      <w:r>
        <w:rPr>
          <w:rFonts w:ascii="Tahoma" w:hAnsi="Tahoma" w:cs="Tahoma"/>
          <w:b w:val="0"/>
          <w:bCs w:val="0"/>
          <w:sz w:val="18"/>
          <w:szCs w:val="18"/>
          <w:lang w:val="en-GB"/>
        </w:rPr>
        <w:t>,</w:t>
      </w:r>
      <w:r w:rsidRPr="00327AA7">
        <w:rPr>
          <w:rFonts w:ascii="Tahoma" w:hAnsi="Tahoma" w:cs="Tahoma"/>
          <w:b w:val="0"/>
          <w:bCs w:val="0"/>
          <w:sz w:val="18"/>
          <w:szCs w:val="18"/>
          <w:lang w:val="en-GB"/>
        </w:rPr>
        <w:t xml:space="preserve"> ph</w:t>
      </w:r>
      <w:r>
        <w:rPr>
          <w:rFonts w:ascii="Tahoma" w:hAnsi="Tahoma" w:cs="Tahoma"/>
          <w:b w:val="0"/>
          <w:bCs w:val="0"/>
          <w:sz w:val="18"/>
          <w:szCs w:val="18"/>
          <w:lang w:val="en-GB"/>
        </w:rPr>
        <w:t>one</w:t>
      </w:r>
      <w:r w:rsidRPr="00327AA7">
        <w:rPr>
          <w:rFonts w:ascii="Tahoma" w:hAnsi="Tahoma" w:cs="Tahoma"/>
          <w:b w:val="0"/>
          <w:bCs w:val="0"/>
          <w:sz w:val="18"/>
          <w:szCs w:val="18"/>
          <w:lang w:val="en-GB"/>
        </w:rPr>
        <w:t xml:space="preserve"> 8 5 272</w:t>
      </w:r>
      <w:r>
        <w:rPr>
          <w:rFonts w:ascii="Tahoma" w:hAnsi="Tahoma" w:cs="Tahoma"/>
          <w:b w:val="0"/>
          <w:bCs w:val="0"/>
          <w:sz w:val="18"/>
          <w:szCs w:val="18"/>
          <w:lang w:val="en-GB"/>
        </w:rPr>
        <w:t xml:space="preserve"> </w:t>
      </w:r>
      <w:r w:rsidRPr="00327AA7">
        <w:rPr>
          <w:rFonts w:ascii="Tahoma" w:hAnsi="Tahoma" w:cs="Tahoma"/>
          <w:b w:val="0"/>
          <w:bCs w:val="0"/>
          <w:sz w:val="18"/>
          <w:szCs w:val="18"/>
          <w:lang w:val="en-GB"/>
        </w:rPr>
        <w:t>2063</w:t>
      </w:r>
      <w:r>
        <w:rPr>
          <w:rFonts w:ascii="Tahoma" w:hAnsi="Tahoma" w:cs="Tahoma"/>
          <w:b w:val="0"/>
          <w:bCs w:val="0"/>
          <w:sz w:val="18"/>
          <w:szCs w:val="18"/>
          <w:lang w:val="en-GB"/>
        </w:rPr>
        <w:t>, email vita</w:t>
      </w:r>
      <w:r>
        <w:rPr>
          <w:rFonts w:ascii="Tahoma" w:hAnsi="Tahoma" w:cs="Tahoma"/>
          <w:b w:val="0"/>
          <w:bCs w:val="0"/>
          <w:sz w:val="18"/>
          <w:szCs w:val="18"/>
          <w:lang w:val="en-US"/>
        </w:rPr>
        <w:t>@ces.lt</w:t>
      </w:r>
      <w:r w:rsidRPr="00327AA7">
        <w:rPr>
          <w:rFonts w:ascii="Tahoma" w:hAnsi="Tahoma" w:cs="Tahoma"/>
          <w:b w:val="0"/>
          <w:bCs w:val="0"/>
          <w:sz w:val="18"/>
          <w:szCs w:val="18"/>
          <w:lang w:val="en-GB"/>
        </w:rPr>
        <w:t xml:space="preserve">.   </w:t>
      </w:r>
    </w:p>
    <w:p w:rsidR="00864AB0" w:rsidRPr="00327AA7"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both"/>
        <w:rPr>
          <w:rFonts w:ascii="Tahoma" w:hAnsi="Tahoma" w:cs="Tahoma"/>
          <w:b w:val="0"/>
          <w:bCs w:val="0"/>
          <w:sz w:val="18"/>
          <w:szCs w:val="18"/>
          <w:lang w:val="en-GB"/>
        </w:rPr>
      </w:pPr>
    </w:p>
    <w:p w:rsidR="00864AB0" w:rsidRPr="00327AA7"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center"/>
        <w:rPr>
          <w:rFonts w:ascii="Tahoma" w:hAnsi="Tahoma" w:cs="Tahoma"/>
          <w:b w:val="0"/>
          <w:bCs w:val="0"/>
          <w:sz w:val="18"/>
          <w:szCs w:val="18"/>
          <w:lang w:val="en-GB"/>
        </w:rPr>
      </w:pPr>
      <w:r w:rsidRPr="00327AA7">
        <w:rPr>
          <w:rFonts w:ascii="Tahoma" w:hAnsi="Tahoma" w:cs="Tahoma"/>
          <w:b w:val="0"/>
          <w:bCs w:val="0"/>
          <w:sz w:val="18"/>
          <w:szCs w:val="18"/>
          <w:lang w:val="en-GB"/>
        </w:rPr>
        <w:t>Thank you for your participation!</w:t>
      </w:r>
    </w:p>
    <w:p w:rsidR="00864AB0" w:rsidRPr="00327AA7" w:rsidRDefault="00864AB0" w:rsidP="00864AB0">
      <w:pPr>
        <w:pStyle w:val="Subtitle"/>
        <w:pBdr>
          <w:top w:val="single" w:sz="4" w:space="1" w:color="auto"/>
          <w:left w:val="single" w:sz="4" w:space="4" w:color="auto"/>
          <w:bottom w:val="single" w:sz="4" w:space="1" w:color="auto"/>
          <w:right w:val="single" w:sz="4" w:space="4" w:color="auto"/>
        </w:pBdr>
        <w:shd w:val="clear" w:color="auto" w:fill="F3F3F3"/>
        <w:jc w:val="center"/>
        <w:rPr>
          <w:rFonts w:ascii="Tahoma" w:hAnsi="Tahoma" w:cs="Tahoma"/>
          <w:b w:val="0"/>
          <w:bCs w:val="0"/>
          <w:sz w:val="18"/>
          <w:szCs w:val="18"/>
          <w:lang w:val="en-GB"/>
        </w:rPr>
      </w:pP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F3F3F3"/>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473E67" w:rsidRDefault="00473E67" w:rsidP="00864AB0">
      <w:pPr>
        <w:rPr>
          <w:rFonts w:ascii="Tahoma" w:hAnsi="Tahoma" w:cs="Tahoma"/>
          <w:sz w:val="18"/>
          <w:szCs w:val="18"/>
          <w:lang w:val="en-GB"/>
        </w:rPr>
      </w:pPr>
      <w:r w:rsidRPr="00473E67">
        <w:rPr>
          <w:rFonts w:ascii="Tahoma" w:hAnsi="Tahoma" w:cs="Tahoma"/>
          <w:sz w:val="18"/>
          <w:szCs w:val="18"/>
          <w:lang w:val="en-GB"/>
        </w:rPr>
        <w:t>INTERVIUOTOJO/S VARDAS, PAVARDĖ</w:t>
      </w:r>
      <w:r>
        <w:rPr>
          <w:rFonts w:ascii="Tahoma" w:hAnsi="Tahoma" w:cs="Tahoma"/>
          <w:sz w:val="18"/>
          <w:szCs w:val="18"/>
          <w:lang w:val="en-GB"/>
        </w:rPr>
        <w:t>_____________________________________________________________</w:t>
      </w:r>
    </w:p>
    <w:p w:rsidR="00473E67" w:rsidRDefault="00473E67"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r w:rsidRPr="00327AA7">
        <w:rPr>
          <w:rFonts w:ascii="Tahoma" w:hAnsi="Tahoma" w:cs="Tahoma"/>
          <w:sz w:val="18"/>
          <w:szCs w:val="18"/>
          <w:lang w:val="en-GB"/>
        </w:rPr>
        <w:t>Patvirtinu, kad apklausa atlikta laikantis instrukcijų, asmeninio interviu būdu.</w:t>
      </w:r>
    </w:p>
    <w:p w:rsidR="00864AB0" w:rsidRPr="00327AA7" w:rsidRDefault="00864AB0" w:rsidP="00864AB0">
      <w:pPr>
        <w:ind w:left="5760"/>
        <w:rPr>
          <w:rFonts w:ascii="Tahoma" w:hAnsi="Tahoma" w:cs="Tahoma"/>
          <w:sz w:val="18"/>
          <w:szCs w:val="18"/>
          <w:lang w:val="en-GB"/>
        </w:rPr>
      </w:pPr>
      <w:r w:rsidRPr="00327AA7">
        <w:rPr>
          <w:rFonts w:ascii="Tahoma" w:hAnsi="Tahoma" w:cs="Tahoma"/>
          <w:sz w:val="18"/>
          <w:szCs w:val="18"/>
          <w:lang w:val="en-GB"/>
        </w:rPr>
        <w:t xml:space="preserve">Interviuotojo parašas______________ </w:t>
      </w:r>
      <w:r w:rsidRPr="00327AA7">
        <w:rPr>
          <w:rFonts w:ascii="Tahoma" w:hAnsi="Tahoma" w:cs="Tahoma"/>
          <w:sz w:val="18"/>
          <w:szCs w:val="18"/>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620"/>
        <w:gridCol w:w="5580"/>
      </w:tblGrid>
      <w:tr w:rsidR="00864AB0" w:rsidRPr="00327AA7">
        <w:trPr>
          <w:trHeight w:val="644"/>
        </w:trPr>
        <w:tc>
          <w:tcPr>
            <w:tcW w:w="1728" w:type="dxa"/>
            <w:tcBorders>
              <w:top w:val="single" w:sz="4" w:space="0" w:color="auto"/>
              <w:left w:val="single" w:sz="4" w:space="0" w:color="auto"/>
              <w:bottom w:val="single" w:sz="4" w:space="0" w:color="auto"/>
              <w:right w:val="single" w:sz="4" w:space="0" w:color="auto"/>
            </w:tcBorders>
          </w:tcPr>
          <w:p w:rsidR="00864AB0" w:rsidRPr="00327AA7" w:rsidRDefault="00864AB0" w:rsidP="00DC14C9">
            <w:pPr>
              <w:pStyle w:val="BodyText"/>
              <w:rPr>
                <w:rFonts w:ascii="Tahoma" w:hAnsi="Tahoma" w:cs="Tahoma"/>
                <w:sz w:val="18"/>
                <w:szCs w:val="18"/>
                <w:lang w:val="en-GB"/>
              </w:rPr>
            </w:pPr>
            <w:r w:rsidRPr="00327AA7">
              <w:rPr>
                <w:rFonts w:ascii="Tahoma" w:hAnsi="Tahoma" w:cs="Tahoma"/>
                <w:sz w:val="18"/>
                <w:szCs w:val="18"/>
                <w:lang w:val="en-GB"/>
              </w:rPr>
              <w:t>Interviu numeris</w:t>
            </w:r>
          </w:p>
          <w:p w:rsidR="00864AB0" w:rsidRPr="00327AA7" w:rsidRDefault="00864AB0" w:rsidP="00DC14C9">
            <w:pPr>
              <w:pStyle w:val="BodyText"/>
              <w:jc w:val="center"/>
              <w:rPr>
                <w:rFonts w:ascii="Tahoma" w:hAnsi="Tahoma" w:cs="Tahoma"/>
                <w:sz w:val="18"/>
                <w:szCs w:val="18"/>
                <w:lang w:val="en-GB"/>
              </w:rPr>
            </w:pPr>
            <w:r w:rsidRPr="00327AA7">
              <w:rPr>
                <w:rFonts w:ascii="Tahoma" w:hAnsi="Tahoma" w:cs="Tahoma"/>
                <w:sz w:val="18"/>
                <w:szCs w:val="18"/>
                <w:lang w:val="en-GB"/>
              </w:rPr>
              <w:t>(pildo interviuotojas)</w:t>
            </w:r>
          </w:p>
        </w:tc>
        <w:tc>
          <w:tcPr>
            <w:tcW w:w="1620" w:type="dxa"/>
            <w:tcBorders>
              <w:top w:val="single" w:sz="4" w:space="0" w:color="auto"/>
              <w:left w:val="single" w:sz="4" w:space="0" w:color="auto"/>
              <w:bottom w:val="single" w:sz="4" w:space="0" w:color="auto"/>
              <w:right w:val="single" w:sz="4" w:space="0" w:color="auto"/>
            </w:tcBorders>
          </w:tcPr>
          <w:p w:rsidR="00864AB0" w:rsidRPr="00327AA7" w:rsidRDefault="00864AB0" w:rsidP="00DC14C9">
            <w:pPr>
              <w:pStyle w:val="BodyText"/>
              <w:rPr>
                <w:rFonts w:ascii="Tahoma" w:hAnsi="Tahoma" w:cs="Tahoma"/>
                <w:sz w:val="18"/>
                <w:szCs w:val="18"/>
                <w:lang w:val="en-GB"/>
              </w:rPr>
            </w:pPr>
          </w:p>
        </w:tc>
        <w:tc>
          <w:tcPr>
            <w:tcW w:w="5580" w:type="dxa"/>
            <w:tcBorders>
              <w:top w:val="nil"/>
              <w:left w:val="single" w:sz="4" w:space="0" w:color="auto"/>
              <w:bottom w:val="nil"/>
              <w:right w:val="nil"/>
            </w:tcBorders>
          </w:tcPr>
          <w:p w:rsidR="00864AB0" w:rsidRPr="00327AA7" w:rsidRDefault="00864AB0" w:rsidP="00DC14C9">
            <w:pPr>
              <w:pStyle w:val="BodyText"/>
              <w:rPr>
                <w:rFonts w:ascii="Tahoma" w:hAnsi="Tahoma" w:cs="Tahoma"/>
                <w:sz w:val="18"/>
                <w:szCs w:val="18"/>
                <w:lang w:val="en-GB"/>
              </w:rPr>
            </w:pPr>
          </w:p>
          <w:p w:rsidR="00864AB0" w:rsidRPr="00327AA7" w:rsidRDefault="00864AB0" w:rsidP="00DC14C9">
            <w:pPr>
              <w:rPr>
                <w:rFonts w:ascii="Tahoma" w:hAnsi="Tahoma" w:cs="Tahoma"/>
                <w:sz w:val="18"/>
                <w:szCs w:val="18"/>
                <w:lang w:val="en-GB"/>
              </w:rPr>
            </w:pPr>
          </w:p>
        </w:tc>
      </w:tr>
    </w:tbl>
    <w:p w:rsidR="00864AB0" w:rsidRPr="00327AA7" w:rsidRDefault="00864AB0" w:rsidP="00864AB0">
      <w:pPr>
        <w:rPr>
          <w:rFonts w:ascii="Tahoma" w:hAnsi="Tahoma" w:cs="Tahoma"/>
          <w:sz w:val="18"/>
          <w:szCs w:val="18"/>
          <w:lang w:val="en-GB"/>
        </w:rPr>
      </w:pPr>
    </w:p>
    <w:p w:rsidR="00864AB0" w:rsidRPr="00327AA7" w:rsidRDefault="00864AB0" w:rsidP="00864AB0">
      <w:pPr>
        <w:spacing w:line="480" w:lineRule="auto"/>
        <w:jc w:val="right"/>
        <w:rPr>
          <w:rFonts w:ascii="Tahoma" w:hAnsi="Tahoma" w:cs="Tahoma"/>
          <w:sz w:val="18"/>
          <w:szCs w:val="18"/>
          <w:lang w:val="en-GB"/>
        </w:rPr>
      </w:pPr>
      <w:r w:rsidRPr="00327AA7">
        <w:rPr>
          <w:rFonts w:ascii="Tahoma" w:hAnsi="Tahoma" w:cs="Tahoma"/>
          <w:sz w:val="18"/>
          <w:szCs w:val="18"/>
          <w:lang w:val="en-GB"/>
        </w:rPr>
        <w:t>Interviu data ___________________________________</w:t>
      </w:r>
    </w:p>
    <w:p w:rsidR="00864AB0" w:rsidRPr="00327AA7" w:rsidRDefault="00864AB0" w:rsidP="00864AB0">
      <w:pPr>
        <w:spacing w:line="480" w:lineRule="auto"/>
        <w:jc w:val="right"/>
        <w:rPr>
          <w:rFonts w:ascii="Tahoma" w:hAnsi="Tahoma" w:cs="Tahoma"/>
          <w:sz w:val="18"/>
          <w:szCs w:val="18"/>
          <w:lang w:val="en-GB"/>
        </w:rPr>
      </w:pPr>
      <w:r w:rsidRPr="00327AA7">
        <w:rPr>
          <w:rFonts w:ascii="Tahoma" w:hAnsi="Tahoma" w:cs="Tahoma"/>
          <w:sz w:val="18"/>
          <w:szCs w:val="18"/>
          <w:lang w:val="en-GB"/>
        </w:rPr>
        <w:t xml:space="preserve">Interviu pradžia _________ val. ___________ min. </w:t>
      </w:r>
    </w:p>
    <w:p w:rsidR="00864AB0" w:rsidRPr="00327AA7" w:rsidRDefault="00864AB0" w:rsidP="00864AB0">
      <w:pPr>
        <w:spacing w:line="480" w:lineRule="auto"/>
        <w:jc w:val="right"/>
        <w:rPr>
          <w:rFonts w:ascii="Tahoma" w:hAnsi="Tahoma" w:cs="Tahoma"/>
          <w:sz w:val="18"/>
          <w:szCs w:val="18"/>
          <w:lang w:val="en-GB"/>
        </w:rPr>
      </w:pPr>
      <w:r w:rsidRPr="00327AA7">
        <w:rPr>
          <w:rFonts w:ascii="Tahoma" w:hAnsi="Tahoma" w:cs="Tahoma"/>
          <w:sz w:val="18"/>
          <w:szCs w:val="18"/>
          <w:lang w:val="en-GB"/>
        </w:rPr>
        <w:t xml:space="preserve">Interviu pabaiga _________ val. ___________ min. </w:t>
      </w:r>
    </w:p>
    <w:p w:rsidR="00864AB0" w:rsidRPr="00327AA7" w:rsidRDefault="00864AB0" w:rsidP="00864AB0">
      <w:pPr>
        <w:spacing w:line="480" w:lineRule="auto"/>
        <w:jc w:val="right"/>
        <w:rPr>
          <w:rFonts w:ascii="Tahoma" w:hAnsi="Tahoma" w:cs="Tahoma"/>
          <w:sz w:val="18"/>
          <w:szCs w:val="18"/>
          <w:lang w:val="en-GB"/>
        </w:rPr>
      </w:pPr>
      <w:r w:rsidRPr="00327AA7">
        <w:rPr>
          <w:rFonts w:ascii="Tahoma" w:hAnsi="Tahoma" w:cs="Tahoma"/>
          <w:sz w:val="18"/>
          <w:szCs w:val="18"/>
          <w:lang w:val="en-GB"/>
        </w:rPr>
        <w:t>Kur vyko apklausa __________________________ (miestas)</w:t>
      </w:r>
    </w:p>
    <w:p w:rsidR="00864AB0" w:rsidRPr="00327AA7" w:rsidRDefault="00864AB0" w:rsidP="00864AB0">
      <w:pPr>
        <w:spacing w:line="360" w:lineRule="auto"/>
        <w:rPr>
          <w:rFonts w:ascii="Tahoma" w:hAnsi="Tahoma" w:cs="Tahoma"/>
          <w:sz w:val="18"/>
          <w:szCs w:val="18"/>
          <w:lang w:val="en-GB"/>
        </w:rPr>
      </w:pPr>
    </w:p>
    <w:p w:rsidR="00864AB0" w:rsidRPr="00327AA7" w:rsidRDefault="00864AB0" w:rsidP="00864AB0">
      <w:pPr>
        <w:spacing w:line="360" w:lineRule="auto"/>
        <w:rPr>
          <w:rFonts w:ascii="Tahoma" w:hAnsi="Tahoma" w:cs="Tahoma"/>
          <w:sz w:val="18"/>
          <w:szCs w:val="18"/>
          <w:lang w:val="en-GB"/>
        </w:rPr>
      </w:pPr>
      <w:r w:rsidRPr="00327AA7">
        <w:rPr>
          <w:rFonts w:ascii="Tahoma" w:hAnsi="Tahoma" w:cs="Tahoma"/>
          <w:sz w:val="18"/>
          <w:szCs w:val="18"/>
          <w:lang w:val="en-GB"/>
        </w:rPr>
        <w:t xml:space="preserve">Anketos Nr. __________  (nepildyti) </w:t>
      </w:r>
    </w:p>
    <w:p w:rsidR="00864AB0" w:rsidRDefault="00864AB0" w:rsidP="00864AB0">
      <w:pPr>
        <w:spacing w:after="200" w:line="276" w:lineRule="auto"/>
        <w:rPr>
          <w:rFonts w:ascii="Tahoma" w:hAnsi="Tahoma" w:cs="Tahoma"/>
          <w:sz w:val="18"/>
          <w:szCs w:val="18"/>
          <w:lang w:val="en-GB"/>
        </w:rPr>
      </w:pPr>
      <w:r>
        <w:rPr>
          <w:rFonts w:ascii="Tahoma" w:hAnsi="Tahoma" w:cs="Tahoma"/>
          <w:sz w:val="18"/>
          <w:szCs w:val="18"/>
          <w:lang w:val="en-GB"/>
        </w:rPr>
        <w:br w:type="page"/>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en-GB"/>
        </w:rPr>
      </w:pPr>
      <w:r w:rsidRPr="00327AA7">
        <w:rPr>
          <w:rFonts w:ascii="Tahoma" w:hAnsi="Tahoma" w:cs="Tahoma"/>
          <w:i/>
          <w:sz w:val="18"/>
          <w:szCs w:val="18"/>
          <w:lang w:val="en-GB"/>
        </w:rPr>
        <w:t>INFORMATION ABOUT YOU / PERSONAL DETAILS</w:t>
      </w: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r>
        <w:rPr>
          <w:rFonts w:ascii="Tahoma" w:hAnsi="Tahoma" w:cs="Tahoma"/>
          <w:b/>
          <w:sz w:val="18"/>
          <w:szCs w:val="18"/>
          <w:lang w:val="en-GB"/>
        </w:rPr>
        <w:t>D</w:t>
      </w:r>
      <w:r w:rsidRPr="00327AA7">
        <w:rPr>
          <w:rFonts w:ascii="Tahoma" w:hAnsi="Tahoma" w:cs="Tahoma"/>
          <w:b/>
          <w:sz w:val="18"/>
          <w:szCs w:val="18"/>
          <w:lang w:val="en-GB"/>
        </w:rPr>
        <w:t>1. Gender:</w:t>
      </w:r>
      <w:r w:rsidRPr="00327AA7">
        <w:rPr>
          <w:rFonts w:ascii="Tahoma" w:hAnsi="Tahoma" w:cs="Tahoma"/>
          <w:b/>
          <w:sz w:val="18"/>
          <w:szCs w:val="18"/>
          <w:lang w:val="en-GB"/>
        </w:rPr>
        <w:tab/>
      </w:r>
      <w:r w:rsidRPr="00327AA7">
        <w:rPr>
          <w:rFonts w:ascii="Tahoma" w:hAnsi="Tahoma" w:cs="Tahoma"/>
          <w:b/>
          <w:sz w:val="18"/>
          <w:szCs w:val="18"/>
          <w:lang w:val="en-GB"/>
        </w:rPr>
        <w:tab/>
      </w:r>
      <w:r w:rsidRPr="00327AA7">
        <w:rPr>
          <w:rFonts w:ascii="Tahoma" w:hAnsi="Tahoma" w:cs="Tahoma"/>
          <w:sz w:val="18"/>
          <w:szCs w:val="18"/>
          <w:lang w:val="en-GB"/>
        </w:rPr>
        <w:t xml:space="preserve">1. Male </w:t>
      </w:r>
      <w:r w:rsidRPr="00327AA7">
        <w:rPr>
          <w:rFonts w:ascii="Tahoma" w:hAnsi="Tahoma" w:cs="Tahoma"/>
          <w:sz w:val="18"/>
          <w:szCs w:val="18"/>
          <w:lang w:val="en-GB"/>
        </w:rPr>
        <w:tab/>
      </w:r>
      <w:r w:rsidRPr="00327AA7">
        <w:rPr>
          <w:rFonts w:ascii="Tahoma" w:hAnsi="Tahoma" w:cs="Tahoma"/>
          <w:sz w:val="18"/>
          <w:szCs w:val="18"/>
          <w:lang w:val="en-GB"/>
        </w:rPr>
        <w:tab/>
        <w:t xml:space="preserve"> 2. Female</w:t>
      </w: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r>
        <w:rPr>
          <w:rFonts w:ascii="Tahoma" w:hAnsi="Tahoma" w:cs="Tahoma"/>
          <w:b/>
          <w:sz w:val="18"/>
          <w:szCs w:val="18"/>
          <w:lang w:val="en-GB"/>
        </w:rPr>
        <w:t>D</w:t>
      </w:r>
      <w:r w:rsidRPr="00327AA7">
        <w:rPr>
          <w:rFonts w:ascii="Tahoma" w:hAnsi="Tahoma" w:cs="Tahoma"/>
          <w:b/>
          <w:sz w:val="18"/>
          <w:szCs w:val="18"/>
          <w:lang w:val="en-GB"/>
        </w:rPr>
        <w:t>2. Age:</w:t>
      </w:r>
      <w:r w:rsidRPr="00327AA7">
        <w:rPr>
          <w:rFonts w:ascii="Tahoma" w:hAnsi="Tahoma" w:cs="Tahoma"/>
          <w:sz w:val="18"/>
          <w:szCs w:val="18"/>
          <w:lang w:val="en-GB"/>
        </w:rPr>
        <w:t xml:space="preserve"> (</w:t>
      </w:r>
      <w:r w:rsidRPr="00327AA7">
        <w:rPr>
          <w:rFonts w:ascii="Tahoma" w:hAnsi="Tahoma" w:cs="Tahoma"/>
          <w:i/>
          <w:sz w:val="18"/>
          <w:szCs w:val="18"/>
          <w:lang w:val="en-GB"/>
        </w:rPr>
        <w:t>PLEASE WRITE THE AGE AS OF YOUR LAST BIRTHDAY</w:t>
      </w:r>
      <w:r w:rsidRPr="00327AA7">
        <w:rPr>
          <w:rFonts w:ascii="Tahoma" w:hAnsi="Tahoma" w:cs="Tahoma"/>
          <w:sz w:val="18"/>
          <w:szCs w:val="18"/>
          <w:lang w:val="en-GB"/>
        </w:rPr>
        <w:t>) _____________</w:t>
      </w: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D</w:t>
      </w:r>
      <w:r w:rsidRPr="00327AA7">
        <w:rPr>
          <w:rFonts w:ascii="Tahoma" w:hAnsi="Tahoma" w:cs="Tahoma"/>
          <w:b/>
          <w:sz w:val="18"/>
          <w:szCs w:val="18"/>
          <w:lang w:val="en-GB"/>
        </w:rPr>
        <w:t xml:space="preserve">3. Citizenship:  </w:t>
      </w:r>
      <w:r w:rsidRPr="00327AA7">
        <w:rPr>
          <w:rFonts w:ascii="Tahoma" w:hAnsi="Tahoma" w:cs="Tahoma"/>
          <w:sz w:val="18"/>
          <w:szCs w:val="18"/>
          <w:lang w:val="en-GB"/>
        </w:rPr>
        <w:t>(</w:t>
      </w:r>
      <w:r w:rsidRPr="00327AA7">
        <w:rPr>
          <w:rFonts w:ascii="Tahoma" w:hAnsi="Tahoma" w:cs="Tahoma"/>
          <w:i/>
          <w:sz w:val="18"/>
          <w:szCs w:val="18"/>
          <w:lang w:val="en-GB"/>
        </w:rPr>
        <w:t xml:space="preserve">INDICATE THE COUNTRY) </w:t>
      </w:r>
      <w:r w:rsidRPr="00327AA7">
        <w:rPr>
          <w:rFonts w:ascii="Tahoma" w:hAnsi="Tahoma" w:cs="Tahoma"/>
          <w:sz w:val="18"/>
          <w:szCs w:val="18"/>
          <w:lang w:val="en-GB"/>
        </w:rPr>
        <w:t>______________</w:t>
      </w:r>
      <w:r>
        <w:rPr>
          <w:rFonts w:ascii="Tahoma" w:hAnsi="Tahoma" w:cs="Tahoma"/>
          <w:sz w:val="18"/>
          <w:szCs w:val="18"/>
          <w:lang w:val="en-GB"/>
        </w:rPr>
        <w:t>_________________________</w:t>
      </w:r>
    </w:p>
    <w:tbl>
      <w:tblPr>
        <w:tblpPr w:leftFromText="180" w:rightFromText="180" w:vertAnchor="text" w:tblpY="1"/>
        <w:tblOverlap w:val="never"/>
        <w:tblW w:w="0" w:type="auto"/>
        <w:tblLook w:val="01E0"/>
      </w:tblPr>
      <w:tblGrid>
        <w:gridCol w:w="4696"/>
      </w:tblGrid>
      <w:tr w:rsidR="00864AB0" w:rsidRPr="00327AA7">
        <w:tc>
          <w:tcPr>
            <w:tcW w:w="4696" w:type="dxa"/>
          </w:tcPr>
          <w:p w:rsidR="00864AB0" w:rsidRPr="00327AA7" w:rsidRDefault="00864AB0" w:rsidP="00DC14C9">
            <w:pPr>
              <w:rPr>
                <w:rFonts w:ascii="Tahoma" w:hAnsi="Tahoma" w:cs="Tahoma"/>
                <w:sz w:val="18"/>
                <w:szCs w:val="18"/>
                <w:lang w:val="en-GB"/>
              </w:rPr>
            </w:pPr>
          </w:p>
          <w:p w:rsidR="00864AB0" w:rsidRPr="00327AA7" w:rsidRDefault="00864AB0" w:rsidP="00DC14C9">
            <w:pPr>
              <w:rPr>
                <w:rFonts w:ascii="Tahoma" w:hAnsi="Tahoma" w:cs="Tahoma"/>
                <w:sz w:val="18"/>
                <w:szCs w:val="18"/>
                <w:lang w:val="en-GB"/>
              </w:rPr>
            </w:pPr>
            <w:r>
              <w:rPr>
                <w:rFonts w:ascii="Tahoma" w:hAnsi="Tahoma" w:cs="Tahoma"/>
                <w:b/>
                <w:sz w:val="18"/>
                <w:szCs w:val="18"/>
                <w:lang w:val="en-GB"/>
              </w:rPr>
              <w:t>D</w:t>
            </w:r>
            <w:r w:rsidRPr="00327AA7">
              <w:rPr>
                <w:rFonts w:ascii="Tahoma" w:hAnsi="Tahoma" w:cs="Tahoma"/>
                <w:b/>
                <w:sz w:val="18"/>
                <w:szCs w:val="18"/>
                <w:lang w:val="en-GB"/>
              </w:rPr>
              <w:t>4. Education:</w:t>
            </w:r>
          </w:p>
        </w:tc>
      </w:tr>
      <w:tr w:rsidR="00864AB0" w:rsidRPr="00327AA7">
        <w:tc>
          <w:tcPr>
            <w:tcW w:w="4696" w:type="dxa"/>
          </w:tcPr>
          <w:p w:rsidR="00864AB0" w:rsidRPr="00922A5B" w:rsidRDefault="00864AB0" w:rsidP="00DC14C9">
            <w:pPr>
              <w:rPr>
                <w:rFonts w:ascii="Tahoma" w:hAnsi="Tahoma" w:cs="Tahoma"/>
                <w:i/>
                <w:sz w:val="18"/>
                <w:szCs w:val="18"/>
                <w:lang w:val="en-GB"/>
              </w:rPr>
            </w:pPr>
            <w:r w:rsidRPr="00327AA7">
              <w:rPr>
                <w:rFonts w:ascii="Tahoma" w:hAnsi="Tahoma" w:cs="Tahoma"/>
                <w:sz w:val="18"/>
                <w:szCs w:val="18"/>
                <w:lang w:val="en-GB"/>
              </w:rPr>
              <w:t xml:space="preserve">1. Secondary incomplete </w:t>
            </w:r>
            <w:r>
              <w:rPr>
                <w:rFonts w:ascii="Tahoma" w:hAnsi="Tahoma" w:cs="Tahoma"/>
                <w:sz w:val="18"/>
                <w:szCs w:val="18"/>
                <w:lang w:val="en-GB"/>
              </w:rPr>
              <w:t xml:space="preserve">                       </w:t>
            </w:r>
            <w:r w:rsidRPr="00CB01AA">
              <w:rPr>
                <w:rFonts w:ascii="Tahoma" w:hAnsi="Tahoma" w:cs="Tahoma"/>
                <w:sz w:val="18"/>
                <w:szCs w:val="18"/>
                <w:lang w:val="en-GB"/>
              </w:rPr>
              <w:t>GO TO D4.1</w:t>
            </w:r>
          </w:p>
        </w:tc>
      </w:tr>
      <w:tr w:rsidR="00864AB0" w:rsidRPr="00327AA7">
        <w:tc>
          <w:tcPr>
            <w:tcW w:w="4696"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2. Secondary school diploma</w:t>
            </w:r>
            <w:r>
              <w:rPr>
                <w:rFonts w:ascii="Tahoma" w:hAnsi="Tahoma" w:cs="Tahoma"/>
                <w:sz w:val="18"/>
                <w:szCs w:val="18"/>
                <w:lang w:val="en-GB"/>
              </w:rPr>
              <w:t xml:space="preserve">                   GO TO D5</w:t>
            </w:r>
          </w:p>
        </w:tc>
      </w:tr>
      <w:tr w:rsidR="00864AB0" w:rsidRPr="00327AA7">
        <w:tc>
          <w:tcPr>
            <w:tcW w:w="4696"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3. Higher, vocational school</w:t>
            </w:r>
            <w:r>
              <w:rPr>
                <w:rFonts w:ascii="Tahoma" w:hAnsi="Tahoma" w:cs="Tahoma"/>
                <w:sz w:val="18"/>
                <w:szCs w:val="18"/>
                <w:lang w:val="en-GB"/>
              </w:rPr>
              <w:t xml:space="preserve">                    GO TO D5</w:t>
            </w:r>
          </w:p>
        </w:tc>
      </w:tr>
      <w:tr w:rsidR="00864AB0" w:rsidRPr="00327AA7">
        <w:tc>
          <w:tcPr>
            <w:tcW w:w="4696"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4. Higher education, </w:t>
            </w:r>
            <w:r>
              <w:rPr>
                <w:rFonts w:ascii="Tahoma" w:hAnsi="Tahoma" w:cs="Tahoma"/>
                <w:sz w:val="18"/>
                <w:szCs w:val="18"/>
                <w:lang w:val="en-GB"/>
              </w:rPr>
              <w:t>u</w:t>
            </w:r>
            <w:r w:rsidRPr="00327AA7">
              <w:rPr>
                <w:rFonts w:ascii="Tahoma" w:hAnsi="Tahoma" w:cs="Tahoma"/>
                <w:sz w:val="18"/>
                <w:szCs w:val="18"/>
                <w:lang w:val="en-GB"/>
              </w:rPr>
              <w:t xml:space="preserve">niversity </w:t>
            </w:r>
            <w:r>
              <w:rPr>
                <w:rFonts w:ascii="Tahoma" w:hAnsi="Tahoma" w:cs="Tahoma"/>
                <w:sz w:val="18"/>
                <w:szCs w:val="18"/>
                <w:lang w:val="en-GB"/>
              </w:rPr>
              <w:t xml:space="preserve">               GO TO D5</w:t>
            </w:r>
          </w:p>
        </w:tc>
      </w:tr>
      <w:tr w:rsidR="00864AB0" w:rsidRPr="00327AA7">
        <w:tc>
          <w:tcPr>
            <w:tcW w:w="4696"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5. Other (</w:t>
            </w:r>
            <w:r w:rsidRPr="00327AA7">
              <w:rPr>
                <w:rFonts w:ascii="Tahoma" w:hAnsi="Tahoma" w:cs="Tahoma"/>
                <w:i/>
                <w:caps/>
                <w:sz w:val="18"/>
                <w:szCs w:val="18"/>
                <w:lang w:val="en-GB"/>
              </w:rPr>
              <w:t>please  specify</w:t>
            </w:r>
            <w:r w:rsidRPr="00327AA7">
              <w:rPr>
                <w:rFonts w:ascii="Tahoma" w:hAnsi="Tahoma" w:cs="Tahoma"/>
                <w:sz w:val="18"/>
                <w:szCs w:val="18"/>
                <w:lang w:val="en-GB"/>
              </w:rPr>
              <w:t>)______________________</w:t>
            </w:r>
          </w:p>
        </w:tc>
      </w:tr>
    </w:tbl>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sz w:val="18"/>
          <w:szCs w:val="18"/>
          <w:lang w:val="en-GB"/>
        </w:rPr>
      </w:pPr>
      <w:r>
        <w:rPr>
          <w:rFonts w:ascii="Tahoma" w:hAnsi="Tahoma" w:cs="Tahoma"/>
          <w:b/>
          <w:sz w:val="18"/>
          <w:szCs w:val="18"/>
          <w:lang w:val="en-GB"/>
        </w:rPr>
        <w:t>D</w:t>
      </w:r>
      <w:r w:rsidRPr="00327AA7">
        <w:rPr>
          <w:rFonts w:ascii="Tahoma" w:hAnsi="Tahoma" w:cs="Tahoma"/>
          <w:b/>
          <w:sz w:val="18"/>
          <w:szCs w:val="18"/>
          <w:lang w:val="en-GB"/>
        </w:rPr>
        <w:t xml:space="preserve">4.1. How many classes have you completed? </w:t>
      </w:r>
      <w:r w:rsidRPr="00327AA7">
        <w:rPr>
          <w:rFonts w:ascii="Tahoma" w:hAnsi="Tahoma" w:cs="Tahoma"/>
          <w:sz w:val="18"/>
          <w:szCs w:val="18"/>
          <w:lang w:val="en-GB"/>
        </w:rPr>
        <w:t>(</w:t>
      </w:r>
      <w:r w:rsidRPr="00327AA7">
        <w:rPr>
          <w:rFonts w:ascii="Tahoma" w:hAnsi="Tahoma" w:cs="Tahoma"/>
          <w:caps/>
          <w:sz w:val="18"/>
          <w:szCs w:val="18"/>
          <w:lang w:val="en-GB"/>
        </w:rPr>
        <w:t>please fill in</w:t>
      </w:r>
      <w:r w:rsidRPr="00327AA7">
        <w:rPr>
          <w:rFonts w:ascii="Tahoma" w:hAnsi="Tahoma" w:cs="Tahoma"/>
          <w:sz w:val="18"/>
          <w:szCs w:val="18"/>
          <w:lang w:val="en-GB"/>
        </w:rPr>
        <w:t>)_____</w:t>
      </w:r>
      <w:r>
        <w:rPr>
          <w:rFonts w:ascii="Tahoma" w:hAnsi="Tahoma" w:cs="Tahoma"/>
          <w:sz w:val="18"/>
          <w:szCs w:val="18"/>
          <w:lang w:val="en-GB"/>
        </w:rPr>
        <w:t>__________________________________</w:t>
      </w:r>
    </w:p>
    <w:p w:rsidR="00864AB0" w:rsidRPr="00327AA7" w:rsidRDefault="00864AB0" w:rsidP="00864AB0">
      <w:pPr>
        <w:jc w:val="right"/>
        <w:rPr>
          <w:rFonts w:ascii="Tahoma" w:hAnsi="Tahoma" w:cs="Tahoma"/>
          <w:sz w:val="18"/>
          <w:szCs w:val="18"/>
          <w:lang w:val="en-GB"/>
        </w:rPr>
      </w:pPr>
      <w:r w:rsidRPr="00327AA7">
        <w:rPr>
          <w:rFonts w:ascii="Tahoma" w:hAnsi="Tahoma" w:cs="Tahoma"/>
          <w:sz w:val="18"/>
          <w:szCs w:val="18"/>
          <w:lang w:val="en-GB"/>
        </w:rPr>
        <w:t xml:space="preserve">   99. N/N </w:t>
      </w:r>
      <w:r w:rsidRPr="00327AA7">
        <w:rPr>
          <w:rFonts w:ascii="Tahoma" w:hAnsi="Tahoma" w:cs="Tahoma"/>
          <w:i/>
          <w:sz w:val="18"/>
          <w:szCs w:val="18"/>
          <w:lang w:val="en-GB"/>
        </w:rPr>
        <w:t>(NESKAITYTI)</w:t>
      </w:r>
    </w:p>
    <w:p w:rsidR="00864AB0" w:rsidRPr="00327AA7" w:rsidRDefault="00864AB0" w:rsidP="00864AB0">
      <w:pPr>
        <w:jc w:val="both"/>
        <w:rPr>
          <w:rFonts w:ascii="Tahoma" w:hAnsi="Tahoma" w:cs="Tahoma"/>
          <w:b/>
          <w:sz w:val="18"/>
          <w:szCs w:val="18"/>
          <w:lang w:val="en-GB"/>
        </w:rPr>
      </w:pPr>
      <w:r w:rsidRPr="000706FD">
        <w:rPr>
          <w:rFonts w:ascii="Tahoma" w:hAnsi="Tahoma" w:cs="Tahoma"/>
          <w:b/>
          <w:sz w:val="18"/>
          <w:szCs w:val="18"/>
          <w:lang w:val="en-GB"/>
        </w:rPr>
        <w:t>D5. Does your current job reflect your qualifications (education, profession)?</w:t>
      </w:r>
      <w:r w:rsidRPr="00327AA7">
        <w:rPr>
          <w:rFonts w:ascii="Tahoma" w:hAnsi="Tahoma" w:cs="Tahoma"/>
          <w:b/>
          <w:sz w:val="18"/>
          <w:szCs w:val="18"/>
          <w:lang w:val="en-GB"/>
        </w:rPr>
        <w:t xml:space="preserve"> </w:t>
      </w:r>
    </w:p>
    <w:p w:rsidR="00864AB0" w:rsidRPr="00327AA7" w:rsidRDefault="00864AB0" w:rsidP="005E7601">
      <w:pPr>
        <w:numPr>
          <w:ilvl w:val="1"/>
          <w:numId w:val="8"/>
        </w:numPr>
        <w:rPr>
          <w:rFonts w:ascii="Tahoma" w:hAnsi="Tahoma" w:cs="Tahoma"/>
          <w:sz w:val="18"/>
          <w:szCs w:val="18"/>
          <w:lang w:val="en-GB"/>
        </w:rPr>
      </w:pPr>
      <w:r w:rsidRPr="00327AA7">
        <w:rPr>
          <w:rFonts w:ascii="Tahoma" w:hAnsi="Tahoma" w:cs="Tahoma"/>
          <w:sz w:val="18"/>
          <w:szCs w:val="18"/>
          <w:lang w:val="en-GB"/>
        </w:rPr>
        <w:t xml:space="preserve">Yes, </w:t>
      </w:r>
      <w:r>
        <w:rPr>
          <w:rFonts w:ascii="Tahoma" w:hAnsi="Tahoma" w:cs="Tahoma"/>
          <w:sz w:val="18"/>
          <w:szCs w:val="18"/>
          <w:lang w:val="en-GB"/>
        </w:rPr>
        <w:t>it does</w:t>
      </w:r>
      <w:r w:rsidRPr="00327AA7">
        <w:rPr>
          <w:rFonts w:ascii="Tahoma" w:hAnsi="Tahoma" w:cs="Tahoma"/>
          <w:sz w:val="18"/>
          <w:szCs w:val="18"/>
          <w:lang w:val="en-GB"/>
        </w:rPr>
        <w:t xml:space="preserve"> </w:t>
      </w:r>
    </w:p>
    <w:p w:rsidR="00864AB0" w:rsidRPr="00327AA7" w:rsidRDefault="00864AB0" w:rsidP="005E7601">
      <w:pPr>
        <w:numPr>
          <w:ilvl w:val="1"/>
          <w:numId w:val="8"/>
        </w:numPr>
        <w:rPr>
          <w:rFonts w:ascii="Tahoma" w:hAnsi="Tahoma" w:cs="Tahoma"/>
          <w:sz w:val="18"/>
          <w:szCs w:val="18"/>
          <w:lang w:val="en-GB"/>
        </w:rPr>
      </w:pPr>
      <w:r w:rsidRPr="00327AA7">
        <w:rPr>
          <w:rFonts w:ascii="Tahoma" w:hAnsi="Tahoma" w:cs="Tahoma"/>
          <w:sz w:val="18"/>
          <w:szCs w:val="18"/>
          <w:lang w:val="en-GB"/>
        </w:rPr>
        <w:t xml:space="preserve">No, </w:t>
      </w:r>
      <w:r>
        <w:rPr>
          <w:rFonts w:ascii="Tahoma" w:hAnsi="Tahoma" w:cs="Tahoma"/>
          <w:sz w:val="18"/>
          <w:szCs w:val="18"/>
          <w:lang w:val="en-GB"/>
        </w:rPr>
        <w:t>it does not</w:t>
      </w:r>
      <w:r w:rsidRPr="00327AA7">
        <w:rPr>
          <w:rFonts w:ascii="Tahoma" w:hAnsi="Tahoma" w:cs="Tahoma"/>
          <w:sz w:val="18"/>
          <w:szCs w:val="18"/>
          <w:lang w:val="en-GB"/>
        </w:rPr>
        <w:t xml:space="preserve"> </w:t>
      </w:r>
    </w:p>
    <w:p w:rsidR="00864AB0" w:rsidRPr="00327AA7" w:rsidRDefault="00864AB0" w:rsidP="005E7601">
      <w:pPr>
        <w:numPr>
          <w:ilvl w:val="1"/>
          <w:numId w:val="8"/>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i/>
          <w:sz w:val="18"/>
          <w:szCs w:val="18"/>
          <w:lang w:val="en-GB"/>
        </w:rPr>
        <w:t>____________________________________________________</w:t>
      </w:r>
      <w:r w:rsidRPr="00327AA7">
        <w:rPr>
          <w:rFonts w:ascii="Tahoma" w:hAnsi="Tahoma" w:cs="Tahoma"/>
          <w:i/>
          <w:sz w:val="18"/>
          <w:szCs w:val="18"/>
          <w:lang w:val="en-GB"/>
        </w:rPr>
        <w:tab/>
      </w:r>
    </w:p>
    <w:p w:rsidR="00864AB0" w:rsidRDefault="00864AB0" w:rsidP="00864AB0">
      <w:pPr>
        <w:ind w:left="6480" w:firstLine="1296"/>
        <w:rPr>
          <w:rFonts w:ascii="Tahoma" w:hAnsi="Tahoma" w:cs="Tahoma"/>
          <w:i/>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Default="00864AB0" w:rsidP="00864AB0">
      <w:pPr>
        <w:ind w:left="6480" w:firstLine="1296"/>
        <w:rPr>
          <w:rFonts w:ascii="Tahoma" w:hAnsi="Tahoma" w:cs="Tahoma"/>
          <w:i/>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D6.</w:t>
      </w:r>
      <w:r w:rsidRPr="00327AA7">
        <w:rPr>
          <w:rFonts w:ascii="Tahoma" w:hAnsi="Tahoma" w:cs="Tahoma"/>
          <w:b/>
          <w:sz w:val="18"/>
          <w:szCs w:val="18"/>
          <w:lang w:val="en-GB"/>
        </w:rPr>
        <w:t xml:space="preserve"> Since when have you been living in Lithuania </w:t>
      </w:r>
      <w:r w:rsidRPr="00C5537C">
        <w:rPr>
          <w:rFonts w:ascii="Tahoma" w:hAnsi="Tahoma" w:cs="Tahoma"/>
          <w:sz w:val="18"/>
          <w:szCs w:val="18"/>
          <w:lang w:val="en-GB"/>
        </w:rPr>
        <w:t>(</w:t>
      </w:r>
      <w:r w:rsidRPr="00C5537C">
        <w:rPr>
          <w:rFonts w:ascii="Tahoma" w:hAnsi="Tahoma" w:cs="Tahoma"/>
          <w:caps/>
          <w:sz w:val="18"/>
          <w:szCs w:val="18"/>
          <w:lang w:val="en-GB"/>
        </w:rPr>
        <w:t>please fill in</w:t>
      </w:r>
      <w:r w:rsidRPr="00C5537C">
        <w:rPr>
          <w:rFonts w:ascii="Tahoma" w:hAnsi="Tahoma" w:cs="Tahoma"/>
          <w:sz w:val="18"/>
          <w:szCs w:val="1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620"/>
        <w:gridCol w:w="6300"/>
      </w:tblGrid>
      <w:tr w:rsidR="00864AB0" w:rsidRPr="00327AA7">
        <w:tc>
          <w:tcPr>
            <w:tcW w:w="1728" w:type="dxa"/>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Year</w:t>
            </w:r>
          </w:p>
        </w:tc>
        <w:tc>
          <w:tcPr>
            <w:tcW w:w="1620" w:type="dxa"/>
            <w:tcBorders>
              <w:right w:val="single" w:sz="4" w:space="0" w:color="auto"/>
            </w:tcBorders>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Month</w:t>
            </w:r>
          </w:p>
        </w:tc>
        <w:tc>
          <w:tcPr>
            <w:tcW w:w="6300" w:type="dxa"/>
            <w:tcBorders>
              <w:top w:val="nil"/>
              <w:left w:val="single" w:sz="4" w:space="0" w:color="auto"/>
              <w:bottom w:val="nil"/>
              <w:right w:val="nil"/>
            </w:tcBorders>
          </w:tcPr>
          <w:p w:rsidR="00864AB0" w:rsidRPr="00327AA7" w:rsidRDefault="00864AB0" w:rsidP="00DC14C9">
            <w:pPr>
              <w:tabs>
                <w:tab w:val="left" w:pos="2952"/>
              </w:tabs>
              <w:jc w:val="center"/>
              <w:rPr>
                <w:rFonts w:ascii="Tahoma" w:hAnsi="Tahoma" w:cs="Tahoma"/>
                <w:b/>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tc>
      </w:tr>
      <w:tr w:rsidR="00864AB0" w:rsidRPr="00327AA7">
        <w:tc>
          <w:tcPr>
            <w:tcW w:w="1728" w:type="dxa"/>
          </w:tcPr>
          <w:p w:rsidR="00864AB0" w:rsidRPr="00327AA7" w:rsidRDefault="00864AB0" w:rsidP="00DC14C9">
            <w:pPr>
              <w:jc w:val="center"/>
              <w:rPr>
                <w:rFonts w:ascii="Tahoma" w:hAnsi="Tahoma" w:cs="Tahoma"/>
                <w:sz w:val="18"/>
                <w:szCs w:val="18"/>
                <w:lang w:val="en-GB"/>
              </w:rPr>
            </w:pPr>
          </w:p>
        </w:tc>
        <w:tc>
          <w:tcPr>
            <w:tcW w:w="1620" w:type="dxa"/>
            <w:tcBorders>
              <w:right w:val="single" w:sz="4" w:space="0" w:color="auto"/>
            </w:tcBorders>
          </w:tcPr>
          <w:p w:rsidR="00864AB0" w:rsidRPr="00327AA7" w:rsidRDefault="00864AB0" w:rsidP="00DC14C9">
            <w:pPr>
              <w:jc w:val="center"/>
              <w:rPr>
                <w:rFonts w:ascii="Tahoma" w:hAnsi="Tahoma" w:cs="Tahoma"/>
                <w:sz w:val="18"/>
                <w:szCs w:val="18"/>
                <w:lang w:val="en-GB"/>
              </w:rPr>
            </w:pPr>
          </w:p>
        </w:tc>
        <w:tc>
          <w:tcPr>
            <w:tcW w:w="6300" w:type="dxa"/>
            <w:tcBorders>
              <w:top w:val="nil"/>
              <w:left w:val="single" w:sz="4" w:space="0" w:color="auto"/>
              <w:bottom w:val="nil"/>
              <w:right w:val="nil"/>
            </w:tcBorders>
          </w:tcPr>
          <w:p w:rsidR="00864AB0" w:rsidRPr="00327AA7" w:rsidRDefault="00864AB0" w:rsidP="00DC14C9">
            <w:pPr>
              <w:jc w:val="right"/>
              <w:rPr>
                <w:rFonts w:ascii="Tahoma" w:hAnsi="Tahoma" w:cs="Tahoma"/>
                <w:sz w:val="18"/>
                <w:szCs w:val="18"/>
                <w:lang w:val="en-GB"/>
              </w:rPr>
            </w:pPr>
          </w:p>
        </w:tc>
      </w:tr>
    </w:tbl>
    <w:p w:rsidR="00864AB0" w:rsidRPr="00327AA7" w:rsidRDefault="00864AB0" w:rsidP="00864AB0">
      <w:pPr>
        <w:ind w:left="6480" w:firstLine="1296"/>
        <w:rPr>
          <w:rFonts w:ascii="Tahoma" w:hAnsi="Tahoma" w:cs="Tahoma"/>
          <w:i/>
          <w:sz w:val="18"/>
          <w:szCs w:val="18"/>
          <w:lang w:val="en-GB"/>
        </w:rPr>
      </w:pPr>
    </w:p>
    <w:p w:rsidR="00864AB0" w:rsidRDefault="00864AB0" w:rsidP="00864AB0">
      <w:pPr>
        <w:jc w:val="both"/>
        <w:rPr>
          <w:rFonts w:ascii="Tahoma" w:hAnsi="Tahoma" w:cs="Tahoma"/>
          <w:b/>
          <w:sz w:val="18"/>
          <w:szCs w:val="18"/>
          <w:lang w:val="en-GB"/>
        </w:rPr>
      </w:pPr>
      <w:r>
        <w:rPr>
          <w:rFonts w:ascii="Tahoma" w:hAnsi="Tahoma" w:cs="Tahoma"/>
          <w:b/>
          <w:sz w:val="18"/>
          <w:szCs w:val="18"/>
          <w:lang w:val="en-GB"/>
        </w:rPr>
        <w:t>D7</w:t>
      </w:r>
      <w:r w:rsidRPr="00327AA7">
        <w:rPr>
          <w:rFonts w:ascii="Tahoma" w:hAnsi="Tahoma" w:cs="Tahoma"/>
          <w:b/>
          <w:sz w:val="18"/>
          <w:szCs w:val="18"/>
          <w:lang w:val="en-GB"/>
        </w:rPr>
        <w:t xml:space="preserve">. </w:t>
      </w:r>
      <w:r>
        <w:rPr>
          <w:rFonts w:ascii="Tahoma" w:hAnsi="Tahoma" w:cs="Tahoma"/>
          <w:b/>
          <w:sz w:val="18"/>
          <w:szCs w:val="18"/>
          <w:lang w:val="en-GB"/>
        </w:rPr>
        <w:t>W</w:t>
      </w:r>
      <w:r w:rsidRPr="00327AA7">
        <w:rPr>
          <w:rFonts w:ascii="Tahoma" w:hAnsi="Tahoma" w:cs="Tahoma"/>
          <w:b/>
          <w:sz w:val="18"/>
          <w:szCs w:val="18"/>
          <w:lang w:val="en-GB"/>
        </w:rPr>
        <w:t xml:space="preserve">hat was your </w:t>
      </w:r>
      <w:r w:rsidRPr="00327AA7">
        <w:rPr>
          <w:rFonts w:ascii="Tahoma" w:hAnsi="Tahoma" w:cs="Tahoma"/>
          <w:b/>
          <w:sz w:val="18"/>
          <w:szCs w:val="18"/>
          <w:u w:val="single"/>
          <w:lang w:val="en-GB"/>
        </w:rPr>
        <w:t>main</w:t>
      </w:r>
      <w:r w:rsidRPr="00327AA7">
        <w:rPr>
          <w:rFonts w:ascii="Tahoma" w:hAnsi="Tahoma" w:cs="Tahoma"/>
          <w:b/>
          <w:sz w:val="18"/>
          <w:szCs w:val="18"/>
          <w:lang w:val="en-GB"/>
        </w:rPr>
        <w:t xml:space="preserve"> reason for coming to live or work in Lithuania?</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hAnsi="Tahoma" w:cs="Tahoma"/>
          <w:sz w:val="18"/>
          <w:szCs w:val="18"/>
          <w:lang w:val="en-GB"/>
        </w:rPr>
        <w:t xml:space="preserve">SHOW CARD D7 </w:t>
      </w:r>
      <w:r w:rsidRPr="00327AA7">
        <w:rPr>
          <w:rFonts w:ascii="Tahoma" w:eastAsiaTheme="minorHAnsi" w:hAnsi="Tahoma" w:cs="Tahoma"/>
          <w:sz w:val="18"/>
          <w:szCs w:val="18"/>
          <w:lang w:val="en-GB" w:eastAsia="en-US"/>
        </w:rPr>
        <w:t xml:space="preserve">– </w:t>
      </w:r>
      <w:r w:rsidRPr="00327AA7">
        <w:rPr>
          <w:rFonts w:ascii="Tahoma" w:eastAsiaTheme="minorHAnsi" w:hAnsi="Tahoma" w:cs="Tahoma"/>
          <w:bCs/>
          <w:sz w:val="18"/>
          <w:szCs w:val="18"/>
          <w:lang w:val="en-GB" w:eastAsia="en-US"/>
        </w:rPr>
        <w:t>READ OUT – ONE ANSWER ONLY!</w:t>
      </w:r>
    </w:p>
    <w:p w:rsidR="00864AB0" w:rsidRPr="00327AA7" w:rsidRDefault="00864AB0" w:rsidP="00864AB0">
      <w:pPr>
        <w:jc w:val="both"/>
        <w:rPr>
          <w:rFonts w:ascii="Tahoma" w:hAnsi="Tahoma" w:cs="Tahoma"/>
          <w:sz w:val="18"/>
          <w:szCs w:val="18"/>
          <w:lang w:val="en-GB"/>
        </w:rPr>
      </w:pPr>
    </w:p>
    <w:p w:rsidR="00864AB0" w:rsidRPr="00EC20F0" w:rsidRDefault="00864AB0" w:rsidP="005E7601">
      <w:pPr>
        <w:numPr>
          <w:ilvl w:val="0"/>
          <w:numId w:val="16"/>
        </w:numPr>
        <w:rPr>
          <w:rFonts w:ascii="Tahoma" w:hAnsi="Tahoma" w:cs="Tahoma"/>
          <w:sz w:val="18"/>
          <w:szCs w:val="18"/>
          <w:lang w:val="en-GB"/>
        </w:rPr>
      </w:pPr>
      <w:r>
        <w:rPr>
          <w:rFonts w:ascii="Tahoma" w:hAnsi="Tahoma" w:cs="Tahoma"/>
          <w:sz w:val="18"/>
          <w:szCs w:val="18"/>
          <w:lang w:val="en-GB"/>
        </w:rPr>
        <w:t xml:space="preserve">Work                                      </w:t>
      </w:r>
      <w:r w:rsidRPr="00327AA7">
        <w:rPr>
          <w:rFonts w:ascii="Tahoma" w:hAnsi="Tahoma" w:cs="Tahoma"/>
          <w:sz w:val="18"/>
          <w:szCs w:val="18"/>
          <w:lang w:val="en-GB"/>
        </w:rPr>
        <w:t xml:space="preserve">GO TO </w:t>
      </w:r>
      <w:r>
        <w:rPr>
          <w:rFonts w:ascii="Tahoma" w:hAnsi="Tahoma" w:cs="Tahoma"/>
          <w:sz w:val="18"/>
          <w:szCs w:val="18"/>
          <w:lang w:val="en-GB"/>
        </w:rPr>
        <w:t>D8</w:t>
      </w:r>
    </w:p>
    <w:p w:rsidR="00864AB0" w:rsidRPr="00EC20F0" w:rsidRDefault="00864AB0" w:rsidP="005E7601">
      <w:pPr>
        <w:numPr>
          <w:ilvl w:val="0"/>
          <w:numId w:val="16"/>
        </w:numPr>
        <w:rPr>
          <w:rFonts w:ascii="Tahoma" w:hAnsi="Tahoma" w:cs="Tahoma"/>
          <w:sz w:val="18"/>
          <w:szCs w:val="18"/>
          <w:lang w:val="en-GB"/>
        </w:rPr>
      </w:pPr>
      <w:r w:rsidRPr="00EC20F0">
        <w:rPr>
          <w:rFonts w:ascii="Tahoma" w:hAnsi="Tahoma" w:cs="Tahoma"/>
          <w:sz w:val="18"/>
          <w:szCs w:val="18"/>
          <w:lang w:val="en-GB"/>
        </w:rPr>
        <w:t xml:space="preserve">To start business </w:t>
      </w:r>
      <w:r>
        <w:rPr>
          <w:rFonts w:ascii="Tahoma" w:hAnsi="Tahoma" w:cs="Tahoma"/>
          <w:sz w:val="18"/>
          <w:szCs w:val="18"/>
          <w:lang w:val="en-GB"/>
        </w:rPr>
        <w:t xml:space="preserve">                    GO TO D9</w:t>
      </w:r>
    </w:p>
    <w:p w:rsidR="00864AB0" w:rsidRPr="00327AA7" w:rsidRDefault="00864AB0" w:rsidP="005E7601">
      <w:pPr>
        <w:numPr>
          <w:ilvl w:val="0"/>
          <w:numId w:val="16"/>
        </w:numPr>
        <w:rPr>
          <w:rFonts w:ascii="Tahoma" w:hAnsi="Tahoma" w:cs="Tahoma"/>
          <w:sz w:val="18"/>
          <w:szCs w:val="18"/>
          <w:lang w:val="en-GB"/>
        </w:rPr>
      </w:pPr>
      <w:r w:rsidRPr="00327AA7">
        <w:rPr>
          <w:rFonts w:ascii="Tahoma" w:hAnsi="Tahoma" w:cs="Tahoma"/>
          <w:sz w:val="18"/>
          <w:szCs w:val="18"/>
          <w:lang w:val="en-GB"/>
        </w:rPr>
        <w:t>Education, studies</w:t>
      </w:r>
      <w:r>
        <w:rPr>
          <w:rFonts w:ascii="Tahoma" w:hAnsi="Tahoma" w:cs="Tahoma"/>
          <w:sz w:val="18"/>
          <w:szCs w:val="18"/>
          <w:lang w:val="en-GB"/>
        </w:rPr>
        <w:t xml:space="preserve">                    GO TO D9    </w:t>
      </w:r>
    </w:p>
    <w:p w:rsidR="00864AB0" w:rsidRPr="00327AA7" w:rsidRDefault="00864AB0" w:rsidP="005E7601">
      <w:pPr>
        <w:numPr>
          <w:ilvl w:val="0"/>
          <w:numId w:val="16"/>
        </w:numPr>
        <w:rPr>
          <w:rFonts w:ascii="Tahoma" w:hAnsi="Tahoma" w:cs="Tahoma"/>
          <w:sz w:val="18"/>
          <w:szCs w:val="18"/>
          <w:lang w:val="en-GB"/>
        </w:rPr>
      </w:pPr>
      <w:r w:rsidRPr="00327AA7">
        <w:rPr>
          <w:rFonts w:ascii="Tahoma" w:hAnsi="Tahoma" w:cs="Tahoma"/>
          <w:sz w:val="18"/>
          <w:szCs w:val="18"/>
          <w:lang w:val="en-GB"/>
        </w:rPr>
        <w:t xml:space="preserve">Family reunification  </w:t>
      </w:r>
      <w:r>
        <w:rPr>
          <w:rFonts w:ascii="Tahoma" w:hAnsi="Tahoma" w:cs="Tahoma"/>
          <w:sz w:val="18"/>
          <w:szCs w:val="18"/>
          <w:lang w:val="en-GB"/>
        </w:rPr>
        <w:t xml:space="preserve">                GO TO D9</w:t>
      </w:r>
    </w:p>
    <w:p w:rsidR="00864AB0" w:rsidRPr="00327AA7" w:rsidRDefault="00864AB0" w:rsidP="005E7601">
      <w:pPr>
        <w:numPr>
          <w:ilvl w:val="0"/>
          <w:numId w:val="16"/>
        </w:numPr>
        <w:rPr>
          <w:rFonts w:ascii="Tahoma" w:hAnsi="Tahoma" w:cs="Tahoma"/>
          <w:sz w:val="18"/>
          <w:szCs w:val="18"/>
          <w:lang w:val="en-GB"/>
        </w:rPr>
      </w:pPr>
      <w:r w:rsidRPr="00327AA7">
        <w:rPr>
          <w:rFonts w:ascii="Tahoma" w:hAnsi="Tahoma" w:cs="Tahoma"/>
          <w:sz w:val="18"/>
          <w:szCs w:val="18"/>
          <w:lang w:val="en-GB"/>
        </w:rPr>
        <w:t>Other (</w:t>
      </w:r>
      <w:r w:rsidRPr="00327AA7">
        <w:rPr>
          <w:rFonts w:ascii="Tahoma" w:hAnsi="Tahoma" w:cs="Tahoma"/>
          <w:i/>
          <w:caps/>
          <w:sz w:val="18"/>
          <w:szCs w:val="18"/>
          <w:lang w:val="en-GB"/>
        </w:rPr>
        <w:t>please specify</w:t>
      </w:r>
      <w:r w:rsidRPr="00327AA7">
        <w:rPr>
          <w:rFonts w:ascii="Tahoma" w:hAnsi="Tahoma" w:cs="Tahoma"/>
          <w:i/>
          <w:sz w:val="18"/>
          <w:szCs w:val="18"/>
          <w:lang w:val="en-GB"/>
        </w:rPr>
        <w:t>) ______________________________</w:t>
      </w:r>
      <w:r w:rsidRPr="00327AA7">
        <w:rPr>
          <w:rFonts w:ascii="Tahoma" w:hAnsi="Tahoma" w:cs="Tahoma"/>
          <w:i/>
          <w:sz w:val="18"/>
          <w:szCs w:val="18"/>
          <w:lang w:val="en-GB"/>
        </w:rPr>
        <w:tab/>
      </w:r>
      <w:r w:rsidRPr="00327AA7">
        <w:rPr>
          <w:rFonts w:ascii="Tahoma" w:hAnsi="Tahoma" w:cs="Tahoma"/>
          <w:i/>
          <w:sz w:val="18"/>
          <w:szCs w:val="18"/>
          <w:lang w:val="en-GB"/>
        </w:rPr>
        <w:tab/>
      </w: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Default="00864AB0" w:rsidP="00864AB0">
      <w:pPr>
        <w:jc w:val="both"/>
        <w:rPr>
          <w:rFonts w:ascii="Tahoma" w:hAnsi="Tahoma" w:cs="Tahoma"/>
          <w:b/>
          <w:sz w:val="18"/>
          <w:szCs w:val="18"/>
          <w:lang w:val="en-GB"/>
        </w:rPr>
      </w:pPr>
    </w:p>
    <w:p w:rsidR="00864AB0" w:rsidRDefault="00864AB0" w:rsidP="00864AB0">
      <w:pPr>
        <w:jc w:val="both"/>
        <w:rPr>
          <w:rFonts w:ascii="Tahoma" w:hAnsi="Tahoma" w:cs="Tahoma"/>
          <w:b/>
          <w:sz w:val="18"/>
          <w:szCs w:val="18"/>
          <w:lang w:val="en-GB"/>
        </w:rPr>
      </w:pPr>
      <w:r>
        <w:rPr>
          <w:rFonts w:ascii="Tahoma" w:hAnsi="Tahoma" w:cs="Tahoma"/>
          <w:b/>
          <w:sz w:val="18"/>
          <w:szCs w:val="18"/>
          <w:lang w:val="en-GB"/>
        </w:rPr>
        <w:t>D8. Please specify, how you came to work:</w:t>
      </w:r>
    </w:p>
    <w:p w:rsidR="00864AB0" w:rsidRDefault="00864AB0" w:rsidP="00864AB0">
      <w:pPr>
        <w:jc w:val="both"/>
        <w:rPr>
          <w:rFonts w:ascii="Tahoma" w:eastAsiaTheme="minorHAnsi" w:hAnsi="Tahoma" w:cs="Tahoma"/>
          <w:bCs/>
          <w:sz w:val="18"/>
          <w:szCs w:val="18"/>
          <w:lang w:val="en-GB" w:eastAsia="en-US"/>
        </w:rPr>
      </w:pPr>
      <w:r>
        <w:rPr>
          <w:rFonts w:ascii="Tahoma" w:hAnsi="Tahoma" w:cs="Tahoma"/>
          <w:sz w:val="18"/>
          <w:szCs w:val="18"/>
          <w:lang w:val="en-GB"/>
        </w:rPr>
        <w:t xml:space="preserve">SHOW CARD D8 </w:t>
      </w:r>
      <w:r w:rsidRPr="00327AA7">
        <w:rPr>
          <w:rFonts w:ascii="Tahoma" w:eastAsiaTheme="minorHAnsi" w:hAnsi="Tahoma" w:cs="Tahoma"/>
          <w:sz w:val="18"/>
          <w:szCs w:val="18"/>
          <w:lang w:val="en-GB" w:eastAsia="en-US"/>
        </w:rPr>
        <w:t xml:space="preserve">– </w:t>
      </w:r>
      <w:r w:rsidRPr="00327AA7">
        <w:rPr>
          <w:rFonts w:ascii="Tahoma" w:eastAsiaTheme="minorHAnsi" w:hAnsi="Tahoma" w:cs="Tahoma"/>
          <w:bCs/>
          <w:sz w:val="18"/>
          <w:szCs w:val="18"/>
          <w:lang w:val="en-GB" w:eastAsia="en-US"/>
        </w:rPr>
        <w:t>READ OUT – ONE ANSWER ONLY!</w:t>
      </w:r>
    </w:p>
    <w:p w:rsidR="00864AB0" w:rsidRDefault="00864AB0" w:rsidP="00864AB0">
      <w:pPr>
        <w:jc w:val="both"/>
        <w:rPr>
          <w:rFonts w:ascii="Tahoma" w:hAnsi="Tahoma" w:cs="Tahoma"/>
          <w:b/>
          <w:sz w:val="18"/>
          <w:szCs w:val="18"/>
          <w:lang w:val="en-GB"/>
        </w:rPr>
      </w:pPr>
    </w:p>
    <w:p w:rsidR="00864AB0" w:rsidRPr="00C5537C" w:rsidRDefault="00864AB0" w:rsidP="005E7601">
      <w:pPr>
        <w:pStyle w:val="ListParagraph"/>
        <w:numPr>
          <w:ilvl w:val="0"/>
          <w:numId w:val="39"/>
        </w:numPr>
        <w:spacing w:after="0" w:line="240" w:lineRule="auto"/>
        <w:rPr>
          <w:rFonts w:ascii="Tahoma" w:hAnsi="Tahoma" w:cs="Tahoma"/>
          <w:sz w:val="18"/>
          <w:szCs w:val="18"/>
          <w:lang w:val="en-GB"/>
        </w:rPr>
      </w:pPr>
      <w:r w:rsidRPr="00C5537C">
        <w:rPr>
          <w:rFonts w:ascii="Tahoma" w:hAnsi="Tahoma" w:cs="Tahoma"/>
          <w:sz w:val="18"/>
          <w:szCs w:val="18"/>
          <w:lang w:val="en-GB"/>
        </w:rPr>
        <w:t xml:space="preserve">Employment contract with a specified workplace </w:t>
      </w:r>
    </w:p>
    <w:p w:rsidR="00864AB0" w:rsidRPr="00C5537C" w:rsidRDefault="00864AB0" w:rsidP="005E7601">
      <w:pPr>
        <w:pStyle w:val="ListParagraph"/>
        <w:numPr>
          <w:ilvl w:val="0"/>
          <w:numId w:val="39"/>
        </w:numPr>
        <w:spacing w:after="0" w:line="240" w:lineRule="auto"/>
        <w:rPr>
          <w:rFonts w:ascii="Tahoma" w:hAnsi="Tahoma" w:cs="Tahoma"/>
          <w:sz w:val="18"/>
          <w:szCs w:val="18"/>
          <w:lang w:val="en-GB"/>
        </w:rPr>
      </w:pPr>
      <w:r w:rsidRPr="00C5537C">
        <w:rPr>
          <w:rFonts w:ascii="Tahoma" w:hAnsi="Tahoma" w:cs="Tahoma"/>
          <w:sz w:val="18"/>
          <w:szCs w:val="18"/>
          <w:lang w:val="en-GB"/>
        </w:rPr>
        <w:t xml:space="preserve">As a highly-skilled worker (Blue Card system)  </w:t>
      </w:r>
    </w:p>
    <w:p w:rsidR="00864AB0" w:rsidRPr="00C5537C" w:rsidRDefault="00864AB0" w:rsidP="005E7601">
      <w:pPr>
        <w:pStyle w:val="ListParagraph"/>
        <w:numPr>
          <w:ilvl w:val="0"/>
          <w:numId w:val="39"/>
        </w:numPr>
        <w:spacing w:after="0" w:line="240" w:lineRule="auto"/>
        <w:rPr>
          <w:rFonts w:ascii="Tahoma" w:hAnsi="Tahoma" w:cs="Tahoma"/>
          <w:sz w:val="18"/>
          <w:szCs w:val="18"/>
          <w:lang w:val="en-GB"/>
        </w:rPr>
      </w:pPr>
      <w:r w:rsidRPr="00C5537C">
        <w:rPr>
          <w:rFonts w:ascii="Tahoma" w:hAnsi="Tahoma" w:cs="Tahoma"/>
          <w:sz w:val="18"/>
          <w:szCs w:val="18"/>
          <w:lang w:val="en-GB"/>
        </w:rPr>
        <w:t xml:space="preserve">Posted worker (sent by the employer on a temporary basis to carry out work in Lithuania) </w:t>
      </w:r>
    </w:p>
    <w:p w:rsidR="00864AB0" w:rsidRPr="00C5537C" w:rsidRDefault="00864AB0" w:rsidP="005E7601">
      <w:pPr>
        <w:pStyle w:val="ListParagraph"/>
        <w:numPr>
          <w:ilvl w:val="0"/>
          <w:numId w:val="39"/>
        </w:numPr>
        <w:spacing w:after="0" w:line="240" w:lineRule="auto"/>
        <w:rPr>
          <w:rFonts w:ascii="Tahoma" w:hAnsi="Tahoma" w:cs="Tahoma"/>
          <w:sz w:val="18"/>
          <w:szCs w:val="18"/>
          <w:lang w:val="en-GB"/>
        </w:rPr>
      </w:pPr>
      <w:r w:rsidRPr="00C5537C">
        <w:rPr>
          <w:rFonts w:ascii="Tahoma" w:hAnsi="Tahoma" w:cs="Tahoma"/>
          <w:sz w:val="18"/>
          <w:szCs w:val="18"/>
          <w:lang w:val="en-GB"/>
        </w:rPr>
        <w:t>As a researcher/ university lecturer</w:t>
      </w:r>
    </w:p>
    <w:p w:rsidR="00864AB0" w:rsidRDefault="00864AB0" w:rsidP="005E7601">
      <w:pPr>
        <w:pStyle w:val="ListParagraph"/>
        <w:numPr>
          <w:ilvl w:val="0"/>
          <w:numId w:val="39"/>
        </w:numPr>
        <w:spacing w:after="0" w:line="240" w:lineRule="auto"/>
        <w:rPr>
          <w:rFonts w:ascii="Tahoma" w:hAnsi="Tahoma" w:cs="Tahoma"/>
          <w:sz w:val="18"/>
          <w:szCs w:val="18"/>
          <w:lang w:val="en-GB"/>
        </w:rPr>
      </w:pPr>
      <w:r w:rsidRPr="00C5537C">
        <w:rPr>
          <w:rFonts w:ascii="Tahoma" w:hAnsi="Tahoma" w:cs="Tahoma"/>
          <w:sz w:val="18"/>
          <w:szCs w:val="18"/>
          <w:lang w:val="en-GB"/>
        </w:rPr>
        <w:t xml:space="preserve">For volunteering/ internship/ youth exchange </w:t>
      </w:r>
    </w:p>
    <w:p w:rsidR="00864AB0" w:rsidRPr="00327AA7" w:rsidRDefault="00864AB0" w:rsidP="005E7601">
      <w:pPr>
        <w:numPr>
          <w:ilvl w:val="0"/>
          <w:numId w:val="39"/>
        </w:numPr>
        <w:rPr>
          <w:rFonts w:ascii="Tahoma" w:hAnsi="Tahoma" w:cs="Tahoma"/>
          <w:sz w:val="18"/>
          <w:szCs w:val="18"/>
          <w:lang w:val="en-GB"/>
        </w:rPr>
      </w:pPr>
      <w:r w:rsidRPr="00327AA7">
        <w:rPr>
          <w:rFonts w:ascii="Tahoma" w:hAnsi="Tahoma" w:cs="Tahoma"/>
          <w:sz w:val="18"/>
          <w:szCs w:val="18"/>
          <w:lang w:val="en-GB"/>
        </w:rPr>
        <w:t>Other (</w:t>
      </w:r>
      <w:r w:rsidRPr="00327AA7">
        <w:rPr>
          <w:rFonts w:ascii="Tahoma" w:hAnsi="Tahoma" w:cs="Tahoma"/>
          <w:i/>
          <w:caps/>
          <w:sz w:val="18"/>
          <w:szCs w:val="18"/>
          <w:lang w:val="en-GB"/>
        </w:rPr>
        <w:t>please specify</w:t>
      </w:r>
      <w:r w:rsidRPr="00327AA7">
        <w:rPr>
          <w:rFonts w:ascii="Tahoma" w:hAnsi="Tahoma" w:cs="Tahoma"/>
          <w:i/>
          <w:sz w:val="18"/>
          <w:szCs w:val="18"/>
          <w:lang w:val="en-GB"/>
        </w:rPr>
        <w:t>) ______________________________</w:t>
      </w:r>
      <w:r w:rsidRPr="00327AA7">
        <w:rPr>
          <w:rFonts w:ascii="Tahoma" w:hAnsi="Tahoma" w:cs="Tahoma"/>
          <w:i/>
          <w:sz w:val="18"/>
          <w:szCs w:val="18"/>
          <w:lang w:val="en-GB"/>
        </w:rPr>
        <w:tab/>
      </w:r>
      <w:r w:rsidRPr="00327AA7">
        <w:rPr>
          <w:rFonts w:ascii="Tahoma" w:hAnsi="Tahoma" w:cs="Tahoma"/>
          <w:i/>
          <w:sz w:val="18"/>
          <w:szCs w:val="18"/>
          <w:lang w:val="en-GB"/>
        </w:rPr>
        <w:tab/>
      </w: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jc w:val="both"/>
        <w:rPr>
          <w:rFonts w:ascii="Tahoma" w:hAnsi="Tahoma" w:cs="Tahoma"/>
          <w:b/>
          <w:sz w:val="18"/>
          <w:szCs w:val="18"/>
          <w:lang w:val="en-GB"/>
        </w:rPr>
      </w:pPr>
    </w:p>
    <w:p w:rsidR="00864AB0" w:rsidRPr="00FF5594" w:rsidRDefault="00864AB0" w:rsidP="00864AB0">
      <w:pPr>
        <w:jc w:val="both"/>
        <w:rPr>
          <w:rFonts w:ascii="Tahoma" w:hAnsi="Tahoma" w:cs="Tahoma"/>
          <w:b/>
          <w:bCs/>
          <w:sz w:val="18"/>
          <w:szCs w:val="18"/>
          <w:lang w:val="en-GB"/>
        </w:rPr>
      </w:pPr>
      <w:r>
        <w:rPr>
          <w:rFonts w:ascii="Tahoma" w:hAnsi="Tahoma" w:cs="Tahoma"/>
          <w:b/>
          <w:bCs/>
          <w:sz w:val="18"/>
          <w:szCs w:val="18"/>
          <w:lang w:val="en-GB"/>
        </w:rPr>
        <w:t>D9</w:t>
      </w:r>
      <w:r w:rsidRPr="00327AA7">
        <w:rPr>
          <w:rFonts w:ascii="Tahoma" w:hAnsi="Tahoma" w:cs="Tahoma"/>
          <w:b/>
          <w:bCs/>
          <w:sz w:val="18"/>
          <w:szCs w:val="18"/>
          <w:lang w:val="en-GB"/>
        </w:rPr>
        <w:t xml:space="preserve">. </w:t>
      </w:r>
      <w:r>
        <w:rPr>
          <w:rFonts w:ascii="Tahoma" w:hAnsi="Tahoma" w:cs="Tahoma"/>
          <w:b/>
          <w:bCs/>
          <w:sz w:val="18"/>
          <w:szCs w:val="18"/>
          <w:lang w:val="en-GB"/>
        </w:rPr>
        <w:t>Which document do you currently have (</w:t>
      </w:r>
      <w:r w:rsidRPr="00FF5594">
        <w:rPr>
          <w:rFonts w:ascii="Tahoma" w:hAnsi="Tahoma" w:cs="Tahoma"/>
          <w:b/>
          <w:bCs/>
          <w:sz w:val="18"/>
          <w:szCs w:val="18"/>
          <w:lang w:val="en-GB"/>
        </w:rPr>
        <w:t>that entitles you to reside in Lithuania):</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bCs/>
          <w:sz w:val="18"/>
          <w:szCs w:val="18"/>
          <w:lang w:val="en-GB"/>
        </w:rPr>
        <w:t xml:space="preserve">Temporary residence permit </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bCs/>
          <w:sz w:val="18"/>
          <w:szCs w:val="18"/>
          <w:lang w:val="en-GB"/>
        </w:rPr>
        <w:t xml:space="preserve">Permanent residence permit </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sz w:val="18"/>
          <w:szCs w:val="18"/>
          <w:lang w:val="en-GB"/>
        </w:rPr>
        <w:t>Multiple-entry national visa (D visa)</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sz w:val="18"/>
          <w:szCs w:val="18"/>
          <w:lang w:val="en-GB"/>
        </w:rPr>
        <w:t>Single entry national visa (D visa)</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sz w:val="18"/>
          <w:szCs w:val="18"/>
          <w:lang w:val="en-GB"/>
        </w:rPr>
        <w:t>Schengen visa</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sz w:val="18"/>
          <w:szCs w:val="18"/>
          <w:lang w:val="en-GB"/>
        </w:rPr>
        <w:t>Do not require any documents to reside</w:t>
      </w:r>
    </w:p>
    <w:p w:rsidR="00864AB0" w:rsidRPr="00FF5594" w:rsidRDefault="00864AB0" w:rsidP="005E7601">
      <w:pPr>
        <w:numPr>
          <w:ilvl w:val="1"/>
          <w:numId w:val="39"/>
        </w:numPr>
        <w:jc w:val="both"/>
        <w:rPr>
          <w:rFonts w:ascii="Tahoma" w:hAnsi="Tahoma" w:cs="Tahoma"/>
          <w:bCs/>
          <w:sz w:val="18"/>
          <w:szCs w:val="18"/>
          <w:lang w:val="en-GB"/>
        </w:rPr>
      </w:pPr>
      <w:r w:rsidRPr="00FF5594">
        <w:rPr>
          <w:rFonts w:ascii="Tahoma" w:hAnsi="Tahoma" w:cs="Tahoma"/>
          <w:bCs/>
          <w:sz w:val="18"/>
          <w:szCs w:val="18"/>
          <w:lang w:val="en-GB"/>
        </w:rPr>
        <w:t>Other (</w:t>
      </w:r>
      <w:r w:rsidRPr="00FF5594">
        <w:rPr>
          <w:rFonts w:ascii="Tahoma" w:hAnsi="Tahoma" w:cs="Tahoma"/>
          <w:i/>
          <w:caps/>
          <w:sz w:val="18"/>
          <w:szCs w:val="18"/>
          <w:lang w:val="en-GB"/>
        </w:rPr>
        <w:t>please specify</w:t>
      </w:r>
      <w:r w:rsidRPr="00FF5594">
        <w:rPr>
          <w:rFonts w:ascii="Tahoma" w:hAnsi="Tahoma" w:cs="Tahoma"/>
          <w:i/>
          <w:sz w:val="18"/>
          <w:szCs w:val="18"/>
          <w:lang w:val="en-GB"/>
        </w:rPr>
        <w:t>) ________________________________</w:t>
      </w:r>
      <w:r w:rsidRPr="00FF5594">
        <w:rPr>
          <w:rFonts w:ascii="Tahoma" w:hAnsi="Tahoma" w:cs="Tahoma"/>
          <w:i/>
          <w:sz w:val="18"/>
          <w:szCs w:val="18"/>
          <w:lang w:val="en-GB"/>
        </w:rPr>
        <w:tab/>
      </w:r>
      <w:r w:rsidRPr="00FF5594">
        <w:rPr>
          <w:rFonts w:ascii="Tahoma" w:hAnsi="Tahoma" w:cs="Tahoma"/>
          <w:sz w:val="18"/>
          <w:szCs w:val="18"/>
          <w:lang w:val="en-GB"/>
        </w:rPr>
        <w:t xml:space="preserve">99. N/N </w:t>
      </w:r>
      <w:r w:rsidRPr="00FF5594">
        <w:rPr>
          <w:rFonts w:ascii="Tahoma" w:hAnsi="Tahoma" w:cs="Tahoma"/>
          <w:i/>
          <w:sz w:val="18"/>
          <w:szCs w:val="18"/>
          <w:lang w:val="en-GB"/>
        </w:rPr>
        <w:t>(NESKAITYTI)</w:t>
      </w:r>
    </w:p>
    <w:p w:rsidR="00864AB0" w:rsidRPr="00327AA7" w:rsidRDefault="00864AB0" w:rsidP="00864AB0">
      <w:pPr>
        <w:jc w:val="both"/>
        <w:rPr>
          <w:rFonts w:ascii="Tahoma" w:hAnsi="Tahoma" w:cs="Tahoma"/>
          <w:bCs/>
          <w:sz w:val="18"/>
          <w:szCs w:val="18"/>
          <w:lang w:val="en-GB"/>
        </w:rPr>
      </w:pPr>
    </w:p>
    <w:p w:rsidR="00864AB0" w:rsidRPr="00327AA7" w:rsidRDefault="00864AB0" w:rsidP="00864AB0">
      <w:pPr>
        <w:jc w:val="both"/>
        <w:rPr>
          <w:rFonts w:ascii="Tahoma" w:hAnsi="Tahoma" w:cs="Tahoma"/>
          <w:b/>
          <w:bCs/>
          <w:sz w:val="18"/>
          <w:szCs w:val="18"/>
          <w:lang w:val="en-GB"/>
        </w:rPr>
      </w:pPr>
      <w:r>
        <w:rPr>
          <w:rFonts w:ascii="Tahoma" w:hAnsi="Tahoma" w:cs="Tahoma"/>
          <w:b/>
          <w:sz w:val="18"/>
          <w:szCs w:val="18"/>
          <w:lang w:val="en-GB"/>
        </w:rPr>
        <w:t>D10</w:t>
      </w:r>
      <w:r w:rsidRPr="00327AA7">
        <w:rPr>
          <w:rFonts w:ascii="Tahoma" w:hAnsi="Tahoma" w:cs="Tahoma"/>
          <w:b/>
          <w:sz w:val="18"/>
          <w:szCs w:val="18"/>
          <w:lang w:val="en-GB"/>
        </w:rPr>
        <w:t xml:space="preserve">. </w:t>
      </w:r>
      <w:r w:rsidRPr="00327AA7">
        <w:rPr>
          <w:rFonts w:ascii="Tahoma" w:hAnsi="Tahoma" w:cs="Tahoma"/>
          <w:b/>
          <w:bCs/>
          <w:sz w:val="18"/>
          <w:szCs w:val="18"/>
          <w:lang w:val="en-GB"/>
        </w:rPr>
        <w:t xml:space="preserve">What is your family status? </w:t>
      </w:r>
      <w:r w:rsidRPr="00327AA7">
        <w:rPr>
          <w:rFonts w:ascii="Tahoma" w:hAnsi="Tahoma" w:cs="Tahoma"/>
          <w:bCs/>
          <w:sz w:val="18"/>
          <w:szCs w:val="18"/>
          <w:lang w:val="en-GB"/>
        </w:rPr>
        <w:t>(</w:t>
      </w:r>
      <w:r w:rsidRPr="00327AA7">
        <w:rPr>
          <w:rFonts w:ascii="Tahoma" w:hAnsi="Tahoma" w:cs="Tahoma"/>
          <w:i/>
          <w:sz w:val="18"/>
          <w:szCs w:val="18"/>
          <w:lang w:val="en-GB"/>
        </w:rPr>
        <w:t>Please choose one of the alternative answers provided bellow</w:t>
      </w:r>
      <w:r w:rsidRPr="00327AA7">
        <w:rPr>
          <w:rFonts w:ascii="Tahoma" w:hAnsi="Tahoma" w:cs="Tahoma"/>
          <w:bCs/>
          <w:i/>
          <w:iCs/>
          <w:sz w:val="18"/>
          <w:szCs w:val="18"/>
          <w:lang w:val="en-GB"/>
        </w:rPr>
        <w:t>).</w:t>
      </w:r>
    </w:p>
    <w:p w:rsidR="00864AB0" w:rsidRPr="00327AA7" w:rsidRDefault="00864AB0" w:rsidP="005E7601">
      <w:pPr>
        <w:numPr>
          <w:ilvl w:val="0"/>
          <w:numId w:val="5"/>
        </w:numPr>
        <w:rPr>
          <w:rFonts w:ascii="Tahoma" w:hAnsi="Tahoma" w:cs="Tahoma"/>
          <w:sz w:val="18"/>
          <w:szCs w:val="18"/>
          <w:lang w:val="en-GB"/>
        </w:rPr>
      </w:pPr>
      <w:r w:rsidRPr="00327AA7">
        <w:rPr>
          <w:rFonts w:ascii="Tahoma" w:hAnsi="Tahoma" w:cs="Tahoma"/>
          <w:sz w:val="18"/>
          <w:szCs w:val="18"/>
          <w:lang w:val="en-GB"/>
        </w:rPr>
        <w:t>Married, living together</w:t>
      </w:r>
    </w:p>
    <w:p w:rsidR="00864AB0" w:rsidRPr="00327AA7" w:rsidRDefault="00864AB0" w:rsidP="005E7601">
      <w:pPr>
        <w:numPr>
          <w:ilvl w:val="0"/>
          <w:numId w:val="5"/>
        </w:numPr>
        <w:rPr>
          <w:rFonts w:ascii="Tahoma" w:hAnsi="Tahoma" w:cs="Tahoma"/>
          <w:sz w:val="18"/>
          <w:szCs w:val="18"/>
          <w:lang w:val="en-GB"/>
        </w:rPr>
      </w:pPr>
      <w:r>
        <w:rPr>
          <w:rFonts w:ascii="Tahoma" w:hAnsi="Tahoma" w:cs="Tahoma"/>
          <w:sz w:val="18"/>
          <w:szCs w:val="18"/>
          <w:lang w:val="en-GB"/>
        </w:rPr>
        <w:t>In parternship</w:t>
      </w:r>
      <w:r w:rsidRPr="00327AA7">
        <w:rPr>
          <w:rFonts w:ascii="Tahoma" w:hAnsi="Tahoma" w:cs="Tahoma"/>
          <w:sz w:val="18"/>
          <w:szCs w:val="18"/>
          <w:lang w:val="en-GB"/>
        </w:rPr>
        <w:t>, living with a partner</w:t>
      </w:r>
    </w:p>
    <w:p w:rsidR="00864AB0" w:rsidRPr="00327AA7" w:rsidRDefault="00864AB0" w:rsidP="005E7601">
      <w:pPr>
        <w:numPr>
          <w:ilvl w:val="0"/>
          <w:numId w:val="5"/>
        </w:numPr>
        <w:rPr>
          <w:rFonts w:ascii="Tahoma" w:hAnsi="Tahoma" w:cs="Tahoma"/>
          <w:sz w:val="18"/>
          <w:szCs w:val="18"/>
          <w:lang w:val="en-GB"/>
        </w:rPr>
      </w:pPr>
      <w:r w:rsidRPr="00327AA7">
        <w:rPr>
          <w:rFonts w:ascii="Tahoma" w:hAnsi="Tahoma" w:cs="Tahoma"/>
          <w:sz w:val="18"/>
          <w:szCs w:val="18"/>
          <w:lang w:val="en-GB"/>
        </w:rPr>
        <w:t xml:space="preserve">Married, living separately </w:t>
      </w:r>
    </w:p>
    <w:p w:rsidR="00864AB0" w:rsidRPr="00327AA7" w:rsidRDefault="00864AB0" w:rsidP="005E7601">
      <w:pPr>
        <w:numPr>
          <w:ilvl w:val="0"/>
          <w:numId w:val="5"/>
        </w:numPr>
        <w:rPr>
          <w:rFonts w:ascii="Tahoma" w:hAnsi="Tahoma" w:cs="Tahoma"/>
          <w:sz w:val="18"/>
          <w:szCs w:val="18"/>
          <w:lang w:val="en-GB"/>
        </w:rPr>
      </w:pPr>
      <w:r>
        <w:rPr>
          <w:rFonts w:ascii="Tahoma" w:hAnsi="Tahoma" w:cs="Tahoma"/>
          <w:sz w:val="18"/>
          <w:szCs w:val="18"/>
          <w:lang w:val="en-GB"/>
        </w:rPr>
        <w:t>In partnership</w:t>
      </w:r>
      <w:r w:rsidRPr="00327AA7">
        <w:rPr>
          <w:rFonts w:ascii="Tahoma" w:hAnsi="Tahoma" w:cs="Tahoma"/>
          <w:sz w:val="18"/>
          <w:szCs w:val="18"/>
          <w:lang w:val="en-GB"/>
        </w:rPr>
        <w:t>, living separately</w:t>
      </w:r>
    </w:p>
    <w:p w:rsidR="00864AB0" w:rsidRPr="00327AA7" w:rsidRDefault="00864AB0" w:rsidP="005E7601">
      <w:pPr>
        <w:numPr>
          <w:ilvl w:val="0"/>
          <w:numId w:val="5"/>
        </w:numPr>
        <w:rPr>
          <w:rFonts w:ascii="Tahoma" w:hAnsi="Tahoma" w:cs="Tahoma"/>
          <w:sz w:val="18"/>
          <w:szCs w:val="18"/>
          <w:lang w:val="en-GB"/>
        </w:rPr>
      </w:pPr>
      <w:r w:rsidRPr="00327AA7">
        <w:rPr>
          <w:rFonts w:ascii="Tahoma" w:hAnsi="Tahoma" w:cs="Tahoma"/>
          <w:sz w:val="18"/>
          <w:szCs w:val="18"/>
          <w:lang w:val="en-GB"/>
        </w:rPr>
        <w:t>Divorced</w:t>
      </w:r>
    </w:p>
    <w:p w:rsidR="00864AB0" w:rsidRPr="00327AA7" w:rsidRDefault="00864AB0" w:rsidP="005E7601">
      <w:pPr>
        <w:numPr>
          <w:ilvl w:val="0"/>
          <w:numId w:val="5"/>
        </w:numPr>
        <w:rPr>
          <w:rFonts w:ascii="Tahoma" w:hAnsi="Tahoma" w:cs="Tahoma"/>
          <w:sz w:val="18"/>
          <w:szCs w:val="18"/>
          <w:lang w:val="en-GB"/>
        </w:rPr>
      </w:pPr>
      <w:r w:rsidRPr="00327AA7">
        <w:rPr>
          <w:rFonts w:ascii="Tahoma" w:hAnsi="Tahoma" w:cs="Tahoma"/>
          <w:sz w:val="18"/>
          <w:szCs w:val="18"/>
          <w:lang w:val="en-GB"/>
        </w:rPr>
        <w:t xml:space="preserve">Single </w:t>
      </w:r>
    </w:p>
    <w:p w:rsidR="00864AB0" w:rsidRPr="00327AA7" w:rsidRDefault="00864AB0" w:rsidP="005E7601">
      <w:pPr>
        <w:numPr>
          <w:ilvl w:val="0"/>
          <w:numId w:val="5"/>
        </w:numPr>
        <w:rPr>
          <w:rFonts w:ascii="Tahoma" w:hAnsi="Tahoma" w:cs="Tahoma"/>
          <w:sz w:val="18"/>
          <w:szCs w:val="18"/>
          <w:lang w:val="en-GB"/>
        </w:rPr>
      </w:pPr>
      <w:r w:rsidRPr="00327AA7">
        <w:rPr>
          <w:rFonts w:ascii="Tahoma" w:hAnsi="Tahoma" w:cs="Tahoma"/>
          <w:sz w:val="18"/>
          <w:szCs w:val="18"/>
          <w:lang w:val="en-GB"/>
        </w:rPr>
        <w:t>Widow(-er)</w:t>
      </w:r>
    </w:p>
    <w:p w:rsidR="00864AB0" w:rsidRPr="00327AA7" w:rsidRDefault="00864AB0" w:rsidP="005E7601">
      <w:pPr>
        <w:numPr>
          <w:ilvl w:val="0"/>
          <w:numId w:val="5"/>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________________________</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jc w:val="both"/>
        <w:rPr>
          <w:rFonts w:ascii="Tahoma" w:hAnsi="Tahoma" w:cs="Tahoma"/>
          <w:b/>
          <w:bCs/>
          <w:sz w:val="18"/>
          <w:szCs w:val="18"/>
          <w:lang w:val="en-GB"/>
        </w:rPr>
      </w:pPr>
      <w:r>
        <w:rPr>
          <w:rFonts w:ascii="Tahoma" w:hAnsi="Tahoma" w:cs="Tahoma"/>
          <w:b/>
          <w:bCs/>
          <w:sz w:val="18"/>
          <w:szCs w:val="18"/>
          <w:lang w:val="en-GB"/>
        </w:rPr>
        <w:t>D11</w:t>
      </w:r>
      <w:r w:rsidRPr="00327AA7">
        <w:rPr>
          <w:rFonts w:ascii="Tahoma" w:hAnsi="Tahoma" w:cs="Tahoma"/>
          <w:b/>
          <w:bCs/>
          <w:sz w:val="18"/>
          <w:szCs w:val="18"/>
          <w:lang w:val="en-GB"/>
        </w:rPr>
        <w:t>. In which city of Lithuania are you living at the moment</w:t>
      </w:r>
      <w:r>
        <w:rPr>
          <w:rFonts w:ascii="Tahoma" w:hAnsi="Tahoma" w:cs="Tahoma"/>
          <w:b/>
          <w:bCs/>
          <w:sz w:val="18"/>
          <w:szCs w:val="18"/>
          <w:lang w:val="en-GB"/>
        </w:rPr>
        <w:t>, if your are living in Lithuania</w:t>
      </w:r>
      <w:r w:rsidRPr="00327AA7">
        <w:rPr>
          <w:rFonts w:ascii="Tahoma" w:hAnsi="Tahoma" w:cs="Tahoma"/>
          <w:b/>
          <w:bCs/>
          <w:sz w:val="18"/>
          <w:szCs w:val="18"/>
          <w:lang w:val="en-GB"/>
        </w:rPr>
        <w:t xml:space="preserve">? </w:t>
      </w:r>
    </w:p>
    <w:p w:rsidR="00864AB0" w:rsidRPr="00327AA7" w:rsidRDefault="00864AB0" w:rsidP="005E7601">
      <w:pPr>
        <w:numPr>
          <w:ilvl w:val="1"/>
          <w:numId w:val="6"/>
        </w:numPr>
        <w:jc w:val="both"/>
        <w:rPr>
          <w:rFonts w:ascii="Tahoma" w:hAnsi="Tahoma" w:cs="Tahoma"/>
          <w:bCs/>
          <w:sz w:val="18"/>
          <w:szCs w:val="18"/>
          <w:lang w:val="en-GB"/>
        </w:rPr>
      </w:pPr>
      <w:r w:rsidRPr="00327AA7">
        <w:rPr>
          <w:rFonts w:ascii="Tahoma" w:hAnsi="Tahoma" w:cs="Tahoma"/>
          <w:bCs/>
          <w:sz w:val="18"/>
          <w:szCs w:val="18"/>
          <w:lang w:val="en-GB"/>
        </w:rPr>
        <w:t xml:space="preserve">Vilnius </w:t>
      </w:r>
    </w:p>
    <w:p w:rsidR="00864AB0" w:rsidRPr="00327AA7" w:rsidRDefault="00864AB0" w:rsidP="005E7601">
      <w:pPr>
        <w:numPr>
          <w:ilvl w:val="1"/>
          <w:numId w:val="6"/>
        </w:numPr>
        <w:jc w:val="both"/>
        <w:rPr>
          <w:rFonts w:ascii="Tahoma" w:hAnsi="Tahoma" w:cs="Tahoma"/>
          <w:bCs/>
          <w:sz w:val="18"/>
          <w:szCs w:val="18"/>
          <w:lang w:val="en-GB"/>
        </w:rPr>
      </w:pPr>
      <w:r w:rsidRPr="00327AA7">
        <w:rPr>
          <w:rFonts w:ascii="Tahoma" w:hAnsi="Tahoma" w:cs="Tahoma"/>
          <w:bCs/>
          <w:sz w:val="18"/>
          <w:szCs w:val="18"/>
          <w:lang w:val="en-GB"/>
        </w:rPr>
        <w:t xml:space="preserve">Kaunas </w:t>
      </w:r>
    </w:p>
    <w:p w:rsidR="00864AB0" w:rsidRPr="00327AA7" w:rsidRDefault="00864AB0" w:rsidP="005E7601">
      <w:pPr>
        <w:numPr>
          <w:ilvl w:val="1"/>
          <w:numId w:val="6"/>
        </w:numPr>
        <w:jc w:val="both"/>
        <w:rPr>
          <w:rFonts w:ascii="Tahoma" w:hAnsi="Tahoma" w:cs="Tahoma"/>
          <w:bCs/>
          <w:sz w:val="18"/>
          <w:szCs w:val="18"/>
          <w:lang w:val="en-GB"/>
        </w:rPr>
      </w:pPr>
      <w:r w:rsidRPr="00327AA7">
        <w:rPr>
          <w:rFonts w:ascii="Tahoma" w:hAnsi="Tahoma" w:cs="Tahoma"/>
          <w:bCs/>
          <w:sz w:val="18"/>
          <w:szCs w:val="18"/>
          <w:lang w:val="en-GB"/>
        </w:rPr>
        <w:t xml:space="preserve">Klaipėda </w:t>
      </w:r>
    </w:p>
    <w:p w:rsidR="00864AB0" w:rsidRPr="00327AA7" w:rsidRDefault="00864AB0" w:rsidP="005E7601">
      <w:pPr>
        <w:numPr>
          <w:ilvl w:val="1"/>
          <w:numId w:val="6"/>
        </w:numPr>
        <w:jc w:val="both"/>
        <w:rPr>
          <w:rFonts w:ascii="Tahoma" w:hAnsi="Tahoma" w:cs="Tahoma"/>
          <w:bCs/>
          <w:sz w:val="18"/>
          <w:szCs w:val="18"/>
          <w:lang w:val="en-GB"/>
        </w:rPr>
      </w:pPr>
      <w:r w:rsidRPr="00327AA7">
        <w:rPr>
          <w:rFonts w:ascii="Tahoma" w:hAnsi="Tahoma" w:cs="Tahoma"/>
          <w:bCs/>
          <w:sz w:val="18"/>
          <w:szCs w:val="18"/>
          <w:lang w:val="en-GB"/>
        </w:rPr>
        <w:t xml:space="preserve">Panevėžys </w:t>
      </w:r>
    </w:p>
    <w:p w:rsidR="00864AB0" w:rsidRPr="00327AA7" w:rsidRDefault="00864AB0" w:rsidP="005E7601">
      <w:pPr>
        <w:numPr>
          <w:ilvl w:val="1"/>
          <w:numId w:val="6"/>
        </w:numPr>
        <w:jc w:val="both"/>
        <w:rPr>
          <w:rFonts w:ascii="Tahoma" w:hAnsi="Tahoma" w:cs="Tahoma"/>
          <w:bCs/>
          <w:sz w:val="18"/>
          <w:szCs w:val="18"/>
          <w:lang w:val="en-GB"/>
        </w:rPr>
      </w:pPr>
      <w:r w:rsidRPr="00327AA7">
        <w:rPr>
          <w:rFonts w:ascii="Tahoma" w:hAnsi="Tahoma" w:cs="Tahoma"/>
          <w:bCs/>
          <w:sz w:val="18"/>
          <w:szCs w:val="18"/>
          <w:lang w:val="en-GB"/>
        </w:rPr>
        <w:t>Šiauliai</w:t>
      </w:r>
    </w:p>
    <w:p w:rsidR="00864AB0" w:rsidRPr="00ED7450" w:rsidRDefault="00864AB0" w:rsidP="005E7601">
      <w:pPr>
        <w:numPr>
          <w:ilvl w:val="1"/>
          <w:numId w:val="6"/>
        </w:numPr>
        <w:jc w:val="both"/>
        <w:rPr>
          <w:rFonts w:ascii="Tahoma" w:hAnsi="Tahoma" w:cs="Tahoma"/>
          <w:bCs/>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fill in</w:t>
      </w:r>
      <w:r w:rsidRPr="00327AA7">
        <w:rPr>
          <w:rFonts w:ascii="Tahoma" w:hAnsi="Tahoma" w:cs="Tahoma"/>
          <w:i/>
          <w:iCs/>
          <w:sz w:val="18"/>
          <w:szCs w:val="18"/>
          <w:lang w:val="en-GB"/>
        </w:rPr>
        <w:t xml:space="preserve">) </w:t>
      </w:r>
      <w:r w:rsidRPr="00327AA7">
        <w:rPr>
          <w:rFonts w:ascii="Tahoma" w:hAnsi="Tahoma" w:cs="Tahoma"/>
          <w:i/>
          <w:sz w:val="18"/>
          <w:szCs w:val="18"/>
          <w:lang w:val="en-GB"/>
        </w:rPr>
        <w:t>______________________</w:t>
      </w:r>
      <w:r>
        <w:rPr>
          <w:rFonts w:ascii="Tahoma" w:hAnsi="Tahoma" w:cs="Tahoma"/>
          <w:i/>
          <w:sz w:val="18"/>
          <w:szCs w:val="18"/>
          <w:lang w:val="en-GB"/>
        </w:rPr>
        <w:t xml:space="preserve"> </w:t>
      </w:r>
      <w:r>
        <w:rPr>
          <w:rFonts w:ascii="Tahoma" w:hAnsi="Tahoma" w:cs="Tahoma"/>
          <w:sz w:val="18"/>
          <w:szCs w:val="18"/>
          <w:lang w:val="en-GB"/>
        </w:rPr>
        <w:t>[FOR DRIVERS GO TO D14]</w:t>
      </w:r>
      <w:r w:rsidRPr="00327AA7">
        <w:rPr>
          <w:rFonts w:ascii="Tahoma" w:hAnsi="Tahoma" w:cs="Tahoma"/>
          <w:i/>
          <w:sz w:val="18"/>
          <w:szCs w:val="18"/>
          <w:lang w:val="en-GB"/>
        </w:rPr>
        <w:tab/>
      </w:r>
    </w:p>
    <w:p w:rsidR="00864AB0" w:rsidRPr="00327AA7" w:rsidRDefault="00864AB0" w:rsidP="00864AB0">
      <w:pPr>
        <w:ind w:left="7200"/>
        <w:jc w:val="both"/>
        <w:rPr>
          <w:rFonts w:ascii="Tahoma" w:hAnsi="Tahoma" w:cs="Tahoma"/>
          <w:bCs/>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jc w:val="both"/>
        <w:rPr>
          <w:rFonts w:ascii="Tahoma" w:hAnsi="Tahoma" w:cs="Tahoma"/>
          <w:bCs/>
          <w:sz w:val="18"/>
          <w:szCs w:val="18"/>
          <w:lang w:val="en-GB"/>
        </w:rPr>
      </w:pPr>
    </w:p>
    <w:p w:rsidR="00864AB0" w:rsidRDefault="00864AB0" w:rsidP="00864AB0">
      <w:pPr>
        <w:rPr>
          <w:rFonts w:ascii="Tahoma" w:hAnsi="Tahoma" w:cs="Tahoma"/>
          <w:sz w:val="18"/>
          <w:szCs w:val="18"/>
          <w:lang w:val="en-GB"/>
        </w:rPr>
      </w:pPr>
      <w:r>
        <w:rPr>
          <w:rFonts w:ascii="Tahoma" w:hAnsi="Tahoma" w:cs="Tahoma"/>
          <w:b/>
          <w:bCs/>
          <w:sz w:val="18"/>
          <w:szCs w:val="18"/>
          <w:lang w:val="en-GB"/>
        </w:rPr>
        <w:t>D12</w:t>
      </w:r>
      <w:r w:rsidRPr="00327AA7">
        <w:rPr>
          <w:rFonts w:ascii="Tahoma" w:hAnsi="Tahoma" w:cs="Tahoma"/>
          <w:b/>
          <w:bCs/>
          <w:sz w:val="18"/>
          <w:szCs w:val="18"/>
          <w:lang w:val="en-GB"/>
        </w:rPr>
        <w:t xml:space="preserve">. </w:t>
      </w:r>
      <w:r w:rsidRPr="00327AA7">
        <w:rPr>
          <w:rFonts w:ascii="Tahoma" w:hAnsi="Tahoma" w:cs="Tahoma"/>
          <w:b/>
          <w:iCs/>
          <w:sz w:val="18"/>
          <w:szCs w:val="18"/>
          <w:lang w:val="en-GB"/>
        </w:rPr>
        <w:t xml:space="preserve">How long have you been living in this city: </w:t>
      </w:r>
      <w:r w:rsidRPr="00327AA7">
        <w:rPr>
          <w:rFonts w:ascii="Tahoma" w:hAnsi="Tahoma" w:cs="Tahoma"/>
          <w:i/>
          <w:iCs/>
          <w:sz w:val="18"/>
          <w:szCs w:val="18"/>
          <w:lang w:val="en-GB"/>
        </w:rPr>
        <w:t>(</w:t>
      </w:r>
      <w:r w:rsidRPr="00327AA7">
        <w:rPr>
          <w:rFonts w:ascii="Tahoma" w:hAnsi="Tahoma" w:cs="Tahoma"/>
          <w:i/>
          <w:caps/>
          <w:sz w:val="18"/>
          <w:szCs w:val="18"/>
          <w:lang w:val="en-GB"/>
        </w:rPr>
        <w:t>please write down the numbers</w:t>
      </w:r>
      <w:r w:rsidRPr="00327AA7">
        <w:rPr>
          <w:rFonts w:ascii="Tahoma" w:hAnsi="Tahoma" w:cs="Tahoma"/>
          <w:i/>
          <w:iCs/>
          <w:sz w:val="18"/>
          <w:szCs w:val="18"/>
          <w:lang w:val="en-GB"/>
        </w:rPr>
        <w:t>)</w:t>
      </w:r>
      <w:r w:rsidRPr="00327AA7">
        <w:rPr>
          <w:rFonts w:ascii="Tahoma" w:hAnsi="Tahoma" w:cs="Tahoma"/>
          <w:sz w:val="18"/>
          <w:szCs w:val="18"/>
          <w:lang w:val="en-GB"/>
        </w:rPr>
        <w:t xml:space="preserve"> </w:t>
      </w:r>
    </w:p>
    <w:p w:rsidR="00864AB0" w:rsidRDefault="00864AB0" w:rsidP="00864AB0">
      <w:pPr>
        <w:rPr>
          <w:rFonts w:ascii="Tahoma" w:hAnsi="Tahoma" w:cs="Tahoma"/>
          <w:b/>
          <w:iCs/>
          <w:sz w:val="18"/>
          <w:szCs w:val="18"/>
          <w:lang w:val="en-GB"/>
        </w:rPr>
      </w:pPr>
    </w:p>
    <w:p w:rsidR="00864AB0" w:rsidRPr="00327AA7" w:rsidRDefault="00864AB0" w:rsidP="00864AB0">
      <w:pPr>
        <w:rPr>
          <w:rFonts w:ascii="Tahoma" w:hAnsi="Tahoma" w:cs="Tahoma"/>
          <w:iCs/>
          <w:sz w:val="18"/>
          <w:szCs w:val="18"/>
          <w:lang w:val="en-GB"/>
        </w:rPr>
      </w:pPr>
      <w:r w:rsidRPr="00327AA7">
        <w:rPr>
          <w:rFonts w:ascii="Tahoma" w:hAnsi="Tahoma" w:cs="Tahoma"/>
          <w:b/>
          <w:iCs/>
          <w:sz w:val="18"/>
          <w:szCs w:val="18"/>
          <w:lang w:val="en-GB"/>
        </w:rPr>
        <w:t>_____ years ____ months</w:t>
      </w:r>
      <w:r w:rsidRPr="00327AA7">
        <w:rPr>
          <w:rFonts w:ascii="Tahoma" w:hAnsi="Tahoma" w:cs="Tahoma"/>
          <w:i/>
          <w:sz w:val="18"/>
          <w:szCs w:val="18"/>
          <w:lang w:val="en-GB"/>
        </w:rPr>
        <w:tab/>
      </w:r>
      <w:r>
        <w:rPr>
          <w:rFonts w:ascii="Tahoma" w:hAnsi="Tahoma" w:cs="Tahoma"/>
          <w:i/>
          <w:sz w:val="18"/>
          <w:szCs w:val="18"/>
          <w:lang w:val="en-GB"/>
        </w:rPr>
        <w:t xml:space="preserve">                              </w:t>
      </w: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jc w:val="both"/>
        <w:rPr>
          <w:rFonts w:ascii="Tahoma" w:hAnsi="Tahoma" w:cs="Tahoma"/>
          <w:iCs/>
          <w:sz w:val="18"/>
          <w:szCs w:val="18"/>
          <w:lang w:val="en-GB"/>
        </w:rPr>
      </w:pPr>
    </w:p>
    <w:p w:rsidR="00864AB0" w:rsidRPr="00327AA7" w:rsidRDefault="00864AB0" w:rsidP="00864AB0">
      <w:pPr>
        <w:jc w:val="both"/>
        <w:rPr>
          <w:rFonts w:ascii="Tahoma" w:hAnsi="Tahoma" w:cs="Tahoma"/>
          <w:b/>
          <w:iCs/>
          <w:sz w:val="18"/>
          <w:szCs w:val="18"/>
          <w:lang w:val="en-GB"/>
        </w:rPr>
      </w:pPr>
      <w:r>
        <w:rPr>
          <w:rFonts w:ascii="Tahoma" w:hAnsi="Tahoma" w:cs="Tahoma"/>
          <w:b/>
          <w:iCs/>
          <w:sz w:val="18"/>
          <w:szCs w:val="18"/>
          <w:lang w:val="en-GB"/>
        </w:rPr>
        <w:t>D</w:t>
      </w:r>
      <w:r w:rsidRPr="00327AA7">
        <w:rPr>
          <w:rFonts w:ascii="Tahoma" w:hAnsi="Tahoma" w:cs="Tahoma"/>
          <w:b/>
          <w:iCs/>
          <w:sz w:val="18"/>
          <w:szCs w:val="18"/>
          <w:lang w:val="en-GB"/>
        </w:rPr>
        <w:t>1</w:t>
      </w:r>
      <w:r>
        <w:rPr>
          <w:rFonts w:ascii="Tahoma" w:hAnsi="Tahoma" w:cs="Tahoma"/>
          <w:b/>
          <w:iCs/>
          <w:sz w:val="18"/>
          <w:szCs w:val="18"/>
          <w:lang w:val="en-GB"/>
        </w:rPr>
        <w:t>3</w:t>
      </w:r>
      <w:r w:rsidRPr="00327AA7">
        <w:rPr>
          <w:rFonts w:ascii="Tahoma" w:hAnsi="Tahoma" w:cs="Tahoma"/>
          <w:b/>
          <w:iCs/>
          <w:sz w:val="18"/>
          <w:szCs w:val="18"/>
          <w:lang w:val="en-GB"/>
        </w:rPr>
        <w:t>. How many times did you change the living place(s) [city, town] in Lithuania:</w:t>
      </w:r>
      <w:r w:rsidRPr="00327AA7">
        <w:rPr>
          <w:rFonts w:ascii="Tahoma" w:hAnsi="Tahoma" w:cs="Tahoma"/>
          <w:iCs/>
          <w:sz w:val="18"/>
          <w:szCs w:val="18"/>
          <w:lang w:val="en-GB"/>
        </w:rPr>
        <w:t xml:space="preserve"> ________________ </w:t>
      </w:r>
      <w:r w:rsidRPr="00327AA7">
        <w:rPr>
          <w:rFonts w:ascii="Tahoma" w:hAnsi="Tahoma" w:cs="Tahoma"/>
          <w:bCs/>
          <w:sz w:val="18"/>
          <w:szCs w:val="18"/>
          <w:lang w:val="en-GB"/>
        </w:rPr>
        <w:t>(</w:t>
      </w:r>
      <w:r w:rsidRPr="00327AA7">
        <w:rPr>
          <w:rFonts w:ascii="Tahoma" w:hAnsi="Tahoma" w:cs="Tahoma"/>
          <w:i/>
          <w:caps/>
          <w:sz w:val="18"/>
          <w:szCs w:val="18"/>
          <w:lang w:val="en-GB"/>
        </w:rPr>
        <w:t>please write down the number</w:t>
      </w:r>
      <w:r w:rsidRPr="00327AA7">
        <w:rPr>
          <w:rFonts w:ascii="Tahoma" w:hAnsi="Tahoma" w:cs="Tahoma"/>
          <w:i/>
          <w:iCs/>
          <w:sz w:val="18"/>
          <w:szCs w:val="18"/>
          <w:lang w:val="en-GB"/>
        </w:rPr>
        <w:t>)</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bCs/>
          <w:sz w:val="18"/>
          <w:szCs w:val="18"/>
          <w:lang w:val="en-GB"/>
        </w:rPr>
        <w:t>D</w:t>
      </w:r>
      <w:r w:rsidRPr="00327AA7">
        <w:rPr>
          <w:rFonts w:ascii="Tahoma" w:hAnsi="Tahoma" w:cs="Tahoma"/>
          <w:b/>
          <w:bCs/>
          <w:sz w:val="18"/>
          <w:szCs w:val="18"/>
          <w:lang w:val="en-GB"/>
        </w:rPr>
        <w:t>1</w:t>
      </w:r>
      <w:r>
        <w:rPr>
          <w:rFonts w:ascii="Tahoma" w:hAnsi="Tahoma" w:cs="Tahoma"/>
          <w:b/>
          <w:bCs/>
          <w:sz w:val="18"/>
          <w:szCs w:val="18"/>
          <w:lang w:val="en-GB"/>
        </w:rPr>
        <w:t>4</w:t>
      </w:r>
      <w:r w:rsidRPr="00327AA7">
        <w:rPr>
          <w:rFonts w:ascii="Tahoma" w:hAnsi="Tahoma" w:cs="Tahoma"/>
          <w:b/>
          <w:bCs/>
          <w:sz w:val="18"/>
          <w:szCs w:val="18"/>
          <w:lang w:val="en-GB"/>
        </w:rPr>
        <w:t xml:space="preserve">. </w:t>
      </w:r>
      <w:r w:rsidRPr="00327AA7">
        <w:rPr>
          <w:rFonts w:ascii="Tahoma" w:hAnsi="Tahoma" w:cs="Tahoma"/>
          <w:b/>
          <w:sz w:val="18"/>
          <w:szCs w:val="18"/>
          <w:lang w:val="en-GB"/>
        </w:rPr>
        <w:t>In wh</w:t>
      </w:r>
      <w:r>
        <w:rPr>
          <w:rFonts w:ascii="Tahoma" w:hAnsi="Tahoma" w:cs="Tahoma"/>
          <w:b/>
          <w:sz w:val="18"/>
          <w:szCs w:val="18"/>
          <w:lang w:val="en-GB"/>
        </w:rPr>
        <w:t xml:space="preserve">at kind of </w:t>
      </w:r>
      <w:r w:rsidRPr="00327AA7">
        <w:rPr>
          <w:rFonts w:ascii="Tahoma" w:hAnsi="Tahoma" w:cs="Tahoma"/>
          <w:b/>
          <w:sz w:val="18"/>
          <w:szCs w:val="18"/>
          <w:lang w:val="en-GB"/>
        </w:rPr>
        <w:t xml:space="preserve">accommodation are you currently staying?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hAnsi="Tahoma" w:cs="Tahoma"/>
          <w:sz w:val="18"/>
          <w:szCs w:val="18"/>
          <w:lang w:val="en-GB"/>
        </w:rPr>
        <w:t xml:space="preserve">SHOW CARD D14 </w:t>
      </w:r>
      <w:r w:rsidRPr="00327AA7">
        <w:rPr>
          <w:rFonts w:ascii="Tahoma" w:eastAsiaTheme="minorHAnsi" w:hAnsi="Tahoma" w:cs="Tahoma"/>
          <w:sz w:val="18"/>
          <w:szCs w:val="18"/>
          <w:lang w:val="en-GB" w:eastAsia="en-US"/>
        </w:rPr>
        <w:t xml:space="preserve">– </w:t>
      </w:r>
      <w:r w:rsidRPr="00327AA7">
        <w:rPr>
          <w:rFonts w:ascii="Tahoma" w:eastAsiaTheme="minorHAnsi" w:hAnsi="Tahoma" w:cs="Tahoma"/>
          <w:bCs/>
          <w:sz w:val="18"/>
          <w:szCs w:val="18"/>
          <w:lang w:val="en-GB" w:eastAsia="en-US"/>
        </w:rPr>
        <w:t>READ OUT – ONE ANSWER ONLY!</w:t>
      </w:r>
    </w:p>
    <w:p w:rsidR="00864AB0" w:rsidRDefault="00864AB0" w:rsidP="00864AB0">
      <w:pPr>
        <w:rPr>
          <w:rFonts w:ascii="Tahoma" w:hAnsi="Tahoma" w:cs="Tahoma"/>
          <w:sz w:val="18"/>
          <w:szCs w:val="18"/>
          <w:lang w:val="en-GB"/>
        </w:rPr>
      </w:pPr>
      <w:r>
        <w:rPr>
          <w:rFonts w:ascii="Tahoma" w:hAnsi="Tahoma" w:cs="Tahoma"/>
          <w:sz w:val="18"/>
          <w:szCs w:val="18"/>
          <w:lang w:val="en-GB"/>
        </w:rPr>
        <w:t>FOR DRIVERS – USE “WORKPLACE” IF DURING WORK THEY SLEEP AT THEIR CAR.</w:t>
      </w:r>
    </w:p>
    <w:p w:rsidR="00864AB0" w:rsidRPr="00FF5594" w:rsidRDefault="00864AB0" w:rsidP="00864AB0">
      <w:pPr>
        <w:rPr>
          <w:rFonts w:ascii="Tahoma" w:hAnsi="Tahoma" w:cs="Tahoma"/>
          <w:sz w:val="18"/>
          <w:szCs w:val="18"/>
          <w:lang w:val="en-GB"/>
        </w:rPr>
      </w:pPr>
    </w:p>
    <w:p w:rsidR="00864AB0" w:rsidRPr="00327AA7" w:rsidRDefault="00864AB0" w:rsidP="005E7601">
      <w:pPr>
        <w:pStyle w:val="ListParagraph"/>
        <w:numPr>
          <w:ilvl w:val="0"/>
          <w:numId w:val="37"/>
        </w:numPr>
        <w:spacing w:after="0" w:line="240" w:lineRule="auto"/>
        <w:rPr>
          <w:rFonts w:ascii="Tahoma" w:hAnsi="Tahoma" w:cs="Tahoma"/>
          <w:sz w:val="18"/>
          <w:szCs w:val="18"/>
          <w:lang w:val="en-GB"/>
        </w:rPr>
      </w:pPr>
      <w:r w:rsidRPr="00327AA7">
        <w:rPr>
          <w:rFonts w:ascii="Tahoma" w:hAnsi="Tahoma" w:cs="Tahoma"/>
          <w:sz w:val="18"/>
          <w:szCs w:val="18"/>
          <w:lang w:val="en-GB"/>
        </w:rPr>
        <w:t>Flat, house</w:t>
      </w:r>
    </w:p>
    <w:p w:rsidR="00864AB0" w:rsidRPr="00327AA7" w:rsidRDefault="00864AB0" w:rsidP="005E7601">
      <w:pPr>
        <w:pStyle w:val="ListParagraph"/>
        <w:numPr>
          <w:ilvl w:val="0"/>
          <w:numId w:val="37"/>
        </w:numPr>
        <w:spacing w:after="0" w:line="240" w:lineRule="auto"/>
        <w:rPr>
          <w:rFonts w:ascii="Tahoma" w:hAnsi="Tahoma" w:cs="Tahoma"/>
          <w:sz w:val="18"/>
          <w:szCs w:val="18"/>
          <w:lang w:val="en-GB"/>
        </w:rPr>
      </w:pPr>
      <w:r w:rsidRPr="00327AA7">
        <w:rPr>
          <w:rFonts w:ascii="Tahoma" w:hAnsi="Tahoma" w:cs="Tahoma"/>
          <w:sz w:val="18"/>
          <w:szCs w:val="18"/>
          <w:lang w:val="en-GB"/>
        </w:rPr>
        <w:t>Separate room in a flat</w:t>
      </w:r>
    </w:p>
    <w:p w:rsidR="00864AB0" w:rsidRPr="00327AA7" w:rsidRDefault="00864AB0" w:rsidP="005E7601">
      <w:pPr>
        <w:pStyle w:val="ListParagraph"/>
        <w:numPr>
          <w:ilvl w:val="0"/>
          <w:numId w:val="37"/>
        </w:numPr>
        <w:spacing w:after="0" w:line="240" w:lineRule="auto"/>
        <w:rPr>
          <w:rFonts w:ascii="Tahoma" w:hAnsi="Tahoma" w:cs="Tahoma"/>
          <w:sz w:val="18"/>
          <w:szCs w:val="18"/>
          <w:lang w:val="en-GB"/>
        </w:rPr>
      </w:pPr>
      <w:r>
        <w:rPr>
          <w:rFonts w:ascii="Tahoma" w:hAnsi="Tahoma" w:cs="Tahoma"/>
          <w:sz w:val="18"/>
          <w:szCs w:val="18"/>
          <w:lang w:val="en-GB"/>
        </w:rPr>
        <w:t>Shared</w:t>
      </w:r>
      <w:r w:rsidRPr="00327AA7">
        <w:rPr>
          <w:rFonts w:ascii="Tahoma" w:hAnsi="Tahoma" w:cs="Tahoma"/>
          <w:sz w:val="18"/>
          <w:szCs w:val="18"/>
          <w:lang w:val="en-GB"/>
        </w:rPr>
        <w:t xml:space="preserve"> room</w:t>
      </w:r>
      <w:r>
        <w:rPr>
          <w:rFonts w:ascii="Tahoma" w:hAnsi="Tahoma" w:cs="Tahoma"/>
          <w:sz w:val="18"/>
          <w:szCs w:val="18"/>
          <w:lang w:val="en-GB"/>
        </w:rPr>
        <w:t xml:space="preserve"> (more people stay in the same room)</w:t>
      </w:r>
    </w:p>
    <w:p w:rsidR="00864AB0" w:rsidRPr="00327AA7" w:rsidRDefault="00864AB0" w:rsidP="005E7601">
      <w:pPr>
        <w:pStyle w:val="ListParagraph"/>
        <w:numPr>
          <w:ilvl w:val="0"/>
          <w:numId w:val="37"/>
        </w:numPr>
        <w:spacing w:after="0" w:line="240" w:lineRule="auto"/>
        <w:rPr>
          <w:rFonts w:ascii="Tahoma" w:hAnsi="Tahoma" w:cs="Tahoma"/>
          <w:sz w:val="18"/>
          <w:szCs w:val="18"/>
          <w:lang w:val="en-GB"/>
        </w:rPr>
      </w:pPr>
      <w:r w:rsidRPr="00327AA7">
        <w:rPr>
          <w:rFonts w:ascii="Tahoma" w:hAnsi="Tahoma" w:cs="Tahoma"/>
          <w:sz w:val="18"/>
          <w:szCs w:val="18"/>
          <w:lang w:val="en-GB"/>
        </w:rPr>
        <w:t>Hotel, motel</w:t>
      </w:r>
    </w:p>
    <w:p w:rsidR="00864AB0" w:rsidRPr="00327AA7" w:rsidRDefault="00864AB0" w:rsidP="005E7601">
      <w:pPr>
        <w:pStyle w:val="ListParagraph"/>
        <w:numPr>
          <w:ilvl w:val="0"/>
          <w:numId w:val="37"/>
        </w:numPr>
        <w:spacing w:after="0" w:line="240" w:lineRule="auto"/>
        <w:rPr>
          <w:rFonts w:ascii="Tahoma" w:hAnsi="Tahoma" w:cs="Tahoma"/>
          <w:sz w:val="18"/>
          <w:szCs w:val="18"/>
          <w:lang w:val="en-GB"/>
        </w:rPr>
      </w:pPr>
      <w:r>
        <w:rPr>
          <w:rFonts w:ascii="Tahoma" w:hAnsi="Tahoma" w:cs="Tahoma"/>
          <w:sz w:val="18"/>
          <w:szCs w:val="18"/>
          <w:lang w:val="en-GB"/>
        </w:rPr>
        <w:t xml:space="preserve">Trailer </w:t>
      </w:r>
    </w:p>
    <w:p w:rsidR="00864AB0" w:rsidRPr="00FF5594" w:rsidRDefault="00864AB0" w:rsidP="005E7601">
      <w:pPr>
        <w:pStyle w:val="ListParagraph"/>
        <w:numPr>
          <w:ilvl w:val="0"/>
          <w:numId w:val="37"/>
        </w:numPr>
        <w:spacing w:after="0" w:line="240" w:lineRule="auto"/>
        <w:rPr>
          <w:rFonts w:ascii="Tahoma" w:hAnsi="Tahoma" w:cs="Tahoma"/>
          <w:sz w:val="18"/>
          <w:szCs w:val="18"/>
          <w:lang w:val="en-GB"/>
        </w:rPr>
      </w:pPr>
      <w:r w:rsidRPr="00FF5594">
        <w:rPr>
          <w:rFonts w:ascii="Tahoma" w:hAnsi="Tahoma" w:cs="Tahoma"/>
          <w:sz w:val="18"/>
          <w:szCs w:val="18"/>
          <w:lang w:val="en-GB"/>
        </w:rPr>
        <w:t xml:space="preserve">At a workplace </w:t>
      </w:r>
    </w:p>
    <w:p w:rsidR="00864AB0" w:rsidRPr="00327AA7" w:rsidRDefault="00864AB0" w:rsidP="005E7601">
      <w:pPr>
        <w:pStyle w:val="ListParagraph"/>
        <w:numPr>
          <w:ilvl w:val="0"/>
          <w:numId w:val="37"/>
        </w:numPr>
        <w:spacing w:after="0" w:line="240" w:lineRule="auto"/>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r w:rsidRPr="00327AA7">
        <w:rPr>
          <w:rFonts w:ascii="Tahoma" w:hAnsi="Tahoma" w:cs="Tahoma"/>
          <w:sz w:val="18"/>
          <w:szCs w:val="18"/>
          <w:lang w:val="en-GB"/>
        </w:rPr>
        <w:t xml:space="preserve"> __________________  </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bCs/>
          <w:sz w:val="18"/>
          <w:szCs w:val="18"/>
          <w:lang w:val="en-GB"/>
        </w:rPr>
      </w:pPr>
      <w:r>
        <w:rPr>
          <w:rFonts w:ascii="Tahoma" w:hAnsi="Tahoma" w:cs="Tahoma"/>
          <w:b/>
          <w:bCs/>
          <w:sz w:val="18"/>
          <w:szCs w:val="18"/>
          <w:lang w:val="en-GB"/>
        </w:rPr>
        <w:t>D</w:t>
      </w:r>
      <w:r w:rsidRPr="00327AA7">
        <w:rPr>
          <w:rFonts w:ascii="Tahoma" w:hAnsi="Tahoma" w:cs="Tahoma"/>
          <w:b/>
          <w:bCs/>
          <w:sz w:val="18"/>
          <w:szCs w:val="18"/>
          <w:lang w:val="en-GB"/>
        </w:rPr>
        <w:t>1</w:t>
      </w:r>
      <w:r>
        <w:rPr>
          <w:rFonts w:ascii="Tahoma" w:hAnsi="Tahoma" w:cs="Tahoma"/>
          <w:b/>
          <w:bCs/>
          <w:sz w:val="18"/>
          <w:szCs w:val="18"/>
          <w:lang w:val="en-GB"/>
        </w:rPr>
        <w:t>5</w:t>
      </w:r>
      <w:r w:rsidRPr="00327AA7">
        <w:rPr>
          <w:rFonts w:ascii="Tahoma" w:hAnsi="Tahoma" w:cs="Tahoma"/>
          <w:b/>
          <w:bCs/>
          <w:sz w:val="18"/>
          <w:szCs w:val="18"/>
          <w:lang w:val="en-GB"/>
        </w:rPr>
        <w:t xml:space="preserve">. Who is the owner of accommodation you are living in?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FF5594">
        <w:rPr>
          <w:rFonts w:ascii="Tahoma" w:hAnsi="Tahoma" w:cs="Tahoma"/>
          <w:bCs/>
          <w:sz w:val="18"/>
          <w:szCs w:val="18"/>
          <w:lang w:val="en-GB"/>
        </w:rPr>
        <w:t xml:space="preserve">SHOW CARD </w:t>
      </w:r>
      <w:r>
        <w:rPr>
          <w:rFonts w:ascii="Tahoma" w:hAnsi="Tahoma" w:cs="Tahoma"/>
          <w:bCs/>
          <w:sz w:val="18"/>
          <w:szCs w:val="18"/>
          <w:lang w:val="en-GB"/>
        </w:rPr>
        <w:t xml:space="preserve">D15 </w:t>
      </w:r>
      <w:r w:rsidRPr="00327AA7">
        <w:rPr>
          <w:rFonts w:ascii="Tahoma" w:eastAsiaTheme="minorHAnsi" w:hAnsi="Tahoma" w:cs="Tahoma"/>
          <w:sz w:val="18"/>
          <w:szCs w:val="18"/>
          <w:lang w:val="en-GB" w:eastAsia="en-US"/>
        </w:rPr>
        <w:t xml:space="preserve">– </w:t>
      </w:r>
      <w:r w:rsidRPr="00327AA7">
        <w:rPr>
          <w:rFonts w:ascii="Tahoma" w:eastAsiaTheme="minorHAnsi" w:hAnsi="Tahoma" w:cs="Tahoma"/>
          <w:bCs/>
          <w:sz w:val="18"/>
          <w:szCs w:val="18"/>
          <w:lang w:val="en-GB" w:eastAsia="en-US"/>
        </w:rPr>
        <w:t>READ OUT – ONE ANSWER ONLY!</w:t>
      </w:r>
    </w:p>
    <w:p w:rsidR="00864AB0" w:rsidRDefault="00864AB0" w:rsidP="00864AB0">
      <w:pPr>
        <w:rPr>
          <w:rFonts w:ascii="Tahoma" w:hAnsi="Tahoma" w:cs="Tahoma"/>
          <w:bCs/>
          <w:sz w:val="18"/>
          <w:szCs w:val="18"/>
          <w:lang w:val="en-GB"/>
        </w:rPr>
      </w:pP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I own it / my family owns it (spouse, partner)</w:t>
      </w: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Parents‘ property</w:t>
      </w: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Other relatives‘ property</w:t>
      </w: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Employer‘s property</w:t>
      </w: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Renting from private owners</w:t>
      </w: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Renting from municipality</w:t>
      </w:r>
    </w:p>
    <w:p w:rsidR="00864AB0" w:rsidRPr="00327AA7" w:rsidRDefault="00864AB0" w:rsidP="005E7601">
      <w:pPr>
        <w:numPr>
          <w:ilvl w:val="1"/>
          <w:numId w:val="5"/>
        </w:numPr>
        <w:jc w:val="both"/>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r w:rsidRPr="00327AA7">
        <w:rPr>
          <w:rFonts w:ascii="Tahoma" w:hAnsi="Tahoma" w:cs="Tahoma"/>
          <w:sz w:val="18"/>
          <w:szCs w:val="18"/>
          <w:lang w:val="en-GB"/>
        </w:rPr>
        <w:t xml:space="preserve"> _________________ </w:t>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iCs/>
          <w:sz w:val="18"/>
          <w:szCs w:val="18"/>
          <w:lang w:val="en-GB"/>
        </w:rPr>
        <w:t>(NESKAITYTI)</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D</w:t>
      </w:r>
      <w:r w:rsidRPr="00327AA7">
        <w:rPr>
          <w:rFonts w:ascii="Tahoma" w:hAnsi="Tahoma" w:cs="Tahoma"/>
          <w:b/>
          <w:sz w:val="18"/>
          <w:szCs w:val="18"/>
          <w:lang w:val="en-GB"/>
        </w:rPr>
        <w:t>1</w:t>
      </w:r>
      <w:r>
        <w:rPr>
          <w:rFonts w:ascii="Tahoma" w:hAnsi="Tahoma" w:cs="Tahoma"/>
          <w:b/>
          <w:sz w:val="18"/>
          <w:szCs w:val="18"/>
          <w:lang w:val="en-GB"/>
        </w:rPr>
        <w:t>6</w:t>
      </w:r>
      <w:r w:rsidRPr="00327AA7">
        <w:rPr>
          <w:rFonts w:ascii="Tahoma" w:hAnsi="Tahoma" w:cs="Tahoma"/>
          <w:b/>
          <w:sz w:val="18"/>
          <w:szCs w:val="18"/>
          <w:lang w:val="en-GB"/>
        </w:rPr>
        <w:t xml:space="preserve">. </w:t>
      </w:r>
      <w:r>
        <w:rPr>
          <w:rFonts w:ascii="Tahoma" w:hAnsi="Tahoma" w:cs="Tahoma"/>
          <w:b/>
          <w:sz w:val="18"/>
          <w:szCs w:val="18"/>
          <w:lang w:val="en-GB"/>
        </w:rPr>
        <w:t>Who lives with you</w:t>
      </w:r>
      <w:r w:rsidRPr="00327AA7">
        <w:rPr>
          <w:rFonts w:ascii="Tahoma" w:hAnsi="Tahoma" w:cs="Tahoma"/>
          <w:b/>
          <w:sz w:val="18"/>
          <w:szCs w:val="18"/>
          <w:lang w:val="en-GB"/>
        </w:rPr>
        <w:t xml:space="preserve">? </w:t>
      </w:r>
    </w:p>
    <w:p w:rsidR="00864AB0" w:rsidRDefault="00864AB0" w:rsidP="00864AB0">
      <w:pPr>
        <w:rPr>
          <w:rFonts w:ascii="Tahoma" w:eastAsiaTheme="minorHAnsi" w:hAnsi="Tahoma" w:cs="Tahoma"/>
          <w:bCs/>
          <w:sz w:val="18"/>
          <w:szCs w:val="18"/>
          <w:lang w:val="en-GB" w:eastAsia="en-US"/>
        </w:rPr>
      </w:pPr>
      <w:r w:rsidRPr="00D67E39">
        <w:rPr>
          <w:rFonts w:ascii="Tahoma" w:hAnsi="Tahoma" w:cs="Tahoma"/>
          <w:sz w:val="18"/>
          <w:szCs w:val="18"/>
          <w:lang w:val="en-GB"/>
        </w:rPr>
        <w:t>SHOW CARD D1</w:t>
      </w:r>
      <w:r>
        <w:rPr>
          <w:rFonts w:ascii="Tahoma" w:hAnsi="Tahoma" w:cs="Tahoma"/>
          <w:sz w:val="18"/>
          <w:szCs w:val="18"/>
          <w:lang w:val="en-GB"/>
        </w:rPr>
        <w:t>6</w:t>
      </w:r>
      <w:r w:rsidRPr="00D67E39">
        <w:rPr>
          <w:rFonts w:ascii="Tahoma" w:eastAsiaTheme="minorHAnsi" w:hAnsi="Tahoma" w:cs="Tahoma"/>
          <w:sz w:val="18"/>
          <w:szCs w:val="18"/>
          <w:lang w:val="en-GB" w:eastAsia="en-US"/>
        </w:rPr>
        <w:t xml:space="preserve">– </w:t>
      </w:r>
      <w:r w:rsidRPr="00D67E39">
        <w:rPr>
          <w:rFonts w:ascii="Tahoma" w:eastAsiaTheme="minorHAnsi" w:hAnsi="Tahoma" w:cs="Tahoma"/>
          <w:bCs/>
          <w:sz w:val="18"/>
          <w:szCs w:val="18"/>
          <w:lang w:val="en-GB" w:eastAsia="en-US"/>
        </w:rPr>
        <w:t>READ OUT – more than one answers possible</w:t>
      </w:r>
      <w:r>
        <w:rPr>
          <w:rFonts w:ascii="Tahoma" w:eastAsiaTheme="minorHAnsi" w:hAnsi="Tahoma" w:cs="Tahoma"/>
          <w:bCs/>
          <w:sz w:val="18"/>
          <w:szCs w:val="18"/>
          <w:lang w:val="en-GB" w:eastAsia="en-US"/>
        </w:rPr>
        <w:t>.</w:t>
      </w:r>
    </w:p>
    <w:p w:rsidR="00864AB0" w:rsidRPr="00D67E39" w:rsidRDefault="00864AB0" w:rsidP="00864AB0">
      <w:pPr>
        <w:rPr>
          <w:rFonts w:ascii="Tahoma" w:eastAsiaTheme="minorHAnsi" w:hAnsi="Tahoma" w:cs="Tahoma"/>
          <w:bCs/>
          <w:sz w:val="18"/>
          <w:szCs w:val="18"/>
          <w:lang w:val="en-GB" w:eastAsia="en-US"/>
        </w:rPr>
      </w:pPr>
    </w:p>
    <w:p w:rsidR="00864AB0" w:rsidRDefault="00864AB0" w:rsidP="005E7601">
      <w:pPr>
        <w:numPr>
          <w:ilvl w:val="0"/>
          <w:numId w:val="15"/>
        </w:numPr>
        <w:rPr>
          <w:rFonts w:ascii="Tahoma" w:hAnsi="Tahoma" w:cs="Tahoma"/>
          <w:sz w:val="18"/>
          <w:szCs w:val="18"/>
          <w:lang w:val="en-GB"/>
        </w:rPr>
      </w:pPr>
      <w:r>
        <w:rPr>
          <w:rFonts w:ascii="Tahoma" w:hAnsi="Tahoma" w:cs="Tahoma"/>
          <w:sz w:val="18"/>
          <w:szCs w:val="18"/>
          <w:lang w:val="en-GB"/>
        </w:rPr>
        <w:t>I live al</w:t>
      </w:r>
      <w:r w:rsidRPr="00327AA7">
        <w:rPr>
          <w:rFonts w:ascii="Tahoma" w:hAnsi="Tahoma" w:cs="Tahoma"/>
          <w:sz w:val="18"/>
          <w:szCs w:val="18"/>
          <w:lang w:val="en-GB"/>
        </w:rPr>
        <w:t>one</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Partner, spouse</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 xml:space="preserve">Parents’ family </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Child/children</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Colleague, co-worker</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Friend(s)</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 xml:space="preserve">Other tenants </w:t>
      </w:r>
    </w:p>
    <w:p w:rsidR="00864AB0" w:rsidRPr="00327AA7" w:rsidRDefault="00864AB0" w:rsidP="005E7601">
      <w:pPr>
        <w:numPr>
          <w:ilvl w:val="0"/>
          <w:numId w:val="15"/>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r w:rsidRPr="00327AA7">
        <w:rPr>
          <w:rFonts w:ascii="Tahoma" w:hAnsi="Tahoma" w:cs="Tahoma"/>
          <w:sz w:val="18"/>
          <w:szCs w:val="18"/>
          <w:lang w:val="en-GB"/>
        </w:rPr>
        <w:t xml:space="preserve"> __________________</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D</w:t>
      </w:r>
      <w:r w:rsidRPr="00327AA7">
        <w:rPr>
          <w:rFonts w:ascii="Tahoma" w:hAnsi="Tahoma" w:cs="Tahoma"/>
          <w:b/>
          <w:sz w:val="18"/>
          <w:szCs w:val="18"/>
          <w:lang w:val="en-GB"/>
        </w:rPr>
        <w:t>1</w:t>
      </w:r>
      <w:r>
        <w:rPr>
          <w:rFonts w:ascii="Tahoma" w:hAnsi="Tahoma" w:cs="Tahoma"/>
          <w:b/>
          <w:sz w:val="18"/>
          <w:szCs w:val="18"/>
          <w:lang w:val="en-GB"/>
        </w:rPr>
        <w:t>7</w:t>
      </w:r>
      <w:r w:rsidRPr="00327AA7">
        <w:rPr>
          <w:rFonts w:ascii="Tahoma" w:hAnsi="Tahoma" w:cs="Tahoma"/>
          <w:b/>
          <w:sz w:val="18"/>
          <w:szCs w:val="18"/>
          <w:lang w:val="en-GB"/>
        </w:rPr>
        <w:t>. How many people live together in the accommodation (including you)? (</w:t>
      </w:r>
      <w:r w:rsidRPr="00327AA7">
        <w:rPr>
          <w:rFonts w:ascii="Tahoma" w:hAnsi="Tahoma" w:cs="Tahoma"/>
          <w:i/>
          <w:caps/>
          <w:sz w:val="18"/>
          <w:szCs w:val="18"/>
          <w:lang w:val="en-GB"/>
        </w:rPr>
        <w:t>please write down the number</w:t>
      </w:r>
      <w:r w:rsidRPr="00327AA7">
        <w:rPr>
          <w:rFonts w:ascii="Tahoma" w:hAnsi="Tahoma" w:cs="Tahoma"/>
          <w:sz w:val="18"/>
          <w:szCs w:val="18"/>
          <w:lang w:val="en-GB"/>
        </w:rPr>
        <w:t>):_________</w:t>
      </w:r>
    </w:p>
    <w:p w:rsidR="00864AB0" w:rsidRDefault="00864AB0" w:rsidP="00864AB0">
      <w:pPr>
        <w:ind w:left="6480" w:firstLine="1296"/>
        <w:rPr>
          <w:rFonts w:ascii="Tahoma" w:hAnsi="Tahoma" w:cs="Tahoma"/>
          <w:i/>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Default="00864AB0" w:rsidP="00864AB0">
      <w:pPr>
        <w:spacing w:after="200" w:line="276" w:lineRule="auto"/>
        <w:rPr>
          <w:rFonts w:ascii="Tahoma" w:hAnsi="Tahoma" w:cs="Tahoma"/>
          <w:sz w:val="18"/>
          <w:szCs w:val="18"/>
          <w:lang w:val="en-GB"/>
        </w:rPr>
      </w:pPr>
      <w:r>
        <w:rPr>
          <w:rFonts w:ascii="Tahoma" w:hAnsi="Tahoma" w:cs="Tahoma"/>
          <w:sz w:val="18"/>
          <w:szCs w:val="18"/>
          <w:lang w:val="en-GB"/>
        </w:rPr>
        <w:br w:type="page"/>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en-GB"/>
        </w:rPr>
      </w:pPr>
      <w:r w:rsidRPr="00327AA7">
        <w:rPr>
          <w:rFonts w:ascii="Tahoma" w:hAnsi="Tahoma" w:cs="Tahoma"/>
          <w:i/>
          <w:sz w:val="18"/>
          <w:szCs w:val="18"/>
          <w:lang w:val="en-GB"/>
        </w:rPr>
        <w:t>FEW QUESTIONS ABOUT YOUR JOB</w:t>
      </w:r>
    </w:p>
    <w:p w:rsidR="00864AB0" w:rsidRPr="00327AA7" w:rsidRDefault="00864AB0" w:rsidP="00864AB0">
      <w:pPr>
        <w:rPr>
          <w:rFonts w:ascii="Tahoma" w:hAnsi="Tahoma" w:cs="Tahoma"/>
          <w:sz w:val="18"/>
          <w:szCs w:val="18"/>
          <w:lang w:val="en-GB"/>
        </w:rPr>
      </w:pPr>
    </w:p>
    <w:p w:rsidR="00864AB0" w:rsidRPr="00327AA7" w:rsidRDefault="00864AB0" w:rsidP="00864AB0">
      <w:pPr>
        <w:jc w:val="both"/>
        <w:rPr>
          <w:rFonts w:ascii="Tahoma" w:hAnsi="Tahoma" w:cs="Tahoma"/>
          <w:b/>
          <w:sz w:val="18"/>
          <w:szCs w:val="18"/>
          <w:lang w:val="en-GB"/>
        </w:rPr>
      </w:pPr>
      <w:r>
        <w:rPr>
          <w:rFonts w:ascii="Tahoma" w:hAnsi="Tahoma" w:cs="Tahoma"/>
          <w:b/>
          <w:sz w:val="18"/>
          <w:szCs w:val="18"/>
          <w:lang w:val="en-GB"/>
        </w:rPr>
        <w:t xml:space="preserve">Q1. </w:t>
      </w:r>
      <w:r w:rsidRPr="00327AA7">
        <w:rPr>
          <w:rFonts w:ascii="Tahoma" w:hAnsi="Tahoma" w:cs="Tahoma"/>
          <w:b/>
          <w:sz w:val="18"/>
          <w:szCs w:val="18"/>
          <w:lang w:val="en-GB"/>
        </w:rPr>
        <w:t xml:space="preserve">Are you currently </w:t>
      </w:r>
      <w:r>
        <w:rPr>
          <w:rFonts w:ascii="Tahoma" w:hAnsi="Tahoma" w:cs="Tahoma"/>
          <w:b/>
          <w:sz w:val="18"/>
          <w:szCs w:val="18"/>
          <w:lang w:val="en-GB"/>
        </w:rPr>
        <w:t>working</w:t>
      </w:r>
      <w:r w:rsidRPr="00327AA7">
        <w:rPr>
          <w:rFonts w:ascii="Tahoma" w:hAnsi="Tahoma" w:cs="Tahoma"/>
          <w:b/>
          <w:sz w:val="18"/>
          <w:szCs w:val="18"/>
          <w:lang w:val="en-GB"/>
        </w:rPr>
        <w:t xml:space="preserve"> (work which generates income, including temporary, informal employment)?</w:t>
      </w:r>
    </w:p>
    <w:p w:rsidR="00864AB0" w:rsidRPr="00327AA7" w:rsidRDefault="00864AB0" w:rsidP="005E7601">
      <w:pPr>
        <w:numPr>
          <w:ilvl w:val="1"/>
          <w:numId w:val="8"/>
        </w:numPr>
        <w:rPr>
          <w:rFonts w:ascii="Tahoma" w:hAnsi="Tahoma" w:cs="Tahoma"/>
          <w:sz w:val="18"/>
          <w:szCs w:val="18"/>
          <w:lang w:val="en-GB"/>
        </w:rPr>
      </w:pPr>
      <w:r w:rsidRPr="00327AA7">
        <w:rPr>
          <w:rFonts w:ascii="Tahoma" w:hAnsi="Tahoma" w:cs="Tahoma"/>
          <w:sz w:val="18"/>
          <w:szCs w:val="18"/>
          <w:lang w:val="en-GB"/>
        </w:rPr>
        <w:t xml:space="preserve">Yes, I am </w:t>
      </w:r>
    </w:p>
    <w:p w:rsidR="00864AB0" w:rsidRPr="00327AA7" w:rsidRDefault="00864AB0" w:rsidP="005E7601">
      <w:pPr>
        <w:numPr>
          <w:ilvl w:val="1"/>
          <w:numId w:val="8"/>
        </w:numPr>
        <w:rPr>
          <w:rFonts w:ascii="Tahoma" w:hAnsi="Tahoma" w:cs="Tahoma"/>
          <w:sz w:val="18"/>
          <w:szCs w:val="18"/>
          <w:lang w:val="en-GB"/>
        </w:rPr>
      </w:pPr>
      <w:r w:rsidRPr="00327AA7">
        <w:rPr>
          <w:rFonts w:ascii="Tahoma" w:hAnsi="Tahoma" w:cs="Tahoma"/>
          <w:sz w:val="18"/>
          <w:szCs w:val="18"/>
          <w:lang w:val="en-GB"/>
        </w:rPr>
        <w:t xml:space="preserve">No, I am not </w:t>
      </w:r>
    </w:p>
    <w:p w:rsidR="00864AB0" w:rsidRPr="00327AA7" w:rsidRDefault="00864AB0" w:rsidP="005E7601">
      <w:pPr>
        <w:numPr>
          <w:ilvl w:val="1"/>
          <w:numId w:val="8"/>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i/>
          <w:sz w:val="18"/>
          <w:szCs w:val="18"/>
          <w:lang w:val="en-GB"/>
        </w:rPr>
        <w:t>____________________________________________________</w:t>
      </w:r>
      <w:r w:rsidRPr="00327AA7">
        <w:rPr>
          <w:rFonts w:ascii="Tahoma" w:hAnsi="Tahoma" w:cs="Tahoma"/>
          <w:i/>
          <w:sz w:val="18"/>
          <w:szCs w:val="18"/>
          <w:lang w:val="en-GB"/>
        </w:rPr>
        <w:tab/>
      </w:r>
    </w:p>
    <w:p w:rsidR="00864AB0" w:rsidRPr="00327AA7" w:rsidRDefault="00864AB0" w:rsidP="00864AB0">
      <w:pPr>
        <w:ind w:left="6480" w:firstLine="1296"/>
        <w:rPr>
          <w:rFonts w:ascii="Tahoma" w:hAnsi="Tahoma" w:cs="Tahoma"/>
          <w:i/>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sz w:val="18"/>
          <w:szCs w:val="18"/>
          <w:lang w:val="en-GB"/>
        </w:rPr>
      </w:pPr>
    </w:p>
    <w:p w:rsidR="00864AB0" w:rsidRPr="00327AA7" w:rsidRDefault="00864AB0" w:rsidP="00864AB0">
      <w:pPr>
        <w:autoSpaceDE w:val="0"/>
        <w:autoSpaceDN w:val="0"/>
        <w:adjustRightInd w:val="0"/>
        <w:jc w:val="both"/>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Q2</w:t>
      </w:r>
      <w:r w:rsidRPr="00327AA7">
        <w:rPr>
          <w:rFonts w:ascii="Tahoma" w:eastAsiaTheme="minorHAnsi" w:hAnsi="Tahoma" w:cs="Tahoma"/>
          <w:b/>
          <w:bCs/>
          <w:sz w:val="18"/>
          <w:szCs w:val="18"/>
          <w:lang w:val="en-GB" w:eastAsia="en-US"/>
        </w:rPr>
        <w:t xml:space="preserve">. What </w:t>
      </w:r>
      <w:r>
        <w:rPr>
          <w:rFonts w:ascii="Tahoma" w:eastAsiaTheme="minorHAnsi" w:hAnsi="Tahoma" w:cs="Tahoma"/>
          <w:b/>
          <w:bCs/>
          <w:sz w:val="18"/>
          <w:szCs w:val="18"/>
          <w:lang w:val="en-GB" w:eastAsia="en-US"/>
        </w:rPr>
        <w:t>do you do in your main paid job? What are your responsibilities</w:t>
      </w:r>
      <w:r w:rsidRPr="00327AA7">
        <w:rPr>
          <w:rFonts w:ascii="Tahoma" w:eastAsiaTheme="minorHAnsi" w:hAnsi="Tahoma" w:cs="Tahoma"/>
          <w:b/>
          <w:bCs/>
          <w:sz w:val="18"/>
          <w:szCs w:val="18"/>
          <w:lang w:val="en-GB" w:eastAsia="en-US"/>
        </w:rPr>
        <w:t>? By main paid job, we mean the one where you spend most</w:t>
      </w:r>
      <w:r>
        <w:rPr>
          <w:rFonts w:ascii="Tahoma" w:eastAsiaTheme="minorHAnsi" w:hAnsi="Tahoma" w:cs="Tahoma"/>
          <w:b/>
          <w:bCs/>
          <w:sz w:val="18"/>
          <w:szCs w:val="18"/>
          <w:lang w:val="en-GB" w:eastAsia="en-US"/>
        </w:rPr>
        <w:t xml:space="preserve"> working</w:t>
      </w:r>
      <w:r w:rsidRPr="00327AA7">
        <w:rPr>
          <w:rFonts w:ascii="Tahoma" w:eastAsiaTheme="minorHAnsi" w:hAnsi="Tahoma" w:cs="Tahoma"/>
          <w:b/>
          <w:bCs/>
          <w:sz w:val="18"/>
          <w:szCs w:val="18"/>
          <w:lang w:val="en-GB" w:eastAsia="en-US"/>
        </w:rPr>
        <w:t xml:space="preserve"> hours.</w:t>
      </w:r>
    </w:p>
    <w:p w:rsidR="00864AB0" w:rsidRPr="00327AA7" w:rsidRDefault="00864AB0" w:rsidP="00864AB0">
      <w:pPr>
        <w:autoSpaceDE w:val="0"/>
        <w:autoSpaceDN w:val="0"/>
        <w:adjustRightInd w:val="0"/>
        <w:jc w:val="both"/>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INTERVIEWER: ASK AND WRITE IN FULL DETAILS - PROBE FOR AS MUCH INFORMATION AS POSSIBLE WITH VIEW TO OBTAINING ACCURATE </w:t>
      </w:r>
      <w:r>
        <w:rPr>
          <w:rFonts w:ascii="Tahoma" w:eastAsiaTheme="minorHAnsi" w:hAnsi="Tahoma" w:cs="Tahoma"/>
          <w:bCs/>
          <w:sz w:val="18"/>
          <w:szCs w:val="18"/>
          <w:lang w:val="en-GB" w:eastAsia="en-US"/>
        </w:rPr>
        <w:t xml:space="preserve">4-DIGIT ISCO </w:t>
      </w:r>
      <w:r w:rsidRPr="00327AA7">
        <w:rPr>
          <w:rFonts w:ascii="Tahoma" w:eastAsiaTheme="minorHAnsi" w:hAnsi="Tahoma" w:cs="Tahoma"/>
          <w:bCs/>
          <w:sz w:val="18"/>
          <w:szCs w:val="18"/>
          <w:lang w:val="en-GB" w:eastAsia="en-US"/>
        </w:rPr>
        <w:t>CLASSIFICATION</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DK/no opinion (spontaneous)</w:t>
      </w:r>
    </w:p>
    <w:p w:rsidR="00864AB0" w:rsidRPr="00327AA7"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 Refusal (spontaneous)</w:t>
      </w:r>
    </w:p>
    <w:p w:rsidR="00864AB0" w:rsidRPr="00327AA7" w:rsidRDefault="00864AB0" w:rsidP="00864AB0">
      <w:pPr>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C534D0">
        <w:rPr>
          <w:rFonts w:ascii="Tahoma" w:eastAsiaTheme="minorHAnsi" w:hAnsi="Tahoma" w:cs="Tahoma"/>
          <w:b/>
          <w:bCs/>
          <w:sz w:val="18"/>
          <w:szCs w:val="18"/>
          <w:lang w:val="en-GB" w:eastAsia="en-US"/>
        </w:rPr>
        <w:t>Q3. Did you have similar/same job experience before the arrival to Lithuania?</w:t>
      </w:r>
    </w:p>
    <w:p w:rsidR="00864AB0" w:rsidRPr="00327AA7" w:rsidRDefault="00864AB0" w:rsidP="005E7601">
      <w:pPr>
        <w:pStyle w:val="ListParagraph"/>
        <w:numPr>
          <w:ilvl w:val="0"/>
          <w:numId w:val="36"/>
        </w:numPr>
        <w:spacing w:after="0" w:line="240" w:lineRule="auto"/>
        <w:rPr>
          <w:rFonts w:ascii="Tahoma" w:hAnsi="Tahoma" w:cs="Tahoma"/>
          <w:sz w:val="18"/>
          <w:szCs w:val="18"/>
          <w:lang w:val="en-GB"/>
        </w:rPr>
      </w:pPr>
      <w:r w:rsidRPr="00327AA7">
        <w:rPr>
          <w:rFonts w:ascii="Tahoma" w:hAnsi="Tahoma" w:cs="Tahoma"/>
          <w:sz w:val="18"/>
          <w:szCs w:val="18"/>
          <w:lang w:val="en-GB"/>
        </w:rPr>
        <w:t>Yes</w:t>
      </w:r>
    </w:p>
    <w:p w:rsidR="00864AB0" w:rsidRPr="00327AA7" w:rsidRDefault="00864AB0" w:rsidP="005E7601">
      <w:pPr>
        <w:pStyle w:val="ListParagraph"/>
        <w:numPr>
          <w:ilvl w:val="0"/>
          <w:numId w:val="36"/>
        </w:numPr>
        <w:spacing w:after="0" w:line="240" w:lineRule="auto"/>
        <w:rPr>
          <w:rFonts w:ascii="Tahoma" w:hAnsi="Tahoma" w:cs="Tahoma"/>
          <w:sz w:val="18"/>
          <w:szCs w:val="18"/>
          <w:lang w:val="en-GB"/>
        </w:rPr>
      </w:pPr>
      <w:r w:rsidRPr="00327AA7">
        <w:rPr>
          <w:rFonts w:ascii="Tahoma" w:hAnsi="Tahoma" w:cs="Tahoma"/>
          <w:sz w:val="18"/>
          <w:szCs w:val="18"/>
          <w:lang w:val="en-GB"/>
        </w:rPr>
        <w:t>No</w:t>
      </w:r>
    </w:p>
    <w:p w:rsidR="00864AB0" w:rsidRPr="00327AA7" w:rsidRDefault="00864AB0" w:rsidP="005E7601">
      <w:pPr>
        <w:pStyle w:val="ListParagraph"/>
        <w:numPr>
          <w:ilvl w:val="0"/>
          <w:numId w:val="36"/>
        </w:numPr>
        <w:spacing w:after="0" w:line="240" w:lineRule="auto"/>
        <w:rPr>
          <w:rFonts w:ascii="Tahoma" w:hAnsi="Tahoma" w:cs="Tahoma"/>
          <w:sz w:val="18"/>
          <w:szCs w:val="18"/>
          <w:lang w:val="en-GB"/>
        </w:rPr>
      </w:pPr>
      <w:r w:rsidRPr="00327AA7">
        <w:rPr>
          <w:rFonts w:ascii="Tahoma" w:hAnsi="Tahoma" w:cs="Tahoma"/>
          <w:sz w:val="18"/>
          <w:szCs w:val="18"/>
          <w:lang w:val="en-GB"/>
        </w:rPr>
        <w:t>Other (PLEASE SPECIFY</w:t>
      </w:r>
      <w:r w:rsidRPr="00327AA7">
        <w:rPr>
          <w:rFonts w:ascii="Tahoma" w:hAnsi="Tahoma" w:cs="Tahoma"/>
          <w:i/>
          <w:sz w:val="18"/>
          <w:szCs w:val="18"/>
          <w:lang w:val="en-GB"/>
        </w:rPr>
        <w:t>) ____________________________________________________</w:t>
      </w:r>
      <w:r w:rsidRPr="00327AA7">
        <w:rPr>
          <w:rFonts w:ascii="Tahoma" w:hAnsi="Tahoma" w:cs="Tahoma"/>
          <w:i/>
          <w:sz w:val="18"/>
          <w:szCs w:val="18"/>
          <w:lang w:val="en-GB"/>
        </w:rPr>
        <w:tab/>
      </w:r>
    </w:p>
    <w:p w:rsidR="00864AB0" w:rsidRPr="00327AA7" w:rsidRDefault="00864AB0" w:rsidP="00864AB0">
      <w:pPr>
        <w:ind w:left="6480" w:firstLine="1296"/>
        <w:rPr>
          <w:rFonts w:ascii="Tahoma" w:hAnsi="Tahoma" w:cs="Tahoma"/>
          <w:i/>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sz w:val="18"/>
          <w:szCs w:val="18"/>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Q4</w:t>
      </w:r>
      <w:r w:rsidRPr="00327AA7">
        <w:rPr>
          <w:rFonts w:ascii="Tahoma" w:eastAsiaTheme="minorHAnsi" w:hAnsi="Tahoma" w:cs="Tahoma"/>
          <w:b/>
          <w:bCs/>
          <w:sz w:val="18"/>
          <w:szCs w:val="18"/>
          <w:lang w:val="en-GB" w:eastAsia="en-US"/>
        </w:rPr>
        <w:t>. Are you mainly...?</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SHOW CARD </w:t>
      </w:r>
      <w:r>
        <w:rPr>
          <w:rFonts w:ascii="Tahoma" w:eastAsiaTheme="minorHAnsi" w:hAnsi="Tahoma" w:cs="Tahoma"/>
          <w:sz w:val="18"/>
          <w:szCs w:val="18"/>
          <w:lang w:val="en-GB" w:eastAsia="en-US"/>
        </w:rPr>
        <w:t>Q4</w:t>
      </w:r>
      <w:r w:rsidRPr="00327AA7">
        <w:rPr>
          <w:rFonts w:ascii="Tahoma" w:eastAsiaTheme="minorHAnsi" w:hAnsi="Tahoma" w:cs="Tahoma"/>
          <w:sz w:val="18"/>
          <w:szCs w:val="18"/>
          <w:lang w:val="en-GB" w:eastAsia="en-US"/>
        </w:rPr>
        <w:t xml:space="preserve"> – </w:t>
      </w:r>
      <w:r w:rsidRPr="00327AA7">
        <w:rPr>
          <w:rFonts w:ascii="Tahoma" w:eastAsiaTheme="minorHAnsi" w:hAnsi="Tahoma" w:cs="Tahoma"/>
          <w:bCs/>
          <w:sz w:val="18"/>
          <w:szCs w:val="18"/>
          <w:lang w:val="en-GB" w:eastAsia="en-US"/>
        </w:rPr>
        <w:t>READ OUT – ONE ANSWER ONLY!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B52531" w:rsidRDefault="00864AB0" w:rsidP="005E7601">
      <w:pPr>
        <w:pStyle w:val="ListParagraph"/>
        <w:numPr>
          <w:ilvl w:val="0"/>
          <w:numId w:val="40"/>
        </w:numPr>
        <w:autoSpaceDE w:val="0"/>
        <w:autoSpaceDN w:val="0"/>
        <w:adjustRightInd w:val="0"/>
        <w:spacing w:after="0" w:line="240" w:lineRule="auto"/>
        <w:rPr>
          <w:rFonts w:ascii="Tahoma" w:eastAsiaTheme="minorHAnsi" w:hAnsi="Tahoma" w:cs="Tahoma"/>
          <w:sz w:val="18"/>
          <w:szCs w:val="18"/>
          <w:lang w:val="en-GB"/>
        </w:rPr>
      </w:pPr>
      <w:r w:rsidRPr="00B52531">
        <w:rPr>
          <w:rFonts w:ascii="Tahoma" w:eastAsiaTheme="minorHAnsi" w:hAnsi="Tahoma" w:cs="Tahoma"/>
          <w:sz w:val="18"/>
          <w:szCs w:val="18"/>
          <w:lang w:val="en-GB"/>
        </w:rPr>
        <w:t>Employed</w:t>
      </w:r>
    </w:p>
    <w:p w:rsidR="00864AB0" w:rsidRPr="00B52531" w:rsidRDefault="00864AB0" w:rsidP="005E7601">
      <w:pPr>
        <w:pStyle w:val="ListParagraph"/>
        <w:numPr>
          <w:ilvl w:val="0"/>
          <w:numId w:val="40"/>
        </w:numPr>
        <w:autoSpaceDE w:val="0"/>
        <w:autoSpaceDN w:val="0"/>
        <w:adjustRightInd w:val="0"/>
        <w:spacing w:after="0" w:line="240" w:lineRule="auto"/>
        <w:rPr>
          <w:rFonts w:ascii="Tahoma" w:eastAsiaTheme="minorHAnsi" w:hAnsi="Tahoma" w:cs="Tahoma"/>
          <w:b/>
          <w:bCs/>
          <w:sz w:val="18"/>
          <w:szCs w:val="18"/>
          <w:lang w:val="en-GB"/>
        </w:rPr>
      </w:pPr>
      <w:r w:rsidRPr="00B52531">
        <w:rPr>
          <w:rFonts w:ascii="Tahoma" w:eastAsiaTheme="minorHAnsi" w:hAnsi="Tahoma" w:cs="Tahoma"/>
          <w:sz w:val="18"/>
          <w:szCs w:val="18"/>
          <w:lang w:val="en-GB"/>
        </w:rPr>
        <w:t xml:space="preserve">Self-employed without employees </w:t>
      </w:r>
    </w:p>
    <w:p w:rsidR="00864AB0" w:rsidRDefault="00864AB0" w:rsidP="005E7601">
      <w:pPr>
        <w:pStyle w:val="ListParagraph"/>
        <w:numPr>
          <w:ilvl w:val="0"/>
          <w:numId w:val="40"/>
        </w:numPr>
        <w:autoSpaceDE w:val="0"/>
        <w:autoSpaceDN w:val="0"/>
        <w:adjustRightInd w:val="0"/>
        <w:spacing w:after="0" w:line="240" w:lineRule="auto"/>
        <w:rPr>
          <w:rFonts w:ascii="Tahoma" w:eastAsiaTheme="minorHAnsi" w:hAnsi="Tahoma" w:cs="Tahoma"/>
          <w:sz w:val="18"/>
          <w:szCs w:val="18"/>
          <w:lang w:val="en-GB"/>
        </w:rPr>
      </w:pPr>
      <w:r w:rsidRPr="00B52531">
        <w:rPr>
          <w:rFonts w:ascii="Tahoma" w:eastAsiaTheme="minorHAnsi" w:hAnsi="Tahoma" w:cs="Tahoma"/>
          <w:sz w:val="18"/>
          <w:szCs w:val="18"/>
          <w:lang w:val="en-GB"/>
        </w:rPr>
        <w:t>Self-employed with employees</w:t>
      </w:r>
    </w:p>
    <w:p w:rsidR="00864AB0" w:rsidRPr="00B52531" w:rsidRDefault="00864AB0" w:rsidP="005E7601">
      <w:pPr>
        <w:pStyle w:val="ListParagraph"/>
        <w:numPr>
          <w:ilvl w:val="0"/>
          <w:numId w:val="40"/>
        </w:numPr>
        <w:autoSpaceDE w:val="0"/>
        <w:autoSpaceDN w:val="0"/>
        <w:adjustRightInd w:val="0"/>
        <w:spacing w:after="0" w:line="240" w:lineRule="auto"/>
        <w:rPr>
          <w:rFonts w:ascii="Tahoma" w:eastAsiaTheme="minorHAnsi" w:hAnsi="Tahoma" w:cs="Tahoma"/>
          <w:sz w:val="18"/>
          <w:szCs w:val="18"/>
          <w:lang w:val="en-GB"/>
        </w:rPr>
      </w:pPr>
      <w:r w:rsidRPr="00B52531">
        <w:rPr>
          <w:rFonts w:ascii="Tahoma" w:eastAsiaTheme="minorHAnsi" w:hAnsi="Tahoma" w:cs="Tahoma"/>
          <w:sz w:val="18"/>
          <w:szCs w:val="18"/>
          <w:lang w:val="en-GB"/>
        </w:rPr>
        <w:t xml:space="preserve">Other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eastAsiaTheme="minorHAnsi" w:hAnsi="Tahoma" w:cs="Tahoma"/>
          <w:b/>
          <w:bCs/>
          <w:sz w:val="18"/>
          <w:szCs w:val="18"/>
          <w:lang w:val="en-GB" w:eastAsia="en-US"/>
        </w:rPr>
      </w:pPr>
      <w:r>
        <w:rPr>
          <w:rFonts w:ascii="Tahoma" w:hAnsi="Tahoma" w:cs="Tahoma"/>
          <w:b/>
          <w:sz w:val="18"/>
          <w:szCs w:val="18"/>
          <w:lang w:val="en-GB"/>
        </w:rPr>
        <w:t>Q5</w:t>
      </w:r>
      <w:r w:rsidRPr="00327AA7">
        <w:rPr>
          <w:rFonts w:ascii="Tahoma" w:hAnsi="Tahoma" w:cs="Tahoma"/>
          <w:b/>
          <w:sz w:val="18"/>
          <w:szCs w:val="18"/>
          <w:lang w:val="en-GB"/>
        </w:rPr>
        <w:t xml:space="preserve">. </w:t>
      </w:r>
      <w:r w:rsidRPr="00327AA7">
        <w:rPr>
          <w:rFonts w:ascii="Tahoma" w:eastAsiaTheme="minorHAnsi" w:hAnsi="Tahoma" w:cs="Tahoma"/>
          <w:b/>
          <w:bCs/>
          <w:sz w:val="18"/>
          <w:szCs w:val="18"/>
          <w:lang w:val="en-GB" w:eastAsia="en-US"/>
        </w:rPr>
        <w:t>What kind of employment contract do you have?</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SHOW CARD </w:t>
      </w:r>
      <w:r>
        <w:rPr>
          <w:rFonts w:ascii="Tahoma" w:eastAsiaTheme="minorHAnsi" w:hAnsi="Tahoma" w:cs="Tahoma"/>
          <w:sz w:val="18"/>
          <w:szCs w:val="18"/>
          <w:lang w:val="en-GB" w:eastAsia="en-US"/>
        </w:rPr>
        <w:t>Q5</w:t>
      </w:r>
      <w:r w:rsidRPr="00327AA7">
        <w:rPr>
          <w:rFonts w:ascii="Tahoma" w:eastAsiaTheme="minorHAnsi" w:hAnsi="Tahoma" w:cs="Tahoma"/>
          <w:sz w:val="18"/>
          <w:szCs w:val="18"/>
          <w:lang w:val="en-GB" w:eastAsia="en-US"/>
        </w:rPr>
        <w:t xml:space="preserve"> – </w:t>
      </w:r>
      <w:r w:rsidRPr="00327AA7">
        <w:rPr>
          <w:rFonts w:ascii="Tahoma" w:eastAsiaTheme="minorHAnsi" w:hAnsi="Tahoma" w:cs="Tahoma"/>
          <w:bCs/>
          <w:sz w:val="18"/>
          <w:szCs w:val="18"/>
          <w:lang w:val="en-GB" w:eastAsia="en-US"/>
        </w:rPr>
        <w:t>READ OUT – ONE ANSWER ONLY!</w:t>
      </w:r>
    </w:p>
    <w:p w:rsidR="00864AB0" w:rsidRPr="00327AA7" w:rsidRDefault="00864AB0" w:rsidP="00864AB0">
      <w:pPr>
        <w:rPr>
          <w:rFonts w:ascii="Tahoma" w:hAnsi="Tahoma" w:cs="Tahoma"/>
          <w:b/>
          <w:sz w:val="18"/>
          <w:szCs w:val="18"/>
          <w:highlight w:val="yellow"/>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1. An indefinite</w:t>
      </w:r>
      <w:r>
        <w:rPr>
          <w:rFonts w:ascii="Tahoma" w:eastAsiaTheme="minorHAnsi" w:hAnsi="Tahoma" w:cs="Tahoma"/>
          <w:sz w:val="18"/>
          <w:szCs w:val="18"/>
          <w:lang w:val="en-GB" w:eastAsia="en-US"/>
        </w:rPr>
        <w:t xml:space="preserve"> duration</w:t>
      </w:r>
      <w:r w:rsidRPr="00327AA7">
        <w:rPr>
          <w:rFonts w:ascii="Tahoma" w:eastAsiaTheme="minorHAnsi" w:hAnsi="Tahoma" w:cs="Tahoma"/>
          <w:sz w:val="18"/>
          <w:szCs w:val="18"/>
          <w:lang w:val="en-GB" w:eastAsia="en-US"/>
        </w:rPr>
        <w:t xml:space="preserve"> contract</w:t>
      </w:r>
      <w:r>
        <w:rPr>
          <w:rFonts w:ascii="Tahoma" w:eastAsiaTheme="minorHAnsi" w:hAnsi="Tahoma" w:cs="Tahoma"/>
          <w:sz w:val="18"/>
          <w:szCs w:val="18"/>
          <w:lang w:val="en-GB" w:eastAsia="en-US"/>
        </w:rPr>
        <w:t xml:space="preserve">                                    GO TO Q7</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2. A fixed term contract </w:t>
      </w:r>
      <w:r>
        <w:rPr>
          <w:rFonts w:ascii="Tahoma" w:eastAsiaTheme="minorHAnsi" w:hAnsi="Tahoma" w:cs="Tahoma"/>
          <w:sz w:val="18"/>
          <w:szCs w:val="18"/>
          <w:lang w:val="en-GB" w:eastAsia="en-US"/>
        </w:rPr>
        <w:t xml:space="preserve">                                                GO TO Q6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3. A temporary employment agency contract </w:t>
      </w:r>
      <w:r>
        <w:rPr>
          <w:rFonts w:ascii="Tahoma" w:eastAsiaTheme="minorHAnsi" w:hAnsi="Tahoma" w:cs="Tahoma"/>
          <w:sz w:val="18"/>
          <w:szCs w:val="18"/>
          <w:lang w:val="en-GB" w:eastAsia="en-US"/>
        </w:rPr>
        <w:t xml:space="preserve">                   GO TO Q6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4. An apprenticeship or other training scheme </w:t>
      </w:r>
      <w:r>
        <w:rPr>
          <w:rFonts w:ascii="Tahoma" w:eastAsiaTheme="minorHAnsi" w:hAnsi="Tahoma" w:cs="Tahoma"/>
          <w:sz w:val="18"/>
          <w:szCs w:val="18"/>
          <w:lang w:val="en-GB" w:eastAsia="en-US"/>
        </w:rPr>
        <w:t xml:space="preserve">                 GO TO Q6      </w:t>
      </w:r>
    </w:p>
    <w:p w:rsidR="00864AB0" w:rsidRPr="00327AA7"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5. No contract </w:t>
      </w:r>
      <w:r>
        <w:rPr>
          <w:rFonts w:ascii="Tahoma" w:eastAsiaTheme="minorHAnsi" w:hAnsi="Tahoma" w:cs="Tahoma"/>
          <w:sz w:val="18"/>
          <w:szCs w:val="18"/>
          <w:lang w:val="en-GB" w:eastAsia="en-US"/>
        </w:rPr>
        <w:t xml:space="preserve">                                                              GO TO Q7</w:t>
      </w:r>
    </w:p>
    <w:p w:rsidR="00864AB0" w:rsidRPr="005121A0"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6. Other </w:t>
      </w:r>
      <w:r w:rsidRPr="00327AA7">
        <w:rPr>
          <w:rFonts w:ascii="Tahoma" w:hAnsi="Tahoma" w:cs="Tahoma"/>
          <w:sz w:val="18"/>
          <w:szCs w:val="18"/>
          <w:lang w:val="en-GB"/>
        </w:rPr>
        <w:t>(PLEASE SPECIFY</w:t>
      </w:r>
      <w:r w:rsidRPr="00327AA7">
        <w:rPr>
          <w:rFonts w:ascii="Tahoma" w:hAnsi="Tahoma" w:cs="Tahoma"/>
          <w:i/>
          <w:sz w:val="18"/>
          <w:szCs w:val="18"/>
          <w:lang w:val="en-GB"/>
        </w:rPr>
        <w:t>) _____________________</w:t>
      </w:r>
      <w:r>
        <w:rPr>
          <w:rFonts w:ascii="Tahoma" w:hAnsi="Tahoma" w:cs="Tahoma"/>
          <w:sz w:val="18"/>
          <w:szCs w:val="18"/>
          <w:lang w:val="en-GB"/>
        </w:rPr>
        <w:t xml:space="preserve">       </w:t>
      </w:r>
      <w:r>
        <w:rPr>
          <w:rFonts w:ascii="Tahoma" w:eastAsiaTheme="minorHAnsi" w:hAnsi="Tahoma" w:cs="Tahoma"/>
          <w:sz w:val="18"/>
          <w:szCs w:val="18"/>
          <w:lang w:val="en-GB" w:eastAsia="en-US"/>
        </w:rPr>
        <w:t>GO TO Q6/Q7</w:t>
      </w:r>
      <w:r>
        <w:rPr>
          <w:rFonts w:ascii="Tahoma" w:hAnsi="Tahoma" w:cs="Tahoma"/>
          <w:sz w:val="18"/>
          <w:szCs w:val="18"/>
          <w:lang w:val="en-GB"/>
        </w:rPr>
        <w:t xml:space="preserve"> </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highlight w:val="yellow"/>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B52531" w:rsidRDefault="00864AB0" w:rsidP="00864AB0">
      <w:pPr>
        <w:autoSpaceDE w:val="0"/>
        <w:autoSpaceDN w:val="0"/>
        <w:adjustRightInd w:val="0"/>
        <w:rPr>
          <w:rFonts w:ascii="Tahoma" w:eastAsiaTheme="minorHAnsi" w:hAnsi="Tahoma" w:cs="Tahoma"/>
          <w:b/>
          <w:bCs/>
          <w:sz w:val="18"/>
          <w:szCs w:val="18"/>
          <w:lang w:val="en-GB" w:eastAsia="en-US"/>
        </w:rPr>
      </w:pPr>
      <w:r w:rsidRPr="00B52531">
        <w:rPr>
          <w:rFonts w:ascii="Tahoma" w:eastAsiaTheme="minorHAnsi" w:hAnsi="Tahoma" w:cs="Tahoma"/>
          <w:b/>
          <w:bCs/>
          <w:sz w:val="18"/>
          <w:szCs w:val="18"/>
          <w:lang w:val="en-GB" w:eastAsia="en-US"/>
        </w:rPr>
        <w:t>Q6. What is the exact duration of the contract in number of years and months?</w:t>
      </w:r>
    </w:p>
    <w:p w:rsidR="00864AB0" w:rsidRDefault="00864AB0" w:rsidP="00864AB0">
      <w:pPr>
        <w:autoSpaceDE w:val="0"/>
        <w:autoSpaceDN w:val="0"/>
        <w:adjustRightInd w:val="0"/>
        <w:jc w:val="both"/>
        <w:rPr>
          <w:rFonts w:ascii="Tahoma" w:eastAsiaTheme="minorHAnsi" w:hAnsi="Tahoma" w:cs="Tahoma"/>
          <w:bCs/>
          <w:sz w:val="18"/>
          <w:szCs w:val="18"/>
          <w:lang w:val="en-GB" w:eastAsia="en-US"/>
        </w:rPr>
      </w:pPr>
      <w:r w:rsidRPr="00B52531">
        <w:rPr>
          <w:rFonts w:ascii="Tahoma" w:eastAsiaTheme="minorHAnsi" w:hAnsi="Tahoma" w:cs="Tahoma"/>
          <w:bCs/>
          <w:sz w:val="18"/>
          <w:szCs w:val="18"/>
          <w:lang w:val="en-GB" w:eastAsia="en-US"/>
        </w:rPr>
        <w:t>INTERVIEWER.: IF LESS THAN 1 YEAR, CODE ‘00’ IN BOX ‘YEARS’ AND ENTER THE NUMBER OF MONTHS IN BOX ‘MONTHS’ - IF “DK/NO OPINION”, CODE ‘88’ IN BOTH BOXES. IF THE FIXED-TERM CONTRACT DOES NOT HAVE AN EXACT DURATION CODE ‘77’ IN BOTH BOXES</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Number of years: ……………………</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00 – If less than 1 year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77 – No exact duration</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 – Refusal (spontaneous)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Number of months: ……………………</w:t>
      </w:r>
    </w:p>
    <w:p w:rsidR="00864AB0" w:rsidRPr="00327AA7" w:rsidRDefault="00864AB0" w:rsidP="00864AB0">
      <w:pPr>
        <w:pStyle w:val="ListParagraph"/>
        <w:autoSpaceDE w:val="0"/>
        <w:autoSpaceDN w:val="0"/>
        <w:adjustRightInd w:val="0"/>
        <w:ind w:left="0"/>
        <w:rPr>
          <w:rFonts w:ascii="Tahoma" w:eastAsiaTheme="minorHAnsi" w:hAnsi="Tahoma" w:cs="Tahoma"/>
          <w:sz w:val="18"/>
          <w:szCs w:val="18"/>
          <w:lang w:val="en-GB"/>
        </w:rPr>
      </w:pPr>
      <w:r w:rsidRPr="00327AA7">
        <w:rPr>
          <w:rFonts w:ascii="Tahoma" w:eastAsiaTheme="minorHAnsi" w:hAnsi="Tahoma" w:cs="Tahoma"/>
          <w:sz w:val="18"/>
          <w:szCs w:val="18"/>
          <w:lang w:val="en-GB"/>
        </w:rPr>
        <w:t>77– No exact duration</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DK/no opinion (spontaneous)</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99– Refusal (spontaneous)</w:t>
      </w:r>
    </w:p>
    <w:p w:rsidR="00864AB0" w:rsidRPr="00327AA7" w:rsidRDefault="00864AB0" w:rsidP="00864AB0">
      <w:pPr>
        <w:rPr>
          <w:rFonts w:ascii="Tahoma" w:hAnsi="Tahoma" w:cs="Tahoma"/>
          <w:sz w:val="18"/>
          <w:szCs w:val="18"/>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Q7</w:t>
      </w:r>
      <w:r w:rsidRPr="00327AA7">
        <w:rPr>
          <w:rFonts w:ascii="Tahoma" w:eastAsiaTheme="minorHAnsi" w:hAnsi="Tahoma" w:cs="Tahoma"/>
          <w:b/>
          <w:bCs/>
          <w:sz w:val="18"/>
          <w:szCs w:val="18"/>
          <w:lang w:val="en-GB" w:eastAsia="en-US"/>
        </w:rPr>
        <w:t>. What is the main activity of the company or organisation where you work?</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INTERVIEWER: ASK AND WRITE IN FULL DETAILS – PROBE FOR AS MUCH INFORMATION AS POSSIBLE!</w:t>
      </w:r>
    </w:p>
    <w:p w:rsidR="00864AB0"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t>
      </w: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sz w:val="18"/>
          <w:szCs w:val="18"/>
          <w:lang w:val="en-GB" w:eastAsia="en-US"/>
        </w:rPr>
        <w:t>…………………………………………………………………………………..</w:t>
      </w: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99- Refusal (spontaneous) </w:t>
      </w:r>
    </w:p>
    <w:p w:rsidR="00864AB0" w:rsidRDefault="00864AB0" w:rsidP="00864AB0">
      <w:pPr>
        <w:rPr>
          <w:rFonts w:ascii="Tahoma" w:eastAsiaTheme="minorHAnsi" w:hAnsi="Tahoma" w:cs="Tahoma"/>
          <w:sz w:val="18"/>
          <w:szCs w:val="18"/>
          <w:lang w:val="en-GB" w:eastAsia="en-US"/>
        </w:rPr>
      </w:pPr>
    </w:p>
    <w:p w:rsidR="00864AB0" w:rsidRPr="003C22D0" w:rsidRDefault="00864AB0" w:rsidP="00864AB0">
      <w:pPr>
        <w:rPr>
          <w:rFonts w:ascii="Tahoma" w:eastAsiaTheme="minorHAnsi" w:hAnsi="Tahoma" w:cs="Tahoma"/>
          <w:b/>
          <w:bCs/>
          <w:sz w:val="18"/>
          <w:szCs w:val="18"/>
          <w:lang w:val="en-GB" w:eastAsia="en-US"/>
        </w:rPr>
      </w:pPr>
      <w:r w:rsidRPr="003C22D0">
        <w:rPr>
          <w:rFonts w:ascii="Tahoma" w:eastAsiaTheme="minorHAnsi" w:hAnsi="Tahoma" w:cs="Tahoma"/>
          <w:b/>
          <w:sz w:val="18"/>
          <w:szCs w:val="18"/>
          <w:lang w:val="en-GB" w:eastAsia="en-US"/>
        </w:rPr>
        <w:t xml:space="preserve">Q7.1 What is the name of the </w:t>
      </w:r>
      <w:r w:rsidRPr="003C22D0">
        <w:rPr>
          <w:rFonts w:ascii="Tahoma" w:eastAsiaTheme="minorHAnsi" w:hAnsi="Tahoma" w:cs="Tahoma"/>
          <w:b/>
          <w:bCs/>
          <w:sz w:val="18"/>
          <w:szCs w:val="18"/>
          <w:lang w:val="en-GB" w:eastAsia="en-US"/>
        </w:rPr>
        <w:t>company or organisation where you work?</w:t>
      </w:r>
    </w:p>
    <w:p w:rsidR="00864AB0" w:rsidRPr="00327AA7" w:rsidRDefault="00864AB0" w:rsidP="00864AB0">
      <w:pPr>
        <w:rPr>
          <w:rFonts w:ascii="Tahoma" w:hAnsi="Tahoma" w:cs="Tahoma"/>
          <w:sz w:val="18"/>
          <w:szCs w:val="18"/>
          <w:lang w:val="en-GB"/>
        </w:rPr>
      </w:pPr>
      <w:r w:rsidRPr="003C22D0">
        <w:rPr>
          <w:rFonts w:ascii="Tahoma" w:eastAsiaTheme="minorHAnsi" w:hAnsi="Tahoma" w:cs="Tahoma"/>
          <w:bCs/>
          <w:sz w:val="18"/>
          <w:szCs w:val="18"/>
          <w:lang w:val="en-GB" w:eastAsia="en-US"/>
        </w:rPr>
        <w:t>NAME</w:t>
      </w:r>
      <w:r w:rsidRPr="003C22D0">
        <w:rPr>
          <w:rFonts w:ascii="Tahoma" w:hAnsi="Tahoma" w:cs="Tahoma"/>
          <w:sz w:val="18"/>
          <w:szCs w:val="18"/>
        </w:rPr>
        <w:t>___________________________________________________________</w:t>
      </w:r>
    </w:p>
    <w:p w:rsidR="00864AB0" w:rsidRDefault="00864AB0" w:rsidP="00864AB0">
      <w:pPr>
        <w:autoSpaceDE w:val="0"/>
        <w:autoSpaceDN w:val="0"/>
        <w:adjustRightInd w:val="0"/>
        <w:rPr>
          <w:rFonts w:ascii="Tahoma" w:hAnsi="Tahoma" w:cs="Tahoma"/>
          <w:b/>
          <w:sz w:val="18"/>
          <w:szCs w:val="18"/>
          <w:highlight w:val="yellow"/>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99- Refusal (spontaneous) </w:t>
      </w:r>
    </w:p>
    <w:p w:rsidR="00864AB0" w:rsidRPr="00327AA7" w:rsidRDefault="00864AB0" w:rsidP="00864AB0">
      <w:pPr>
        <w:autoSpaceDE w:val="0"/>
        <w:autoSpaceDN w:val="0"/>
        <w:adjustRightInd w:val="0"/>
        <w:rPr>
          <w:rFonts w:ascii="Tahoma" w:hAnsi="Tahoma" w:cs="Tahoma"/>
          <w:b/>
          <w:sz w:val="18"/>
          <w:szCs w:val="18"/>
          <w:highlight w:val="yellow"/>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hAnsi="Tahoma" w:cs="Tahoma"/>
          <w:b/>
          <w:sz w:val="18"/>
          <w:szCs w:val="18"/>
          <w:lang w:val="en-GB"/>
        </w:rPr>
        <w:t>Q8</w:t>
      </w:r>
      <w:r w:rsidRPr="00327AA7">
        <w:rPr>
          <w:rFonts w:ascii="Tahoma" w:hAnsi="Tahoma" w:cs="Tahoma"/>
          <w:b/>
          <w:sz w:val="18"/>
          <w:szCs w:val="18"/>
          <w:lang w:val="en-GB"/>
        </w:rPr>
        <w:t xml:space="preserve">. </w:t>
      </w:r>
      <w:r>
        <w:rPr>
          <w:rFonts w:ascii="Tahoma" w:hAnsi="Tahoma" w:cs="Tahoma"/>
          <w:b/>
          <w:sz w:val="18"/>
          <w:szCs w:val="18"/>
          <w:lang w:val="en-GB"/>
        </w:rPr>
        <w:t>Are you working in the</w:t>
      </w:r>
      <w:r w:rsidRPr="00327AA7">
        <w:rPr>
          <w:rFonts w:ascii="Tahoma" w:hAnsi="Tahoma" w:cs="Tahoma"/>
          <w:b/>
          <w:sz w:val="18"/>
          <w:szCs w:val="18"/>
          <w:lang w:val="en-GB"/>
        </w:rPr>
        <w:t>:</w:t>
      </w: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sz w:val="18"/>
          <w:szCs w:val="18"/>
          <w:lang w:val="en-GB" w:eastAsia="en-US"/>
        </w:rPr>
        <w:t>SHOW CARD Q8.</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1. </w:t>
      </w:r>
      <w:r w:rsidRPr="00327AA7">
        <w:rPr>
          <w:rFonts w:ascii="Tahoma" w:hAnsi="Tahoma" w:cs="Tahoma"/>
          <w:sz w:val="18"/>
          <w:szCs w:val="18"/>
          <w:lang w:val="en-GB"/>
        </w:rPr>
        <w:t xml:space="preserve">Private </w:t>
      </w:r>
      <w:r>
        <w:rPr>
          <w:rFonts w:ascii="Tahoma" w:hAnsi="Tahoma" w:cs="Tahoma"/>
          <w:sz w:val="18"/>
          <w:szCs w:val="18"/>
          <w:lang w:val="en-GB"/>
        </w:rPr>
        <w:t>sector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2. </w:t>
      </w:r>
      <w:r w:rsidRPr="00327AA7">
        <w:rPr>
          <w:rFonts w:ascii="Tahoma" w:hAnsi="Tahoma" w:cs="Tahoma"/>
          <w:sz w:val="18"/>
          <w:szCs w:val="18"/>
          <w:lang w:val="en-GB"/>
        </w:rPr>
        <w:t xml:space="preserve">Public </w:t>
      </w:r>
      <w:r>
        <w:rPr>
          <w:rFonts w:ascii="Tahoma" w:hAnsi="Tahoma" w:cs="Tahoma"/>
          <w:sz w:val="18"/>
          <w:szCs w:val="18"/>
          <w:lang w:val="en-GB"/>
        </w:rPr>
        <w:t>sector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3. </w:t>
      </w:r>
      <w:r>
        <w:rPr>
          <w:rFonts w:ascii="Tahoma" w:eastAsiaTheme="minorHAnsi" w:hAnsi="Tahoma" w:cs="Tahoma"/>
          <w:sz w:val="18"/>
          <w:szCs w:val="18"/>
          <w:lang w:val="en-GB" w:eastAsia="en-US"/>
        </w:rPr>
        <w:t>Not-for-profit sector, NGO</w:t>
      </w:r>
      <w:r w:rsidRPr="00327AA7">
        <w:rPr>
          <w:rFonts w:ascii="Tahoma" w:eastAsiaTheme="minorHAnsi" w:hAnsi="Tahoma" w:cs="Tahoma"/>
          <w:sz w:val="18"/>
          <w:szCs w:val="18"/>
          <w:lang w:val="en-GB" w:eastAsia="en-US"/>
        </w:rPr>
        <w:t xml:space="preserve"> </w:t>
      </w:r>
    </w:p>
    <w:p w:rsidR="00864AB0"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 Other</w:t>
      </w:r>
      <w:r>
        <w:rPr>
          <w:rFonts w:ascii="Tahoma" w:eastAsiaTheme="minorHAnsi" w:hAnsi="Tahoma" w:cs="Tahoma"/>
          <w:sz w:val="18"/>
          <w:szCs w:val="18"/>
          <w:lang w:val="en-GB" w:eastAsia="en-US"/>
        </w:rPr>
        <w:t xml:space="preserve"> </w:t>
      </w:r>
      <w:r w:rsidRPr="00327AA7">
        <w:rPr>
          <w:rFonts w:ascii="Tahoma" w:hAnsi="Tahoma" w:cs="Tahoma"/>
          <w:sz w:val="18"/>
          <w:szCs w:val="18"/>
          <w:lang w:val="en-GB"/>
        </w:rPr>
        <w:t>(PLEASE SPECIF</w:t>
      </w:r>
      <w:r w:rsidRPr="00C91F66">
        <w:rPr>
          <w:rFonts w:ascii="Tahoma" w:hAnsi="Tahoma" w:cs="Tahoma"/>
          <w:sz w:val="18"/>
          <w:szCs w:val="18"/>
          <w:lang w:val="en-GB"/>
        </w:rPr>
        <w:t>Y)</w:t>
      </w:r>
      <w:r w:rsidRPr="00327AA7">
        <w:rPr>
          <w:rFonts w:ascii="Tahoma" w:hAnsi="Tahoma" w:cs="Tahoma"/>
          <w:i/>
          <w:sz w:val="18"/>
          <w:szCs w:val="18"/>
          <w:lang w:val="en-GB"/>
        </w:rPr>
        <w:t xml:space="preserve"> _____________________</w:t>
      </w:r>
      <w:r>
        <w:rPr>
          <w:rFonts w:ascii="Tahoma" w:hAnsi="Tahoma" w:cs="Tahoma"/>
          <w:sz w:val="18"/>
          <w:szCs w:val="18"/>
          <w:lang w:val="en-GB"/>
        </w:rPr>
        <w:t xml:space="preserve">       </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rPr>
          <w:rFonts w:ascii="Tahoma" w:hAnsi="Tahoma" w:cs="Tahoma"/>
          <w:b/>
          <w:sz w:val="18"/>
          <w:szCs w:val="18"/>
          <w:lang w:val="en-GB"/>
        </w:rPr>
      </w:pPr>
    </w:p>
    <w:p w:rsidR="00864AB0" w:rsidRDefault="00864AB0" w:rsidP="00864AB0">
      <w:pPr>
        <w:autoSpaceDE w:val="0"/>
        <w:autoSpaceDN w:val="0"/>
        <w:adjustRightInd w:val="0"/>
        <w:rPr>
          <w:rFonts w:ascii="Tahoma" w:hAnsi="Tahoma" w:cs="Tahoma"/>
          <w:b/>
          <w:bCs/>
          <w:sz w:val="18"/>
          <w:szCs w:val="18"/>
          <w:lang w:val="en-GB"/>
        </w:rPr>
      </w:pPr>
      <w:r>
        <w:rPr>
          <w:rFonts w:ascii="Tahoma" w:hAnsi="Tahoma" w:cs="Tahoma"/>
          <w:b/>
          <w:sz w:val="18"/>
          <w:szCs w:val="18"/>
          <w:lang w:val="en-GB"/>
        </w:rPr>
        <w:t>Q9</w:t>
      </w:r>
      <w:r w:rsidRPr="00327AA7">
        <w:rPr>
          <w:rFonts w:ascii="Tahoma" w:hAnsi="Tahoma" w:cs="Tahoma"/>
          <w:b/>
          <w:sz w:val="18"/>
          <w:szCs w:val="18"/>
          <w:lang w:val="en-GB"/>
        </w:rPr>
        <w:t>.</w:t>
      </w:r>
      <w:r w:rsidRPr="00327AA7">
        <w:rPr>
          <w:rFonts w:ascii="Tahoma" w:hAnsi="Tahoma" w:cs="Tahoma"/>
          <w:b/>
          <w:bCs/>
          <w:sz w:val="18"/>
          <w:szCs w:val="18"/>
          <w:lang w:val="en-GB"/>
        </w:rPr>
        <w:t xml:space="preserve"> </w:t>
      </w:r>
      <w:r>
        <w:rPr>
          <w:rFonts w:ascii="Tahoma" w:hAnsi="Tahoma" w:cs="Tahoma"/>
          <w:b/>
          <w:bCs/>
          <w:sz w:val="18"/>
          <w:szCs w:val="18"/>
          <w:lang w:val="en-GB"/>
        </w:rPr>
        <w:t xml:space="preserve">For how long have you been </w:t>
      </w:r>
      <w:r w:rsidRPr="00327AA7">
        <w:rPr>
          <w:rFonts w:ascii="Tahoma" w:hAnsi="Tahoma" w:cs="Tahoma"/>
          <w:b/>
          <w:bCs/>
          <w:sz w:val="18"/>
          <w:szCs w:val="18"/>
          <w:lang w:val="en-GB"/>
        </w:rPr>
        <w:t xml:space="preserve">working in this company/organisation? </w:t>
      </w:r>
    </w:p>
    <w:p w:rsidR="00864AB0" w:rsidRPr="00391E16" w:rsidRDefault="00864AB0" w:rsidP="00864AB0">
      <w:pPr>
        <w:autoSpaceDE w:val="0"/>
        <w:autoSpaceDN w:val="0"/>
        <w:adjustRightInd w:val="0"/>
        <w:rPr>
          <w:rFonts w:ascii="Tahoma" w:eastAsiaTheme="minorHAnsi" w:hAnsi="Tahoma" w:cs="Tahoma"/>
          <w:sz w:val="18"/>
          <w:szCs w:val="18"/>
          <w:lang w:val="en-GB" w:eastAsia="en-US"/>
        </w:rPr>
      </w:pPr>
      <w:r w:rsidRPr="00391E16">
        <w:rPr>
          <w:rFonts w:ascii="Tahoma" w:eastAsiaTheme="minorHAnsi" w:hAnsi="Tahoma" w:cs="Tahoma"/>
          <w:sz w:val="18"/>
          <w:szCs w:val="18"/>
          <w:lang w:val="en-GB" w:eastAsia="en-US"/>
        </w:rPr>
        <w:t xml:space="preserve">INTERVIEWER: CLARIFY IF NEEDED: BY COMPANY WE MEAN THE ORGANISATION AS A WHOLE AND NOT </w:t>
      </w:r>
    </w:p>
    <w:p w:rsidR="00864AB0" w:rsidRDefault="00864AB0" w:rsidP="00864AB0">
      <w:pPr>
        <w:autoSpaceDE w:val="0"/>
        <w:autoSpaceDN w:val="0"/>
        <w:adjustRightInd w:val="0"/>
        <w:jc w:val="both"/>
        <w:rPr>
          <w:rFonts w:ascii="Tahoma" w:eastAsiaTheme="minorHAnsi" w:hAnsi="Tahoma" w:cs="Tahoma"/>
          <w:sz w:val="18"/>
          <w:szCs w:val="18"/>
          <w:lang w:val="en-GB" w:eastAsia="en-US"/>
        </w:rPr>
      </w:pPr>
      <w:r w:rsidRPr="00391E16">
        <w:rPr>
          <w:rFonts w:ascii="Tahoma" w:eastAsiaTheme="minorHAnsi" w:hAnsi="Tahoma" w:cs="Tahoma"/>
          <w:sz w:val="18"/>
          <w:szCs w:val="18"/>
          <w:lang w:val="en-GB" w:eastAsia="en-US"/>
        </w:rPr>
        <w:t>THE LOCAL UNIT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Number of years: ……………………</w:t>
      </w:r>
    </w:p>
    <w:p w:rsidR="00864AB0"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00 – If less than 1 year</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sz w:val="18"/>
          <w:szCs w:val="18"/>
          <w:lang w:val="en-GB" w:eastAsia="en-US"/>
        </w:rPr>
        <w:t xml:space="preserve">Number of moths: </w:t>
      </w:r>
      <w:r w:rsidRPr="00327AA7">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77 – No exact duration</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 – Refusal (spontaneous)</w:t>
      </w:r>
    </w:p>
    <w:p w:rsidR="00864AB0" w:rsidRPr="00327AA7" w:rsidRDefault="00864AB0" w:rsidP="00864AB0">
      <w:pPr>
        <w:pStyle w:val="ListParagraph"/>
        <w:ind w:left="0"/>
        <w:rPr>
          <w:rFonts w:ascii="Tahoma" w:hAnsi="Tahoma" w:cs="Tahoma"/>
          <w:b/>
          <w:sz w:val="18"/>
          <w:szCs w:val="18"/>
          <w:lang w:val="en-GB"/>
        </w:rPr>
      </w:pPr>
    </w:p>
    <w:p w:rsidR="00864AB0" w:rsidRPr="00327AA7" w:rsidRDefault="00864AB0" w:rsidP="00864AB0">
      <w:pPr>
        <w:pStyle w:val="ListParagraph"/>
        <w:ind w:left="0"/>
        <w:rPr>
          <w:rFonts w:ascii="Tahoma" w:hAnsi="Tahoma" w:cs="Tahoma"/>
          <w:b/>
          <w:sz w:val="18"/>
          <w:szCs w:val="18"/>
          <w:lang w:val="en-GB"/>
        </w:rPr>
      </w:pPr>
      <w:r>
        <w:rPr>
          <w:rFonts w:ascii="Tahoma" w:hAnsi="Tahoma" w:cs="Tahoma"/>
          <w:b/>
          <w:sz w:val="18"/>
          <w:szCs w:val="18"/>
          <w:lang w:val="en-GB"/>
        </w:rPr>
        <w:t>Q10</w:t>
      </w:r>
      <w:r w:rsidRPr="00327AA7">
        <w:rPr>
          <w:rFonts w:ascii="Tahoma" w:hAnsi="Tahoma" w:cs="Tahoma"/>
          <w:b/>
          <w:sz w:val="18"/>
          <w:szCs w:val="18"/>
          <w:lang w:val="en-GB"/>
        </w:rPr>
        <w:t xml:space="preserve">. Is the organisation you are currently working at of: </w:t>
      </w:r>
    </w:p>
    <w:p w:rsidR="00864AB0" w:rsidRPr="00327AA7" w:rsidRDefault="00864AB0" w:rsidP="005E7601">
      <w:pPr>
        <w:numPr>
          <w:ilvl w:val="0"/>
          <w:numId w:val="17"/>
        </w:numPr>
        <w:rPr>
          <w:rFonts w:ascii="Tahoma" w:hAnsi="Tahoma" w:cs="Tahoma"/>
          <w:sz w:val="18"/>
          <w:szCs w:val="18"/>
          <w:lang w:val="en-GB"/>
        </w:rPr>
      </w:pPr>
      <w:r w:rsidRPr="00327AA7">
        <w:rPr>
          <w:rFonts w:ascii="Tahoma" w:hAnsi="Tahoma" w:cs="Tahoma"/>
          <w:sz w:val="18"/>
          <w:szCs w:val="18"/>
          <w:lang w:val="en-GB"/>
        </w:rPr>
        <w:t>Lithuanian capital</w:t>
      </w:r>
    </w:p>
    <w:p w:rsidR="00864AB0" w:rsidRPr="00327AA7" w:rsidRDefault="00864AB0" w:rsidP="005E7601">
      <w:pPr>
        <w:numPr>
          <w:ilvl w:val="0"/>
          <w:numId w:val="17"/>
        </w:numPr>
        <w:rPr>
          <w:rFonts w:ascii="Tahoma" w:hAnsi="Tahoma" w:cs="Tahoma"/>
          <w:sz w:val="18"/>
          <w:szCs w:val="18"/>
          <w:lang w:val="en-GB"/>
        </w:rPr>
      </w:pPr>
      <w:r w:rsidRPr="00327AA7">
        <w:rPr>
          <w:rFonts w:ascii="Tahoma" w:hAnsi="Tahoma" w:cs="Tahoma"/>
          <w:sz w:val="18"/>
          <w:szCs w:val="18"/>
          <w:lang w:val="en-GB"/>
        </w:rPr>
        <w:t>Foreign capital (please specify the country) ___________________</w:t>
      </w:r>
    </w:p>
    <w:p w:rsidR="00864AB0" w:rsidRPr="00327AA7" w:rsidRDefault="00864AB0" w:rsidP="005E7601">
      <w:pPr>
        <w:numPr>
          <w:ilvl w:val="0"/>
          <w:numId w:val="17"/>
        </w:numPr>
        <w:rPr>
          <w:rFonts w:ascii="Tahoma" w:hAnsi="Tahoma" w:cs="Tahoma"/>
          <w:sz w:val="18"/>
          <w:szCs w:val="18"/>
          <w:lang w:val="en-GB"/>
        </w:rPr>
      </w:pPr>
      <w:r w:rsidRPr="00327AA7">
        <w:rPr>
          <w:rFonts w:ascii="Tahoma" w:hAnsi="Tahoma" w:cs="Tahoma"/>
          <w:sz w:val="18"/>
          <w:szCs w:val="18"/>
          <w:lang w:val="en-GB"/>
        </w:rPr>
        <w:t xml:space="preserve">Joint – Lithuanian and foreign capital (please specify the country) _________________ </w:t>
      </w:r>
      <w:r w:rsidRPr="00327AA7">
        <w:rPr>
          <w:rFonts w:ascii="Tahoma" w:hAnsi="Tahoma" w:cs="Tahoma"/>
          <w:sz w:val="18"/>
          <w:szCs w:val="18"/>
          <w:lang w:val="en-GB"/>
        </w:rPr>
        <w:tab/>
        <w:t xml:space="preserve"> </w:t>
      </w:r>
    </w:p>
    <w:p w:rsidR="00864AB0" w:rsidRPr="00327AA7" w:rsidRDefault="00864AB0" w:rsidP="00864AB0">
      <w:pPr>
        <w:ind w:left="6480" w:firstLine="720"/>
        <w:rPr>
          <w:rFonts w:ascii="Tahoma" w:hAnsi="Tahoma" w:cs="Tahoma"/>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i/>
          <w:sz w:val="18"/>
          <w:szCs w:val="18"/>
          <w:lang w:val="en-GB"/>
        </w:rPr>
      </w:pP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p>
    <w:p w:rsidR="00864AB0" w:rsidRPr="00327AA7" w:rsidRDefault="00864AB0" w:rsidP="00864AB0">
      <w:pPr>
        <w:spacing w:after="200" w:line="276" w:lineRule="auto"/>
        <w:rPr>
          <w:rFonts w:ascii="Tahoma" w:hAnsi="Tahoma" w:cs="Tahoma"/>
          <w:i/>
          <w:sz w:val="18"/>
          <w:szCs w:val="18"/>
          <w:lang w:val="en-GB"/>
        </w:rPr>
      </w:pPr>
      <w:r w:rsidRPr="00327AA7">
        <w:rPr>
          <w:rFonts w:ascii="Tahoma" w:hAnsi="Tahoma" w:cs="Tahoma"/>
          <w:i/>
          <w:sz w:val="18"/>
          <w:szCs w:val="18"/>
          <w:lang w:val="en-GB"/>
        </w:rPr>
        <w:br w:type="page"/>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en-GB"/>
        </w:rPr>
      </w:pPr>
      <w:r w:rsidRPr="00327AA7">
        <w:rPr>
          <w:rFonts w:ascii="Tahoma" w:hAnsi="Tahoma" w:cs="Tahoma"/>
          <w:i/>
          <w:sz w:val="18"/>
          <w:szCs w:val="18"/>
          <w:lang w:val="en-GB"/>
        </w:rPr>
        <w:t>EMPLOYMENT</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U1</w:t>
      </w:r>
      <w:r w:rsidRPr="00327AA7">
        <w:rPr>
          <w:rFonts w:ascii="Tahoma" w:hAnsi="Tahoma" w:cs="Tahoma"/>
          <w:b/>
          <w:sz w:val="18"/>
          <w:szCs w:val="18"/>
          <w:lang w:val="en-GB"/>
        </w:rPr>
        <w:t>. How did you find you current employment (your last employment)?</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SHOW CARD </w:t>
      </w:r>
      <w:r>
        <w:rPr>
          <w:rFonts w:ascii="Tahoma" w:eastAsiaTheme="minorHAnsi" w:hAnsi="Tahoma" w:cs="Tahoma"/>
          <w:sz w:val="18"/>
          <w:szCs w:val="18"/>
          <w:lang w:val="en-GB" w:eastAsia="en-US"/>
        </w:rPr>
        <w:t>U1</w:t>
      </w:r>
      <w:r w:rsidRPr="00327AA7">
        <w:rPr>
          <w:rFonts w:ascii="Tahoma" w:eastAsiaTheme="minorHAnsi" w:hAnsi="Tahoma" w:cs="Tahoma"/>
          <w:sz w:val="18"/>
          <w:szCs w:val="18"/>
          <w:lang w:val="en-GB" w:eastAsia="en-US"/>
        </w:rPr>
        <w:t xml:space="preserve"> – </w:t>
      </w:r>
      <w:r w:rsidRPr="00327AA7">
        <w:rPr>
          <w:rFonts w:ascii="Tahoma" w:eastAsiaTheme="minorHAnsi" w:hAnsi="Tahoma" w:cs="Tahoma"/>
          <w:bCs/>
          <w:sz w:val="18"/>
          <w:szCs w:val="18"/>
          <w:lang w:val="en-GB" w:eastAsia="en-US"/>
        </w:rPr>
        <w:t>READ OUT – ONE ANSWER ONLY!</w:t>
      </w:r>
    </w:p>
    <w:p w:rsidR="00864AB0" w:rsidRPr="00327AA7" w:rsidRDefault="00864AB0" w:rsidP="00864AB0">
      <w:pPr>
        <w:rPr>
          <w:rFonts w:ascii="Tahoma" w:hAnsi="Tahoma" w:cs="Tahoma"/>
          <w:b/>
          <w:sz w:val="18"/>
          <w:szCs w:val="18"/>
          <w:lang w:val="en-GB"/>
        </w:rPr>
      </w:pP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Through labour exchange office</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Through recruitment agency</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 xml:space="preserve">With the help of friend(s) living in Lithuania </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With the help of friend(s) living in other country(/ies)</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Through announcements in public press</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Via internet</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Approached employer directly / found employment myself</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 xml:space="preserve">Employer invited me (recruited me) </w:t>
      </w:r>
    </w:p>
    <w:p w:rsidR="00864AB0" w:rsidRPr="00327AA7" w:rsidRDefault="00864AB0" w:rsidP="005E7601">
      <w:pPr>
        <w:numPr>
          <w:ilvl w:val="0"/>
          <w:numId w:val="42"/>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____________________</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tabs>
          <w:tab w:val="num" w:pos="720"/>
        </w:tabs>
        <w:rPr>
          <w:rFonts w:ascii="Tahoma" w:hAnsi="Tahoma" w:cs="Tahoma"/>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U2</w:t>
      </w:r>
      <w:r w:rsidRPr="00327AA7">
        <w:rPr>
          <w:rFonts w:ascii="Tahoma" w:hAnsi="Tahoma" w:cs="Tahoma"/>
          <w:b/>
          <w:sz w:val="18"/>
          <w:szCs w:val="18"/>
          <w:lang w:val="en-GB"/>
        </w:rPr>
        <w:t xml:space="preserve">. Did you encounter any difficulties when looking for an employment in Lithuania? If yes, please specify what kind of difficulties? </w:t>
      </w:r>
    </w:p>
    <w:p w:rsidR="00864AB0" w:rsidRPr="00327AA7" w:rsidRDefault="00864AB0" w:rsidP="005E7601">
      <w:pPr>
        <w:numPr>
          <w:ilvl w:val="0"/>
          <w:numId w:val="43"/>
        </w:numPr>
        <w:rPr>
          <w:rFonts w:ascii="Tahoma" w:hAnsi="Tahoma" w:cs="Tahoma"/>
          <w:sz w:val="18"/>
          <w:szCs w:val="18"/>
          <w:lang w:val="en-GB"/>
        </w:rPr>
      </w:pPr>
      <w:r w:rsidRPr="00327AA7">
        <w:rPr>
          <w:rFonts w:ascii="Tahoma" w:hAnsi="Tahoma" w:cs="Tahoma"/>
          <w:sz w:val="18"/>
          <w:szCs w:val="18"/>
          <w:lang w:val="en-GB"/>
        </w:rPr>
        <w:t>No, I did not</w:t>
      </w:r>
    </w:p>
    <w:p w:rsidR="00864AB0" w:rsidRPr="00327AA7" w:rsidRDefault="00864AB0" w:rsidP="005E7601">
      <w:pPr>
        <w:numPr>
          <w:ilvl w:val="0"/>
          <w:numId w:val="43"/>
        </w:numPr>
        <w:rPr>
          <w:rFonts w:ascii="Tahoma" w:hAnsi="Tahoma" w:cs="Tahoma"/>
          <w:sz w:val="18"/>
          <w:szCs w:val="18"/>
          <w:lang w:val="en-GB"/>
        </w:rPr>
      </w:pPr>
      <w:r w:rsidRPr="00327AA7">
        <w:rPr>
          <w:rFonts w:ascii="Tahoma" w:hAnsi="Tahoma" w:cs="Tahoma"/>
          <w:sz w:val="18"/>
          <w:szCs w:val="18"/>
          <w:lang w:val="en-GB"/>
        </w:rPr>
        <w:t xml:space="preserve">Yes, I did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r w:rsidRPr="00327AA7">
        <w:rPr>
          <w:rFonts w:ascii="Tahoma" w:hAnsi="Tahoma" w:cs="Tahoma"/>
          <w:sz w:val="18"/>
          <w:szCs w:val="18"/>
          <w:lang w:val="en-GB"/>
        </w:rPr>
        <w:t xml:space="preserve"> ____________________________________________________________________________________________________________________________________________________________________________________</w:t>
      </w:r>
    </w:p>
    <w:p w:rsidR="00864AB0" w:rsidRPr="00327AA7" w:rsidRDefault="00864AB0" w:rsidP="00864AB0">
      <w:pPr>
        <w:pStyle w:val="ListParagraph"/>
        <w:autoSpaceDE w:val="0"/>
        <w:autoSpaceDN w:val="0"/>
        <w:adjustRightInd w:val="0"/>
        <w:ind w:left="284"/>
        <w:rPr>
          <w:rFonts w:ascii="Tahoma" w:eastAsiaTheme="minorHAnsi" w:hAnsi="Tahoma" w:cs="Tahoma"/>
          <w:b/>
          <w:bCs/>
          <w:sz w:val="18"/>
          <w:szCs w:val="18"/>
          <w:lang w:val="en-GB"/>
        </w:rPr>
      </w:pPr>
      <w:r w:rsidRPr="00327AA7">
        <w:rPr>
          <w:rFonts w:ascii="Tahoma" w:eastAsiaTheme="minorHAnsi" w:hAnsi="Tahoma" w:cs="Tahoma"/>
          <w:sz w:val="18"/>
          <w:szCs w:val="18"/>
          <w:lang w:val="en-GB"/>
        </w:rPr>
        <w:t xml:space="preserve">88 – DK/no opinion (spontaneous) </w:t>
      </w:r>
    </w:p>
    <w:p w:rsidR="00864AB0" w:rsidRPr="00327AA7" w:rsidRDefault="00864AB0" w:rsidP="00864AB0">
      <w:pPr>
        <w:pStyle w:val="ListParagraph"/>
        <w:ind w:left="284"/>
        <w:rPr>
          <w:rFonts w:ascii="Tahoma" w:hAnsi="Tahoma" w:cs="Tahoma"/>
          <w:sz w:val="18"/>
          <w:szCs w:val="18"/>
          <w:lang w:val="en-GB"/>
        </w:rPr>
      </w:pPr>
      <w:r w:rsidRPr="00327AA7">
        <w:rPr>
          <w:rFonts w:ascii="Tahoma" w:eastAsiaTheme="minorHAnsi" w:hAnsi="Tahoma" w:cs="Tahoma"/>
          <w:sz w:val="18"/>
          <w:szCs w:val="18"/>
          <w:lang w:val="en-GB"/>
        </w:rPr>
        <w:t xml:space="preserve">99 – Refusal (spontaneous) </w:t>
      </w:r>
    </w:p>
    <w:p w:rsidR="00864AB0" w:rsidRPr="00327AA7" w:rsidRDefault="00864AB0" w:rsidP="00864AB0">
      <w:pPr>
        <w:ind w:left="360"/>
        <w:rPr>
          <w:rFonts w:ascii="Tahoma" w:hAnsi="Tahoma" w:cs="Tahoma"/>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U3</w:t>
      </w:r>
      <w:r w:rsidRPr="00327AA7">
        <w:rPr>
          <w:rFonts w:ascii="Tahoma" w:hAnsi="Tahoma" w:cs="Tahoma"/>
          <w:b/>
          <w:sz w:val="18"/>
          <w:szCs w:val="18"/>
          <w:lang w:val="en-GB"/>
        </w:rPr>
        <w:t xml:space="preserve">. How many employments did you have in Lithuania? </w:t>
      </w:r>
    </w:p>
    <w:p w:rsidR="00864AB0" w:rsidRPr="00327AA7" w:rsidRDefault="00864AB0" w:rsidP="005E7601">
      <w:pPr>
        <w:numPr>
          <w:ilvl w:val="0"/>
          <w:numId w:val="44"/>
        </w:numPr>
        <w:rPr>
          <w:rFonts w:ascii="Tahoma" w:hAnsi="Tahoma" w:cs="Tahoma"/>
          <w:sz w:val="18"/>
          <w:szCs w:val="18"/>
          <w:lang w:val="en-GB"/>
        </w:rPr>
      </w:pPr>
      <w:r w:rsidRPr="00327AA7">
        <w:rPr>
          <w:rFonts w:ascii="Tahoma" w:hAnsi="Tahoma" w:cs="Tahoma"/>
          <w:sz w:val="18"/>
          <w:szCs w:val="18"/>
          <w:lang w:val="en-GB"/>
        </w:rPr>
        <w:t xml:space="preserve">One (first)  </w:t>
      </w:r>
      <w:r w:rsidRPr="00327AA7">
        <w:rPr>
          <w:rFonts w:ascii="Tahoma" w:hAnsi="Tahoma" w:cs="Tahoma"/>
          <w:sz w:val="18"/>
          <w:szCs w:val="18"/>
          <w:lang w:val="en-GB"/>
        </w:rPr>
        <w:tab/>
      </w:r>
      <w:r w:rsidRPr="00327AA7">
        <w:rPr>
          <w:rFonts w:ascii="Tahoma" w:hAnsi="Tahoma" w:cs="Tahoma"/>
          <w:sz w:val="18"/>
          <w:szCs w:val="18"/>
          <w:lang w:val="en-GB"/>
        </w:rPr>
        <w:tab/>
        <w:t xml:space="preserve">GO TO </w:t>
      </w:r>
      <w:r>
        <w:rPr>
          <w:rFonts w:ascii="Tahoma" w:hAnsi="Tahoma" w:cs="Tahoma"/>
          <w:sz w:val="18"/>
          <w:szCs w:val="18"/>
          <w:lang w:val="en-GB"/>
        </w:rPr>
        <w:t>U5</w:t>
      </w:r>
    </w:p>
    <w:p w:rsidR="00864AB0" w:rsidRPr="00327AA7" w:rsidRDefault="00864AB0" w:rsidP="005E7601">
      <w:pPr>
        <w:numPr>
          <w:ilvl w:val="0"/>
          <w:numId w:val="44"/>
        </w:numPr>
        <w:rPr>
          <w:rFonts w:ascii="Tahoma" w:hAnsi="Tahoma" w:cs="Tahoma"/>
          <w:sz w:val="18"/>
          <w:szCs w:val="18"/>
          <w:lang w:val="en-GB"/>
        </w:rPr>
      </w:pPr>
      <w:r w:rsidRPr="00327AA7">
        <w:rPr>
          <w:rFonts w:ascii="Tahoma" w:hAnsi="Tahoma" w:cs="Tahoma"/>
          <w:sz w:val="18"/>
          <w:szCs w:val="18"/>
          <w:lang w:val="en-GB"/>
        </w:rPr>
        <w:t xml:space="preserve">Two </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GO TO </w:t>
      </w:r>
      <w:r>
        <w:rPr>
          <w:rFonts w:ascii="Tahoma" w:hAnsi="Tahoma" w:cs="Tahoma"/>
          <w:sz w:val="18"/>
          <w:szCs w:val="18"/>
          <w:lang w:val="en-GB"/>
        </w:rPr>
        <w:t>U4</w:t>
      </w:r>
    </w:p>
    <w:p w:rsidR="00864AB0" w:rsidRPr="00327AA7" w:rsidRDefault="00864AB0" w:rsidP="005E7601">
      <w:pPr>
        <w:numPr>
          <w:ilvl w:val="0"/>
          <w:numId w:val="44"/>
        </w:numPr>
        <w:rPr>
          <w:rFonts w:ascii="Tahoma" w:hAnsi="Tahoma" w:cs="Tahoma"/>
          <w:sz w:val="18"/>
          <w:szCs w:val="18"/>
          <w:lang w:val="en-GB"/>
        </w:rPr>
      </w:pPr>
      <w:r w:rsidRPr="00327AA7">
        <w:rPr>
          <w:rFonts w:ascii="Tahoma" w:hAnsi="Tahoma" w:cs="Tahoma"/>
          <w:sz w:val="18"/>
          <w:szCs w:val="18"/>
          <w:lang w:val="en-GB"/>
        </w:rPr>
        <w:t>Tree</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GO TO </w:t>
      </w:r>
      <w:r>
        <w:rPr>
          <w:rFonts w:ascii="Tahoma" w:hAnsi="Tahoma" w:cs="Tahoma"/>
          <w:sz w:val="18"/>
          <w:szCs w:val="18"/>
          <w:lang w:val="en-GB"/>
        </w:rPr>
        <w:t>U4</w:t>
      </w:r>
    </w:p>
    <w:p w:rsidR="00864AB0" w:rsidRPr="00327AA7" w:rsidRDefault="00864AB0" w:rsidP="005E7601">
      <w:pPr>
        <w:numPr>
          <w:ilvl w:val="0"/>
          <w:numId w:val="44"/>
        </w:numPr>
        <w:rPr>
          <w:rFonts w:ascii="Tahoma" w:hAnsi="Tahoma" w:cs="Tahoma"/>
          <w:sz w:val="18"/>
          <w:szCs w:val="18"/>
          <w:lang w:val="en-GB"/>
        </w:rPr>
      </w:pPr>
      <w:r w:rsidRPr="00327AA7">
        <w:rPr>
          <w:rFonts w:ascii="Tahoma" w:hAnsi="Tahoma" w:cs="Tahoma"/>
          <w:sz w:val="18"/>
          <w:szCs w:val="18"/>
          <w:lang w:val="en-GB"/>
        </w:rPr>
        <w:t>Four and more</w:t>
      </w:r>
      <w:r w:rsidRPr="00327AA7">
        <w:rPr>
          <w:rFonts w:ascii="Tahoma" w:hAnsi="Tahoma" w:cs="Tahoma"/>
          <w:sz w:val="18"/>
          <w:szCs w:val="18"/>
          <w:lang w:val="en-GB"/>
        </w:rPr>
        <w:tab/>
      </w:r>
      <w:r w:rsidRPr="00327AA7">
        <w:rPr>
          <w:rFonts w:ascii="Tahoma" w:hAnsi="Tahoma" w:cs="Tahoma"/>
          <w:sz w:val="18"/>
          <w:szCs w:val="18"/>
          <w:lang w:val="en-GB"/>
        </w:rPr>
        <w:tab/>
        <w:t xml:space="preserve">GO TO </w:t>
      </w:r>
      <w:r>
        <w:rPr>
          <w:rFonts w:ascii="Tahoma" w:hAnsi="Tahoma" w:cs="Tahoma"/>
          <w:sz w:val="18"/>
          <w:szCs w:val="18"/>
          <w:lang w:val="en-GB"/>
        </w:rPr>
        <w:t>U4</w:t>
      </w:r>
    </w:p>
    <w:p w:rsidR="00864AB0" w:rsidRPr="00327AA7" w:rsidRDefault="00864AB0" w:rsidP="005E7601">
      <w:pPr>
        <w:numPr>
          <w:ilvl w:val="0"/>
          <w:numId w:val="44"/>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____________________________</w:t>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i/>
          <w:sz w:val="18"/>
          <w:szCs w:val="18"/>
          <w:lang w:val="en-GB"/>
        </w:rPr>
      </w:pPr>
      <w:r>
        <w:rPr>
          <w:rFonts w:ascii="Tahoma" w:hAnsi="Tahoma" w:cs="Tahoma"/>
          <w:b/>
          <w:sz w:val="18"/>
          <w:szCs w:val="18"/>
          <w:lang w:val="en-GB"/>
        </w:rPr>
        <w:t>U4</w:t>
      </w:r>
      <w:r w:rsidRPr="00327AA7">
        <w:rPr>
          <w:rFonts w:ascii="Tahoma" w:hAnsi="Tahoma" w:cs="Tahoma"/>
          <w:b/>
          <w:sz w:val="18"/>
          <w:szCs w:val="18"/>
          <w:lang w:val="en-GB"/>
        </w:rPr>
        <w:t xml:space="preserve">.  What was the main reason for changing employment(s) in Lithuania? </w:t>
      </w:r>
      <w:r w:rsidRPr="00327AA7">
        <w:rPr>
          <w:rFonts w:ascii="Tahoma" w:hAnsi="Tahoma" w:cs="Tahoma"/>
          <w:b/>
          <w:i/>
          <w:sz w:val="18"/>
          <w:szCs w:val="18"/>
          <w:lang w:val="en-GB"/>
        </w:rPr>
        <w:t>(Please mark only one relevant answer)</w:t>
      </w:r>
    </w:p>
    <w:p w:rsidR="00864AB0" w:rsidRDefault="00864AB0" w:rsidP="00864AB0">
      <w:pPr>
        <w:rPr>
          <w:rFonts w:ascii="Tahoma" w:eastAsiaTheme="minorHAnsi" w:hAnsi="Tahoma" w:cs="Tahoma"/>
          <w:bCs/>
          <w:sz w:val="18"/>
          <w:szCs w:val="18"/>
          <w:lang w:val="en-GB" w:eastAsia="en-US"/>
        </w:rPr>
      </w:pPr>
      <w:r w:rsidRPr="009212E0">
        <w:rPr>
          <w:rFonts w:ascii="Tahoma" w:hAnsi="Tahoma" w:cs="Tahoma"/>
          <w:sz w:val="18"/>
          <w:szCs w:val="18"/>
          <w:lang w:val="en-GB"/>
        </w:rPr>
        <w:t xml:space="preserve"> SHOW CARD U5</w:t>
      </w:r>
      <w:r>
        <w:rPr>
          <w:rFonts w:ascii="Tahoma" w:hAnsi="Tahoma" w:cs="Tahoma"/>
          <w:b/>
          <w:sz w:val="18"/>
          <w:szCs w:val="18"/>
          <w:lang w:val="en-GB"/>
        </w:rPr>
        <w:t xml:space="preserve"> </w:t>
      </w:r>
      <w:r w:rsidRPr="00327AA7">
        <w:rPr>
          <w:rFonts w:ascii="Tahoma" w:eastAsiaTheme="minorHAnsi" w:hAnsi="Tahoma" w:cs="Tahoma"/>
          <w:sz w:val="18"/>
          <w:szCs w:val="18"/>
          <w:lang w:val="en-GB" w:eastAsia="en-US"/>
        </w:rPr>
        <w:t xml:space="preserve">– </w:t>
      </w:r>
      <w:r w:rsidRPr="00327AA7">
        <w:rPr>
          <w:rFonts w:ascii="Tahoma" w:eastAsiaTheme="minorHAnsi" w:hAnsi="Tahoma" w:cs="Tahoma"/>
          <w:bCs/>
          <w:sz w:val="18"/>
          <w:szCs w:val="18"/>
          <w:lang w:val="en-GB" w:eastAsia="en-US"/>
        </w:rPr>
        <w:t>READ OUT – ONE ANSWER ONLY!</w:t>
      </w:r>
    </w:p>
    <w:p w:rsidR="00864AB0" w:rsidRPr="009212E0" w:rsidRDefault="00864AB0" w:rsidP="00864AB0">
      <w:pPr>
        <w:rPr>
          <w:rFonts w:ascii="Tahoma" w:hAnsi="Tahoma" w:cs="Tahoma"/>
          <w:b/>
          <w:sz w:val="18"/>
          <w:szCs w:val="18"/>
          <w:lang w:val="en-GB"/>
        </w:rPr>
      </w:pPr>
    </w:p>
    <w:p w:rsidR="00864AB0" w:rsidRPr="00327AA7" w:rsidRDefault="00864AB0" w:rsidP="005E7601">
      <w:pPr>
        <w:numPr>
          <w:ilvl w:val="0"/>
          <w:numId w:val="45"/>
        </w:numPr>
        <w:tabs>
          <w:tab w:val="left" w:pos="720"/>
        </w:tabs>
        <w:ind w:left="360" w:firstLine="0"/>
        <w:rPr>
          <w:rFonts w:ascii="Tahoma" w:hAnsi="Tahoma" w:cs="Tahoma"/>
          <w:sz w:val="18"/>
          <w:szCs w:val="18"/>
          <w:lang w:val="en-GB"/>
        </w:rPr>
      </w:pPr>
      <w:r w:rsidRPr="00327AA7">
        <w:rPr>
          <w:rFonts w:ascii="Tahoma" w:hAnsi="Tahoma" w:cs="Tahoma"/>
          <w:sz w:val="18"/>
          <w:szCs w:val="18"/>
          <w:lang w:val="en-GB"/>
        </w:rPr>
        <w:t>Found another job with (was offered another job by) another employer</w:t>
      </w:r>
    </w:p>
    <w:p w:rsidR="00864AB0" w:rsidRPr="00327AA7" w:rsidRDefault="00864AB0" w:rsidP="005E7601">
      <w:pPr>
        <w:numPr>
          <w:ilvl w:val="0"/>
          <w:numId w:val="45"/>
        </w:numPr>
        <w:tabs>
          <w:tab w:val="left" w:pos="720"/>
        </w:tabs>
        <w:ind w:left="360" w:firstLine="0"/>
        <w:rPr>
          <w:rFonts w:ascii="Tahoma" w:hAnsi="Tahoma" w:cs="Tahoma"/>
          <w:sz w:val="18"/>
          <w:szCs w:val="18"/>
          <w:lang w:val="en-GB"/>
        </w:rPr>
      </w:pPr>
      <w:r w:rsidRPr="00327AA7">
        <w:rPr>
          <w:rFonts w:ascii="Tahoma" w:hAnsi="Tahoma" w:cs="Tahoma"/>
          <w:sz w:val="18"/>
          <w:szCs w:val="18"/>
          <w:lang w:val="en-GB"/>
        </w:rPr>
        <w:t>Was offered another job with the same employer</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Contract expired</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Job was unsatisfactory (unsatisfactory working conditions)</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Structural changes in enterprise/ organisation (e.</w:t>
      </w:r>
      <w:r>
        <w:rPr>
          <w:rFonts w:ascii="Tahoma" w:hAnsi="Tahoma" w:cs="Tahoma"/>
          <w:sz w:val="18"/>
          <w:szCs w:val="18"/>
          <w:lang w:val="en-GB"/>
        </w:rPr>
        <w:t>g.</w:t>
      </w:r>
      <w:r w:rsidRPr="00327AA7">
        <w:rPr>
          <w:rFonts w:ascii="Tahoma" w:hAnsi="Tahoma" w:cs="Tahoma"/>
          <w:sz w:val="18"/>
          <w:szCs w:val="18"/>
          <w:lang w:val="en-GB"/>
        </w:rPr>
        <w:t xml:space="preserve"> closure of the department)</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Started my studies</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Moved to live to another place</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Family, children, personal problems</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Health problems</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Negative attitudes by employees and/ or employer</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Difficulties at work (PLEASE SPECIFY THE DIFFICULTIES) ________________________</w:t>
      </w:r>
    </w:p>
    <w:p w:rsidR="00864AB0" w:rsidRPr="00327AA7" w:rsidRDefault="00864AB0" w:rsidP="005E7601">
      <w:pPr>
        <w:numPr>
          <w:ilvl w:val="0"/>
          <w:numId w:val="45"/>
        </w:numPr>
        <w:ind w:left="360" w:firstLine="0"/>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______________________________________</w:t>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b/>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U5</w:t>
      </w:r>
      <w:r w:rsidRPr="00327AA7">
        <w:rPr>
          <w:rFonts w:ascii="Tahoma" w:hAnsi="Tahoma" w:cs="Tahoma"/>
          <w:b/>
          <w:sz w:val="18"/>
          <w:szCs w:val="18"/>
          <w:lang w:val="en-GB"/>
        </w:rPr>
        <w:t xml:space="preserve">. Did you previously work in other (than Lithuania and your native country) foreign countries? Please specify in which countries did you work and what positions did you hold then? </w:t>
      </w:r>
    </w:p>
    <w:p w:rsidR="00864AB0" w:rsidRPr="00327AA7" w:rsidRDefault="00864AB0" w:rsidP="00864AB0">
      <w:pPr>
        <w:rPr>
          <w:rFonts w:ascii="Tahoma" w:hAnsi="Tahoma" w:cs="Tahoma"/>
          <w:b/>
          <w:sz w:val="18"/>
          <w:szCs w:val="18"/>
          <w:lang w:val="en-GB"/>
        </w:rPr>
      </w:pPr>
    </w:p>
    <w:p w:rsidR="00864AB0" w:rsidRPr="00327AA7" w:rsidRDefault="00864AB0" w:rsidP="005E7601">
      <w:pPr>
        <w:numPr>
          <w:ilvl w:val="0"/>
          <w:numId w:val="21"/>
        </w:numPr>
        <w:rPr>
          <w:rFonts w:ascii="Tahoma" w:hAnsi="Tahoma" w:cs="Tahoma"/>
          <w:sz w:val="18"/>
          <w:szCs w:val="18"/>
          <w:lang w:val="en-GB"/>
        </w:rPr>
      </w:pPr>
      <w:r w:rsidRPr="00327AA7">
        <w:rPr>
          <w:rFonts w:ascii="Tahoma" w:hAnsi="Tahoma" w:cs="Tahoma"/>
          <w:sz w:val="18"/>
          <w:szCs w:val="18"/>
          <w:lang w:val="en-GB"/>
        </w:rPr>
        <w:t>Never worked in other foreign countries</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680"/>
      </w:tblGrid>
      <w:tr w:rsidR="00864AB0" w:rsidRPr="00327AA7">
        <w:tc>
          <w:tcPr>
            <w:tcW w:w="4320"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Country</w:t>
            </w:r>
          </w:p>
        </w:tc>
        <w:tc>
          <w:tcPr>
            <w:tcW w:w="4680"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Your position? What was the job?</w:t>
            </w:r>
          </w:p>
        </w:tc>
      </w:tr>
      <w:tr w:rsidR="00864AB0" w:rsidRPr="00327AA7">
        <w:tc>
          <w:tcPr>
            <w:tcW w:w="4320" w:type="dxa"/>
          </w:tcPr>
          <w:p w:rsidR="00864AB0" w:rsidRPr="00327AA7" w:rsidRDefault="00864AB0" w:rsidP="00DC14C9">
            <w:pPr>
              <w:spacing w:line="360" w:lineRule="auto"/>
              <w:rPr>
                <w:rFonts w:ascii="Tahoma" w:hAnsi="Tahoma" w:cs="Tahoma"/>
                <w:sz w:val="18"/>
                <w:szCs w:val="18"/>
                <w:lang w:val="en-GB"/>
              </w:rPr>
            </w:pPr>
            <w:r w:rsidRPr="00327AA7">
              <w:rPr>
                <w:rFonts w:ascii="Tahoma" w:hAnsi="Tahoma" w:cs="Tahoma"/>
                <w:sz w:val="18"/>
                <w:szCs w:val="18"/>
                <w:lang w:val="en-GB"/>
              </w:rPr>
              <w:t>1.</w:t>
            </w:r>
          </w:p>
        </w:tc>
        <w:tc>
          <w:tcPr>
            <w:tcW w:w="4680" w:type="dxa"/>
          </w:tcPr>
          <w:p w:rsidR="00864AB0" w:rsidRPr="00327AA7" w:rsidRDefault="00864AB0" w:rsidP="00DC14C9">
            <w:pPr>
              <w:spacing w:line="360" w:lineRule="auto"/>
              <w:rPr>
                <w:rFonts w:ascii="Tahoma" w:hAnsi="Tahoma" w:cs="Tahoma"/>
                <w:sz w:val="18"/>
                <w:szCs w:val="18"/>
                <w:lang w:val="en-GB"/>
              </w:rPr>
            </w:pPr>
          </w:p>
        </w:tc>
      </w:tr>
      <w:tr w:rsidR="00864AB0" w:rsidRPr="00327AA7">
        <w:tc>
          <w:tcPr>
            <w:tcW w:w="4320" w:type="dxa"/>
          </w:tcPr>
          <w:p w:rsidR="00864AB0" w:rsidRPr="00327AA7" w:rsidRDefault="00864AB0" w:rsidP="00DC14C9">
            <w:pPr>
              <w:spacing w:line="360" w:lineRule="auto"/>
              <w:rPr>
                <w:rFonts w:ascii="Tahoma" w:hAnsi="Tahoma" w:cs="Tahoma"/>
                <w:sz w:val="18"/>
                <w:szCs w:val="18"/>
                <w:lang w:val="en-GB"/>
              </w:rPr>
            </w:pPr>
            <w:r w:rsidRPr="00327AA7">
              <w:rPr>
                <w:rFonts w:ascii="Tahoma" w:hAnsi="Tahoma" w:cs="Tahoma"/>
                <w:sz w:val="18"/>
                <w:szCs w:val="18"/>
                <w:lang w:val="en-GB"/>
              </w:rPr>
              <w:t>2.</w:t>
            </w:r>
          </w:p>
        </w:tc>
        <w:tc>
          <w:tcPr>
            <w:tcW w:w="4680" w:type="dxa"/>
          </w:tcPr>
          <w:p w:rsidR="00864AB0" w:rsidRPr="00327AA7" w:rsidRDefault="00864AB0" w:rsidP="00DC14C9">
            <w:pPr>
              <w:spacing w:line="360" w:lineRule="auto"/>
              <w:rPr>
                <w:rFonts w:ascii="Tahoma" w:hAnsi="Tahoma" w:cs="Tahoma"/>
                <w:sz w:val="18"/>
                <w:szCs w:val="18"/>
                <w:lang w:val="en-GB"/>
              </w:rPr>
            </w:pPr>
          </w:p>
        </w:tc>
      </w:tr>
      <w:tr w:rsidR="00864AB0" w:rsidRPr="00327AA7">
        <w:tc>
          <w:tcPr>
            <w:tcW w:w="4320" w:type="dxa"/>
          </w:tcPr>
          <w:p w:rsidR="00864AB0" w:rsidRPr="00327AA7" w:rsidRDefault="00864AB0" w:rsidP="00DC14C9">
            <w:pPr>
              <w:spacing w:line="360" w:lineRule="auto"/>
              <w:rPr>
                <w:rFonts w:ascii="Tahoma" w:hAnsi="Tahoma" w:cs="Tahoma"/>
                <w:sz w:val="18"/>
                <w:szCs w:val="18"/>
                <w:lang w:val="en-GB"/>
              </w:rPr>
            </w:pPr>
            <w:r w:rsidRPr="00327AA7">
              <w:rPr>
                <w:rFonts w:ascii="Tahoma" w:hAnsi="Tahoma" w:cs="Tahoma"/>
                <w:sz w:val="18"/>
                <w:szCs w:val="18"/>
                <w:lang w:val="en-GB"/>
              </w:rPr>
              <w:t xml:space="preserve">3. </w:t>
            </w:r>
          </w:p>
        </w:tc>
        <w:tc>
          <w:tcPr>
            <w:tcW w:w="4680" w:type="dxa"/>
          </w:tcPr>
          <w:p w:rsidR="00864AB0" w:rsidRPr="00327AA7" w:rsidRDefault="00864AB0" w:rsidP="00DC14C9">
            <w:pPr>
              <w:spacing w:line="360" w:lineRule="auto"/>
              <w:rPr>
                <w:rFonts w:ascii="Tahoma" w:hAnsi="Tahoma" w:cs="Tahoma"/>
                <w:sz w:val="18"/>
                <w:szCs w:val="18"/>
                <w:lang w:val="en-GB"/>
              </w:rPr>
            </w:pPr>
          </w:p>
        </w:tc>
      </w:tr>
    </w:tbl>
    <w:p w:rsidR="00864AB0" w:rsidRPr="00327AA7" w:rsidRDefault="00864AB0" w:rsidP="00864AB0">
      <w:pPr>
        <w:rPr>
          <w:rFonts w:ascii="Tahoma" w:hAnsi="Tahoma" w:cs="Tahoma"/>
          <w:sz w:val="18"/>
          <w:szCs w:val="18"/>
          <w:lang w:val="en-GB"/>
        </w:rPr>
      </w:pP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Default="00864AB0" w:rsidP="00864AB0">
      <w:pPr>
        <w:spacing w:after="200" w:line="276" w:lineRule="auto"/>
        <w:rPr>
          <w:rFonts w:ascii="Tahoma" w:hAnsi="Tahoma" w:cs="Tahoma"/>
          <w:sz w:val="18"/>
          <w:szCs w:val="18"/>
          <w:lang w:val="en-GB"/>
        </w:rPr>
      </w:pPr>
      <w:r>
        <w:rPr>
          <w:rFonts w:ascii="Tahoma" w:hAnsi="Tahoma" w:cs="Tahoma"/>
          <w:sz w:val="18"/>
          <w:szCs w:val="18"/>
          <w:lang w:val="en-GB"/>
        </w:rPr>
        <w:br w:type="page"/>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U6</w:t>
      </w:r>
      <w:r w:rsidRPr="00327AA7">
        <w:rPr>
          <w:rFonts w:ascii="Tahoma" w:hAnsi="Tahoma" w:cs="Tahoma"/>
          <w:b/>
          <w:sz w:val="18"/>
          <w:szCs w:val="18"/>
          <w:lang w:val="en-GB"/>
        </w:rPr>
        <w:t>. How important are for you the bellow listed employment aspects?</w:t>
      </w:r>
    </w:p>
    <w:p w:rsidR="00864AB0" w:rsidRDefault="00864AB0" w:rsidP="00864AB0">
      <w:pPr>
        <w:rPr>
          <w:rFonts w:ascii="Tahoma" w:eastAsiaTheme="minorHAnsi" w:hAnsi="Tahoma" w:cs="Tahoma"/>
          <w:bCs/>
          <w:sz w:val="18"/>
          <w:szCs w:val="18"/>
          <w:lang w:val="en-GB" w:eastAsia="en-US"/>
        </w:rPr>
      </w:pPr>
      <w:r w:rsidRPr="009212E0">
        <w:rPr>
          <w:rFonts w:ascii="Tahoma" w:hAnsi="Tahoma" w:cs="Tahoma"/>
          <w:sz w:val="18"/>
          <w:szCs w:val="18"/>
          <w:lang w:val="en-GB"/>
        </w:rPr>
        <w:t>SHOW CARD U</w:t>
      </w:r>
      <w:r>
        <w:rPr>
          <w:rFonts w:ascii="Tahoma" w:hAnsi="Tahoma" w:cs="Tahoma"/>
          <w:sz w:val="18"/>
          <w:szCs w:val="18"/>
          <w:lang w:val="en-GB"/>
        </w:rPr>
        <w:t>7 WITH A SCALE</w:t>
      </w:r>
      <w:r>
        <w:rPr>
          <w:rFonts w:ascii="Tahoma" w:hAnsi="Tahoma" w:cs="Tahoma"/>
          <w:b/>
          <w:sz w:val="18"/>
          <w:szCs w:val="18"/>
          <w:lang w:val="en-GB"/>
        </w:rPr>
        <w:t xml:space="preserve"> </w:t>
      </w:r>
      <w:r w:rsidRPr="00327AA7">
        <w:rPr>
          <w:rFonts w:ascii="Tahoma" w:eastAsiaTheme="minorHAnsi" w:hAnsi="Tahoma" w:cs="Tahoma"/>
          <w:sz w:val="18"/>
          <w:szCs w:val="18"/>
          <w:lang w:val="en-GB" w:eastAsia="en-US"/>
        </w:rPr>
        <w:t xml:space="preserve">– </w:t>
      </w:r>
      <w:r w:rsidRPr="00327AA7">
        <w:rPr>
          <w:rFonts w:ascii="Tahoma" w:eastAsiaTheme="minorHAnsi" w:hAnsi="Tahoma" w:cs="Tahoma"/>
          <w:bCs/>
          <w:sz w:val="18"/>
          <w:szCs w:val="18"/>
          <w:lang w:val="en-GB" w:eastAsia="en-US"/>
        </w:rPr>
        <w:t>READ OUT</w:t>
      </w:r>
      <w:r>
        <w:rPr>
          <w:rFonts w:ascii="Tahoma" w:eastAsiaTheme="minorHAnsi" w:hAnsi="Tahoma" w:cs="Tahoma"/>
          <w:bCs/>
          <w:sz w:val="18"/>
          <w:szCs w:val="18"/>
          <w:lang w:val="en-GB" w:eastAsia="en-US"/>
        </w:rPr>
        <w:t xml:space="preserve"> FROM “1” to “8”</w:t>
      </w:r>
      <w:r w:rsidRPr="00327AA7">
        <w:rPr>
          <w:rFonts w:ascii="Tahoma" w:eastAsiaTheme="minorHAnsi" w:hAnsi="Tahoma" w:cs="Tahoma"/>
          <w:bCs/>
          <w:sz w:val="18"/>
          <w:szCs w:val="18"/>
          <w:lang w:val="en-GB" w:eastAsia="en-US"/>
        </w:rPr>
        <w:t xml:space="preserve"> – ONE ANSWER</w:t>
      </w:r>
      <w:r>
        <w:rPr>
          <w:rFonts w:ascii="Tahoma" w:eastAsiaTheme="minorHAnsi" w:hAnsi="Tahoma" w:cs="Tahoma"/>
          <w:bCs/>
          <w:sz w:val="18"/>
          <w:szCs w:val="18"/>
          <w:lang w:val="en-GB" w:eastAsia="en-US"/>
        </w:rPr>
        <w:t xml:space="preserve"> PER LINE</w:t>
      </w:r>
      <w:r w:rsidRPr="00327AA7">
        <w:rPr>
          <w:rFonts w:ascii="Tahoma" w:eastAsiaTheme="minorHAnsi" w:hAnsi="Tahoma" w:cs="Tahoma"/>
          <w:bCs/>
          <w:sz w:val="18"/>
          <w:szCs w:val="18"/>
          <w:lang w:val="en-GB" w:eastAsia="en-US"/>
        </w:rPr>
        <w:t>!</w:t>
      </w:r>
    </w:p>
    <w:p w:rsidR="00864AB0" w:rsidRPr="00327AA7" w:rsidRDefault="00864AB0" w:rsidP="00864AB0">
      <w:pPr>
        <w:rPr>
          <w:rFonts w:ascii="Tahoma" w:hAnsi="Tahoma" w:cs="Tahoma"/>
          <w:b/>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4"/>
        <w:gridCol w:w="1117"/>
        <w:gridCol w:w="1117"/>
        <w:gridCol w:w="1150"/>
        <w:gridCol w:w="1117"/>
        <w:gridCol w:w="1151"/>
        <w:gridCol w:w="598"/>
      </w:tblGrid>
      <w:tr w:rsidR="00864AB0" w:rsidRPr="00327AA7">
        <w:tc>
          <w:tcPr>
            <w:tcW w:w="1829" w:type="pct"/>
            <w:shd w:val="clear" w:color="auto" w:fill="F3F3F3"/>
          </w:tcPr>
          <w:p w:rsidR="00864AB0" w:rsidRPr="00327AA7" w:rsidRDefault="00864AB0" w:rsidP="00DC14C9">
            <w:pPr>
              <w:rPr>
                <w:rFonts w:ascii="Tahoma" w:hAnsi="Tahoma" w:cs="Tahoma"/>
                <w:sz w:val="18"/>
                <w:szCs w:val="18"/>
                <w:lang w:val="en-GB"/>
              </w:rPr>
            </w:pPr>
          </w:p>
        </w:tc>
        <w:tc>
          <w:tcPr>
            <w:tcW w:w="567" w:type="pct"/>
            <w:shd w:val="clear" w:color="auto" w:fill="F3F3F3"/>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Not important at all</w:t>
            </w:r>
          </w:p>
        </w:tc>
        <w:tc>
          <w:tcPr>
            <w:tcW w:w="567" w:type="pct"/>
            <w:shd w:val="clear" w:color="auto" w:fill="F3F3F3"/>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Not important</w:t>
            </w:r>
          </w:p>
        </w:tc>
        <w:tc>
          <w:tcPr>
            <w:tcW w:w="584" w:type="pct"/>
            <w:shd w:val="clear" w:color="auto" w:fill="F3F3F3"/>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Important</w:t>
            </w:r>
          </w:p>
        </w:tc>
        <w:tc>
          <w:tcPr>
            <w:tcW w:w="567" w:type="pct"/>
            <w:shd w:val="clear" w:color="auto" w:fill="F3F3F3"/>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Very important</w:t>
            </w:r>
          </w:p>
        </w:tc>
        <w:tc>
          <w:tcPr>
            <w:tcW w:w="584" w:type="pct"/>
            <w:shd w:val="clear" w:color="auto" w:fill="F3F3F3"/>
          </w:tcPr>
          <w:p w:rsidR="00864AB0" w:rsidRPr="00327AA7" w:rsidRDefault="00864AB0" w:rsidP="00DC14C9">
            <w:pPr>
              <w:jc w:val="center"/>
              <w:rPr>
                <w:rFonts w:ascii="Tahoma" w:hAnsi="Tahoma" w:cs="Tahoma"/>
                <w:b/>
                <w:sz w:val="18"/>
                <w:szCs w:val="18"/>
                <w:lang w:val="en-GB"/>
              </w:rPr>
            </w:pPr>
            <w:r>
              <w:rPr>
                <w:rFonts w:ascii="Tahoma" w:hAnsi="Tahoma" w:cs="Tahoma"/>
                <w:b/>
                <w:sz w:val="18"/>
                <w:szCs w:val="18"/>
                <w:lang w:val="en-GB"/>
              </w:rPr>
              <w:t>Don’t have in the workplace</w:t>
            </w:r>
          </w:p>
        </w:tc>
        <w:tc>
          <w:tcPr>
            <w:tcW w:w="303" w:type="pct"/>
            <w:shd w:val="clear" w:color="auto" w:fill="F3F3F3"/>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N/N</w:t>
            </w:r>
          </w:p>
        </w:tc>
      </w:tr>
      <w:tr w:rsidR="00864AB0" w:rsidRPr="00327AA7">
        <w:tc>
          <w:tcPr>
            <w:tcW w:w="1829"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 Good salary</w:t>
            </w:r>
          </w:p>
        </w:tc>
        <w:tc>
          <w:tcPr>
            <w:tcW w:w="567" w:type="pct"/>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67" w:type="pct"/>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84" w:type="pct"/>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67" w:type="pct"/>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584" w:type="pct"/>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829"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2. Good employment conditions (workplace, reagents /substances, tools, equipment and other) </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84"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584" w:type="pct"/>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829"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3. Involvement/ integration into the work team </w:t>
            </w:r>
          </w:p>
        </w:tc>
        <w:tc>
          <w:tcPr>
            <w:tcW w:w="56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6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84"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6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584" w:type="pct"/>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829"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4. Possibility to attend trainings, improve qualification</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84"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584" w:type="pct"/>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829" w:type="pct"/>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5</w:t>
            </w:r>
            <w:r w:rsidRPr="00327AA7">
              <w:rPr>
                <w:rFonts w:ascii="Tahoma" w:hAnsi="Tahoma" w:cs="Tahoma"/>
                <w:sz w:val="18"/>
                <w:szCs w:val="18"/>
                <w:lang w:val="en-GB"/>
              </w:rPr>
              <w:t xml:space="preserve">. Career development opportunities  </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84"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584" w:type="pct"/>
            <w:shd w:val="clear" w:color="auto" w:fill="F3F3F3"/>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829" w:type="pct"/>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6</w:t>
            </w:r>
            <w:r w:rsidRPr="00327AA7">
              <w:rPr>
                <w:rFonts w:ascii="Tahoma" w:hAnsi="Tahoma" w:cs="Tahoma"/>
                <w:sz w:val="18"/>
                <w:szCs w:val="18"/>
                <w:lang w:val="en-GB"/>
              </w:rPr>
              <w:t>. Free accommodation</w:t>
            </w:r>
          </w:p>
        </w:tc>
        <w:tc>
          <w:tcPr>
            <w:tcW w:w="567" w:type="pct"/>
            <w:vAlign w:val="center"/>
          </w:tcPr>
          <w:p w:rsidR="00864AB0" w:rsidRPr="00327AA7" w:rsidRDefault="00864AB0" w:rsidP="00DC14C9">
            <w:pPr>
              <w:jc w:val="center"/>
              <w:rPr>
                <w:rFonts w:ascii="Tahoma" w:hAnsi="Tahoma" w:cs="Tahoma"/>
                <w:sz w:val="18"/>
                <w:szCs w:val="18"/>
                <w:lang w:val="en-GB"/>
              </w:rPr>
            </w:pPr>
            <w:r>
              <w:rPr>
                <w:rFonts w:ascii="Tahoma" w:hAnsi="Tahoma" w:cs="Tahoma"/>
                <w:sz w:val="18"/>
                <w:szCs w:val="18"/>
                <w:lang w:val="en-GB"/>
              </w:rPr>
              <w:t>1</w:t>
            </w:r>
          </w:p>
        </w:tc>
        <w:tc>
          <w:tcPr>
            <w:tcW w:w="567" w:type="pct"/>
            <w:vAlign w:val="center"/>
          </w:tcPr>
          <w:p w:rsidR="00864AB0" w:rsidRPr="00327AA7" w:rsidRDefault="00864AB0" w:rsidP="00DC14C9">
            <w:pPr>
              <w:jc w:val="center"/>
              <w:rPr>
                <w:rFonts w:ascii="Tahoma" w:hAnsi="Tahoma" w:cs="Tahoma"/>
                <w:sz w:val="18"/>
                <w:szCs w:val="18"/>
                <w:lang w:val="en-GB"/>
              </w:rPr>
            </w:pPr>
            <w:r>
              <w:rPr>
                <w:rFonts w:ascii="Tahoma" w:hAnsi="Tahoma" w:cs="Tahoma"/>
                <w:sz w:val="18"/>
                <w:szCs w:val="18"/>
                <w:lang w:val="en-GB"/>
              </w:rPr>
              <w:t>2</w:t>
            </w:r>
          </w:p>
        </w:tc>
        <w:tc>
          <w:tcPr>
            <w:tcW w:w="584" w:type="pct"/>
            <w:vAlign w:val="center"/>
          </w:tcPr>
          <w:p w:rsidR="00864AB0" w:rsidRPr="00327AA7" w:rsidRDefault="00864AB0" w:rsidP="00DC14C9">
            <w:pPr>
              <w:jc w:val="center"/>
              <w:rPr>
                <w:rFonts w:ascii="Tahoma" w:hAnsi="Tahoma" w:cs="Tahoma"/>
                <w:sz w:val="18"/>
                <w:szCs w:val="18"/>
                <w:lang w:val="en-GB"/>
              </w:rPr>
            </w:pPr>
            <w:r>
              <w:rPr>
                <w:rFonts w:ascii="Tahoma" w:hAnsi="Tahoma" w:cs="Tahoma"/>
                <w:sz w:val="18"/>
                <w:szCs w:val="18"/>
                <w:lang w:val="en-GB"/>
              </w:rPr>
              <w:t>3</w:t>
            </w:r>
          </w:p>
        </w:tc>
        <w:tc>
          <w:tcPr>
            <w:tcW w:w="567" w:type="pct"/>
            <w:vAlign w:val="center"/>
          </w:tcPr>
          <w:p w:rsidR="00864AB0" w:rsidRPr="00327AA7" w:rsidRDefault="00864AB0" w:rsidP="00DC14C9">
            <w:pPr>
              <w:jc w:val="center"/>
              <w:rPr>
                <w:rFonts w:ascii="Tahoma" w:hAnsi="Tahoma" w:cs="Tahoma"/>
                <w:sz w:val="18"/>
                <w:szCs w:val="18"/>
                <w:lang w:val="en-GB"/>
              </w:rPr>
            </w:pPr>
            <w:r>
              <w:rPr>
                <w:rFonts w:ascii="Tahoma" w:hAnsi="Tahoma" w:cs="Tahoma"/>
                <w:sz w:val="18"/>
                <w:szCs w:val="18"/>
                <w:lang w:val="en-GB"/>
              </w:rPr>
              <w:t>4</w:t>
            </w:r>
          </w:p>
        </w:tc>
        <w:tc>
          <w:tcPr>
            <w:tcW w:w="584" w:type="pct"/>
          </w:tcPr>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tcPr>
          <w:p w:rsidR="00864AB0" w:rsidRPr="00327AA7" w:rsidRDefault="00864AB0" w:rsidP="00DC14C9">
            <w:pPr>
              <w:jc w:val="center"/>
              <w:rPr>
                <w:rFonts w:ascii="Tahoma" w:hAnsi="Tahoma" w:cs="Tahoma"/>
                <w:sz w:val="18"/>
                <w:szCs w:val="18"/>
                <w:lang w:val="en-GB"/>
              </w:rPr>
            </w:pPr>
          </w:p>
        </w:tc>
      </w:tr>
      <w:tr w:rsidR="00864AB0" w:rsidRPr="00327AA7">
        <w:tc>
          <w:tcPr>
            <w:tcW w:w="1829" w:type="pct"/>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7</w:t>
            </w:r>
            <w:r w:rsidRPr="00327AA7">
              <w:rPr>
                <w:rFonts w:ascii="Tahoma" w:hAnsi="Tahoma" w:cs="Tahoma"/>
                <w:sz w:val="18"/>
                <w:szCs w:val="18"/>
                <w:lang w:val="en-GB"/>
              </w:rPr>
              <w:t xml:space="preserve">. 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84"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6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584" w:type="pct"/>
            <w:shd w:val="clear" w:color="auto" w:fill="F3F3F3"/>
          </w:tcPr>
          <w:p w:rsidR="00864AB0" w:rsidRDefault="00864AB0" w:rsidP="00DC14C9">
            <w:pPr>
              <w:jc w:val="center"/>
              <w:rPr>
                <w:rFonts w:ascii="Tahoma" w:hAnsi="Tahoma" w:cs="Tahoma"/>
                <w:sz w:val="18"/>
                <w:szCs w:val="18"/>
              </w:rPr>
            </w:pPr>
          </w:p>
          <w:p w:rsidR="00864AB0" w:rsidRPr="004962C9" w:rsidRDefault="00864AB0" w:rsidP="00DC14C9">
            <w:pPr>
              <w:jc w:val="center"/>
              <w:rPr>
                <w:rFonts w:ascii="Tahoma" w:hAnsi="Tahoma" w:cs="Tahoma"/>
                <w:sz w:val="18"/>
                <w:szCs w:val="18"/>
              </w:rPr>
            </w:pPr>
            <w:r>
              <w:rPr>
                <w:rFonts w:ascii="Tahoma" w:hAnsi="Tahoma" w:cs="Tahoma"/>
                <w:sz w:val="18"/>
                <w:szCs w:val="18"/>
              </w:rPr>
              <w:t>88</w:t>
            </w:r>
          </w:p>
        </w:tc>
        <w:tc>
          <w:tcPr>
            <w:tcW w:w="303" w:type="pct"/>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bl>
    <w:p w:rsidR="00864AB0" w:rsidRPr="00327AA7" w:rsidRDefault="00864AB0" w:rsidP="00864AB0">
      <w:pPr>
        <w:jc w:val="right"/>
        <w:rPr>
          <w:rFonts w:ascii="Tahoma" w:hAnsi="Tahoma" w:cs="Tahoma"/>
          <w:b/>
          <w:sz w:val="18"/>
          <w:szCs w:val="18"/>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sz w:val="18"/>
          <w:szCs w:val="18"/>
          <w:lang w:val="en-GB" w:eastAsia="en-US"/>
        </w:rPr>
        <w:t>U7</w:t>
      </w:r>
      <w:r w:rsidRPr="00327AA7">
        <w:rPr>
          <w:rFonts w:ascii="Tahoma" w:eastAsiaTheme="minorHAnsi" w:hAnsi="Tahoma" w:cs="Tahoma"/>
          <w:b/>
          <w:sz w:val="18"/>
          <w:szCs w:val="18"/>
          <w:lang w:val="en-GB" w:eastAsia="en-US"/>
        </w:rPr>
        <w:t>.</w:t>
      </w:r>
      <w:r w:rsidRPr="00327AA7">
        <w:rPr>
          <w:rFonts w:ascii="Tahoma" w:eastAsiaTheme="minorHAnsi" w:hAnsi="Tahoma" w:cs="Tahoma"/>
          <w:b/>
          <w:bCs/>
          <w:sz w:val="18"/>
          <w:szCs w:val="18"/>
          <w:lang w:val="en-GB" w:eastAsia="en-US"/>
        </w:rPr>
        <w:t xml:space="preserve"> Which of the following alternatives would best describe your skills in your own work?</w:t>
      </w:r>
    </w:p>
    <w:p w:rsidR="00864AB0"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U8</w:t>
      </w:r>
      <w:r w:rsidRPr="00327AA7">
        <w:rPr>
          <w:rFonts w:ascii="Tahoma" w:eastAsiaTheme="minorHAnsi" w:hAnsi="Tahoma" w:cs="Tahoma"/>
          <w:bCs/>
          <w:sz w:val="18"/>
          <w:szCs w:val="18"/>
          <w:lang w:val="en-GB" w:eastAsia="en-US"/>
        </w:rPr>
        <w:t xml:space="preserve"> – READ OUT – ONE ANSWER ONLY!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5E7601">
      <w:pPr>
        <w:pStyle w:val="ListParagraph"/>
        <w:numPr>
          <w:ilvl w:val="0"/>
          <w:numId w:val="21"/>
        </w:numPr>
        <w:tabs>
          <w:tab w:val="clear" w:pos="720"/>
          <w:tab w:val="left" w:pos="284"/>
        </w:tabs>
        <w:autoSpaceDE w:val="0"/>
        <w:autoSpaceDN w:val="0"/>
        <w:adjustRightInd w:val="0"/>
        <w:spacing w:after="0" w:line="240" w:lineRule="auto"/>
        <w:ind w:left="0" w:hanging="11"/>
        <w:rPr>
          <w:rFonts w:ascii="Tahoma" w:eastAsiaTheme="minorHAnsi" w:hAnsi="Tahoma" w:cs="Tahoma"/>
          <w:sz w:val="18"/>
          <w:szCs w:val="18"/>
          <w:lang w:val="en-GB"/>
        </w:rPr>
      </w:pPr>
      <w:r w:rsidRPr="00327AA7">
        <w:rPr>
          <w:rFonts w:ascii="Tahoma" w:eastAsiaTheme="minorHAnsi" w:hAnsi="Tahoma" w:cs="Tahoma"/>
          <w:sz w:val="18"/>
          <w:szCs w:val="18"/>
          <w:lang w:val="en-GB"/>
        </w:rPr>
        <w:t>I need further training to cope well with my duties</w:t>
      </w:r>
    </w:p>
    <w:p w:rsidR="00864AB0" w:rsidRPr="00327AA7" w:rsidRDefault="00864AB0" w:rsidP="005E7601">
      <w:pPr>
        <w:pStyle w:val="ListParagraph"/>
        <w:numPr>
          <w:ilvl w:val="0"/>
          <w:numId w:val="21"/>
        </w:numPr>
        <w:tabs>
          <w:tab w:val="clear" w:pos="720"/>
          <w:tab w:val="left" w:pos="284"/>
        </w:tabs>
        <w:autoSpaceDE w:val="0"/>
        <w:autoSpaceDN w:val="0"/>
        <w:adjustRightInd w:val="0"/>
        <w:spacing w:after="0" w:line="240" w:lineRule="auto"/>
        <w:ind w:left="0" w:hanging="11"/>
        <w:rPr>
          <w:rFonts w:ascii="Tahoma" w:eastAsiaTheme="minorHAnsi" w:hAnsi="Tahoma" w:cs="Tahoma"/>
          <w:sz w:val="18"/>
          <w:szCs w:val="18"/>
          <w:lang w:val="en-GB"/>
        </w:rPr>
      </w:pPr>
      <w:r w:rsidRPr="00327AA7">
        <w:rPr>
          <w:rFonts w:ascii="Tahoma" w:eastAsiaTheme="minorHAnsi" w:hAnsi="Tahoma" w:cs="Tahoma"/>
          <w:sz w:val="18"/>
          <w:szCs w:val="18"/>
          <w:lang w:val="en-GB"/>
        </w:rPr>
        <w:t>My present skills correspond well with my duties</w:t>
      </w:r>
    </w:p>
    <w:p w:rsidR="00864AB0" w:rsidRPr="00327AA7" w:rsidRDefault="00864AB0" w:rsidP="005E7601">
      <w:pPr>
        <w:pStyle w:val="ListParagraph"/>
        <w:numPr>
          <w:ilvl w:val="0"/>
          <w:numId w:val="21"/>
        </w:numPr>
        <w:tabs>
          <w:tab w:val="clear" w:pos="720"/>
          <w:tab w:val="left" w:pos="284"/>
        </w:tabs>
        <w:autoSpaceDE w:val="0"/>
        <w:autoSpaceDN w:val="0"/>
        <w:adjustRightInd w:val="0"/>
        <w:spacing w:after="0" w:line="240" w:lineRule="auto"/>
        <w:ind w:left="0" w:hanging="11"/>
        <w:rPr>
          <w:rFonts w:ascii="Tahoma" w:eastAsiaTheme="minorHAnsi" w:hAnsi="Tahoma" w:cs="Tahoma"/>
          <w:sz w:val="18"/>
          <w:szCs w:val="18"/>
          <w:lang w:val="en-GB"/>
        </w:rPr>
      </w:pPr>
      <w:r w:rsidRPr="00327AA7">
        <w:rPr>
          <w:rFonts w:ascii="Tahoma" w:eastAsiaTheme="minorHAnsi" w:hAnsi="Tahoma" w:cs="Tahoma"/>
          <w:sz w:val="18"/>
          <w:szCs w:val="18"/>
          <w:lang w:val="en-GB"/>
        </w:rPr>
        <w:t>I have the skills to cope with more demanding duties</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Refusal (spontaneous) </w:t>
      </w:r>
    </w:p>
    <w:p w:rsidR="00864AB0" w:rsidRPr="00327AA7" w:rsidRDefault="00864AB0" w:rsidP="00864AB0">
      <w:pPr>
        <w:rPr>
          <w:rFonts w:ascii="Tahoma" w:hAnsi="Tahoma" w:cs="Tahoma"/>
          <w:sz w:val="18"/>
          <w:szCs w:val="18"/>
          <w:lang w:val="en-GB"/>
        </w:rPr>
      </w:pPr>
    </w:p>
    <w:p w:rsidR="00864AB0" w:rsidRPr="009212E0" w:rsidRDefault="00864AB0" w:rsidP="00864AB0">
      <w:pPr>
        <w:rPr>
          <w:rFonts w:ascii="Tahoma" w:hAnsi="Tahoma" w:cs="Tahoma"/>
          <w:b/>
          <w:sz w:val="18"/>
          <w:szCs w:val="18"/>
          <w:lang w:val="en-GB"/>
        </w:rPr>
      </w:pPr>
      <w:r w:rsidRPr="009212E0">
        <w:rPr>
          <w:rFonts w:ascii="Tahoma" w:hAnsi="Tahoma" w:cs="Tahoma"/>
          <w:b/>
          <w:sz w:val="18"/>
          <w:szCs w:val="18"/>
          <w:lang w:val="en-GB"/>
        </w:rPr>
        <w:t>U</w:t>
      </w:r>
      <w:r>
        <w:rPr>
          <w:rFonts w:ascii="Tahoma" w:hAnsi="Tahoma" w:cs="Tahoma"/>
          <w:b/>
          <w:sz w:val="18"/>
          <w:szCs w:val="18"/>
          <w:lang w:val="en-GB"/>
        </w:rPr>
        <w:t>8</w:t>
      </w:r>
      <w:r w:rsidRPr="009212E0">
        <w:rPr>
          <w:rFonts w:ascii="Tahoma" w:hAnsi="Tahoma" w:cs="Tahoma"/>
          <w:b/>
          <w:sz w:val="18"/>
          <w:szCs w:val="18"/>
          <w:lang w:val="en-GB"/>
        </w:rPr>
        <w:t xml:space="preserve">. Do you have documents proving your professional qualification that are valid in Lithuania?  </w:t>
      </w:r>
    </w:p>
    <w:p w:rsidR="00864AB0" w:rsidRPr="00327AA7" w:rsidRDefault="00864AB0" w:rsidP="005E7601">
      <w:pPr>
        <w:pStyle w:val="ListParagraph"/>
        <w:numPr>
          <w:ilvl w:val="0"/>
          <w:numId w:val="38"/>
        </w:numPr>
        <w:spacing w:after="0" w:line="240" w:lineRule="auto"/>
        <w:rPr>
          <w:rFonts w:ascii="Tahoma" w:hAnsi="Tahoma" w:cs="Tahoma"/>
          <w:sz w:val="18"/>
          <w:szCs w:val="18"/>
          <w:lang w:val="en-GB"/>
        </w:rPr>
      </w:pPr>
      <w:r w:rsidRPr="00327AA7">
        <w:rPr>
          <w:rFonts w:ascii="Tahoma" w:hAnsi="Tahoma" w:cs="Tahoma"/>
          <w:sz w:val="18"/>
          <w:szCs w:val="18"/>
          <w:lang w:val="en-GB"/>
        </w:rPr>
        <w:t>Yes</w:t>
      </w:r>
    </w:p>
    <w:p w:rsidR="00864AB0" w:rsidRPr="00327AA7" w:rsidRDefault="00864AB0" w:rsidP="005E7601">
      <w:pPr>
        <w:pStyle w:val="ListParagraph"/>
        <w:numPr>
          <w:ilvl w:val="0"/>
          <w:numId w:val="38"/>
        </w:numPr>
        <w:spacing w:after="0" w:line="240" w:lineRule="auto"/>
        <w:rPr>
          <w:rFonts w:ascii="Tahoma" w:hAnsi="Tahoma" w:cs="Tahoma"/>
          <w:sz w:val="18"/>
          <w:szCs w:val="18"/>
          <w:lang w:val="en-GB"/>
        </w:rPr>
      </w:pPr>
      <w:r w:rsidRPr="00327AA7">
        <w:rPr>
          <w:rFonts w:ascii="Tahoma" w:hAnsi="Tahoma" w:cs="Tahoma"/>
          <w:sz w:val="18"/>
          <w:szCs w:val="18"/>
          <w:lang w:val="en-GB"/>
        </w:rPr>
        <w:t xml:space="preserve">No </w:t>
      </w:r>
    </w:p>
    <w:p w:rsidR="00864AB0" w:rsidRPr="00327AA7" w:rsidRDefault="00864AB0" w:rsidP="005E7601">
      <w:pPr>
        <w:pStyle w:val="ListParagraph"/>
        <w:numPr>
          <w:ilvl w:val="0"/>
          <w:numId w:val="38"/>
        </w:numPr>
        <w:spacing w:after="0" w:line="240" w:lineRule="auto"/>
        <w:rPr>
          <w:rFonts w:ascii="Tahoma" w:hAnsi="Tahoma" w:cs="Tahoma"/>
          <w:sz w:val="18"/>
          <w:szCs w:val="18"/>
          <w:lang w:val="en-GB"/>
        </w:rPr>
      </w:pPr>
      <w:r w:rsidRPr="00327AA7">
        <w:rPr>
          <w:rFonts w:ascii="Tahoma" w:hAnsi="Tahoma" w:cs="Tahoma"/>
          <w:sz w:val="18"/>
          <w:szCs w:val="18"/>
          <w:lang w:val="en-GB"/>
        </w:rPr>
        <w:t xml:space="preserve">There </w:t>
      </w:r>
      <w:r>
        <w:rPr>
          <w:rFonts w:ascii="Tahoma" w:hAnsi="Tahoma" w:cs="Tahoma"/>
          <w:sz w:val="18"/>
          <w:szCs w:val="18"/>
          <w:lang w:val="en-GB"/>
        </w:rPr>
        <w:t>is</w:t>
      </w:r>
      <w:r w:rsidRPr="00327AA7">
        <w:rPr>
          <w:rFonts w:ascii="Tahoma" w:hAnsi="Tahoma" w:cs="Tahoma"/>
          <w:sz w:val="18"/>
          <w:szCs w:val="18"/>
          <w:lang w:val="en-GB"/>
        </w:rPr>
        <w:t xml:space="preserve"> no need of such documents</w:t>
      </w:r>
    </w:p>
    <w:p w:rsidR="00864AB0" w:rsidRPr="00327AA7" w:rsidRDefault="00864AB0" w:rsidP="005E7601">
      <w:pPr>
        <w:pStyle w:val="ListParagraph"/>
        <w:numPr>
          <w:ilvl w:val="0"/>
          <w:numId w:val="38"/>
        </w:numPr>
        <w:spacing w:after="0" w:line="240" w:lineRule="auto"/>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________________</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sz w:val="18"/>
          <w:szCs w:val="18"/>
          <w:lang w:val="en-GB"/>
        </w:rPr>
      </w:pPr>
      <w:r w:rsidRPr="00327AA7">
        <w:rPr>
          <w:rFonts w:ascii="Tahoma" w:hAnsi="Tahoma" w:cs="Tahoma"/>
          <w:sz w:val="18"/>
          <w:szCs w:val="18"/>
          <w:lang w:val="en-GB"/>
        </w:rPr>
        <w:br w:type="page"/>
      </w:r>
    </w:p>
    <w:p w:rsidR="00864AB0" w:rsidRPr="00327AA7" w:rsidRDefault="00864AB0" w:rsidP="00864AB0">
      <w:pPr>
        <w:pBdr>
          <w:top w:val="single" w:sz="4" w:space="0" w:color="auto"/>
          <w:left w:val="single" w:sz="4" w:space="4" w:color="auto"/>
          <w:bottom w:val="single" w:sz="4" w:space="0" w:color="auto"/>
          <w:right w:val="single" w:sz="4" w:space="4" w:color="auto"/>
        </w:pBdr>
        <w:shd w:val="clear" w:color="auto" w:fill="E6E6E6"/>
        <w:rPr>
          <w:rFonts w:ascii="Tahoma" w:hAnsi="Tahoma" w:cs="Tahoma"/>
          <w:i/>
          <w:sz w:val="18"/>
          <w:szCs w:val="18"/>
          <w:lang w:val="en-GB"/>
        </w:rPr>
      </w:pPr>
      <w:r w:rsidRPr="00327AA7">
        <w:rPr>
          <w:rFonts w:ascii="Tahoma" w:hAnsi="Tahoma" w:cs="Tahoma"/>
          <w:i/>
          <w:sz w:val="18"/>
          <w:szCs w:val="18"/>
          <w:lang w:val="en-GB"/>
        </w:rPr>
        <w:t>WORKING CONDITIONS</w:t>
      </w:r>
    </w:p>
    <w:p w:rsidR="00864AB0" w:rsidRPr="00327AA7" w:rsidRDefault="00864AB0" w:rsidP="00864AB0">
      <w:pPr>
        <w:rPr>
          <w:rFonts w:ascii="Tahoma" w:hAnsi="Tahoma" w:cs="Tahoma"/>
          <w:sz w:val="18"/>
          <w:szCs w:val="18"/>
          <w:lang w:val="en-GB"/>
        </w:rPr>
      </w:pPr>
    </w:p>
    <w:p w:rsidR="00864AB0" w:rsidRDefault="00864AB0" w:rsidP="00864AB0">
      <w:pPr>
        <w:pStyle w:val="ListParagraph"/>
        <w:tabs>
          <w:tab w:val="left" w:pos="284"/>
        </w:tabs>
        <w:autoSpaceDE w:val="0"/>
        <w:autoSpaceDN w:val="0"/>
        <w:adjustRightInd w:val="0"/>
        <w:ind w:left="0"/>
        <w:rPr>
          <w:rFonts w:ascii="Tahoma" w:eastAsiaTheme="minorHAnsi" w:hAnsi="Tahoma" w:cs="Tahoma"/>
          <w:b/>
          <w:bCs/>
          <w:sz w:val="18"/>
          <w:szCs w:val="18"/>
          <w:lang w:val="en-GB"/>
        </w:rPr>
      </w:pPr>
      <w:r>
        <w:rPr>
          <w:rFonts w:ascii="Tahoma" w:eastAsiaTheme="minorHAnsi" w:hAnsi="Tahoma" w:cs="Tahoma"/>
          <w:b/>
          <w:bCs/>
          <w:sz w:val="18"/>
          <w:szCs w:val="18"/>
          <w:lang w:val="en-GB"/>
        </w:rPr>
        <w:t xml:space="preserve">Q11. </w:t>
      </w:r>
      <w:r w:rsidRPr="00327AA7">
        <w:rPr>
          <w:rFonts w:ascii="Tahoma" w:eastAsiaTheme="minorHAnsi" w:hAnsi="Tahoma" w:cs="Tahoma"/>
          <w:b/>
          <w:bCs/>
          <w:sz w:val="18"/>
          <w:szCs w:val="18"/>
          <w:lang w:val="en-GB"/>
        </w:rPr>
        <w:t>How many hours do you usually work per week in your main paid job?</w:t>
      </w:r>
    </w:p>
    <w:p w:rsidR="00864AB0" w:rsidRPr="00327AA7" w:rsidRDefault="00864AB0" w:rsidP="00864AB0">
      <w:pPr>
        <w:autoSpaceDE w:val="0"/>
        <w:autoSpaceDN w:val="0"/>
        <w:adjustRightInd w:val="0"/>
        <w:ind w:left="36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INTERVIEWER: EXCLUDING LUNCH BREAK AND EXCLUDING TIME SPENT TRAVELLING TO AND FROM WORK – IF 30 MINUTES OR MORE, ROUND UP TO NEXT HOUR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Number of hours per week: ……………… </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Default="00864AB0" w:rsidP="005E7601">
      <w:pPr>
        <w:pStyle w:val="ListParagraph"/>
        <w:numPr>
          <w:ilvl w:val="3"/>
          <w:numId w:val="5"/>
        </w:numPr>
        <w:tabs>
          <w:tab w:val="clear" w:pos="2880"/>
        </w:tabs>
        <w:spacing w:after="0" w:line="240" w:lineRule="auto"/>
        <w:ind w:left="360"/>
        <w:rPr>
          <w:rFonts w:ascii="Tahoma" w:hAnsi="Tahoma" w:cs="Tahoma"/>
          <w:sz w:val="18"/>
          <w:szCs w:val="18"/>
          <w:lang w:val="en-GB"/>
        </w:rPr>
      </w:pPr>
      <w:r w:rsidRPr="00760B99">
        <w:rPr>
          <w:rFonts w:ascii="Tahoma" w:eastAsiaTheme="minorHAnsi" w:hAnsi="Tahoma" w:cs="Tahoma"/>
          <w:sz w:val="18"/>
          <w:szCs w:val="18"/>
          <w:lang w:val="en-GB"/>
        </w:rPr>
        <w:t xml:space="preserve">–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Q12. </w:t>
      </w:r>
      <w:r w:rsidRPr="00760B99">
        <w:rPr>
          <w:rFonts w:ascii="Tahoma" w:eastAsiaTheme="minorHAnsi" w:hAnsi="Tahoma" w:cs="Tahoma"/>
          <w:b/>
          <w:bCs/>
          <w:sz w:val="18"/>
          <w:szCs w:val="18"/>
          <w:lang w:val="en-GB" w:eastAsia="en-US"/>
        </w:rPr>
        <w:t>Provided that you could make a free choice regarding your working hours and taking into account the need to earn a living: how many hours per week would you prefer to work at present?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Number of hours per week: ……………… </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77- The same number of hours as currently (spontaneous)</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b/>
          <w:bCs/>
          <w:sz w:val="18"/>
          <w:szCs w:val="18"/>
          <w:lang w:val="en-GB" w:eastAsia="en-US"/>
        </w:rPr>
        <w:t xml:space="preserve">Q13. </w:t>
      </w:r>
      <w:r w:rsidRPr="00760B99">
        <w:rPr>
          <w:rFonts w:ascii="Tahoma" w:eastAsiaTheme="minorHAnsi" w:hAnsi="Tahoma" w:cs="Tahoma"/>
          <w:b/>
          <w:bCs/>
          <w:sz w:val="18"/>
          <w:szCs w:val="18"/>
          <w:lang w:val="en-GB" w:eastAsia="en-US"/>
        </w:rPr>
        <w:t>How many days per week do you usually work in your main paid job?</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Number of hours per week: ………………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rPr>
          <w:rFonts w:ascii="Tahoma" w:hAnsi="Tahoma" w:cs="Tahoma"/>
          <w:sz w:val="18"/>
          <w:szCs w:val="18"/>
          <w:lang w:val="en-GB"/>
        </w:rPr>
      </w:pPr>
    </w:p>
    <w:p w:rsidR="00864AB0" w:rsidRPr="001B3069"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Q14. </w:t>
      </w:r>
      <w:r w:rsidRPr="00760B99">
        <w:rPr>
          <w:rFonts w:ascii="Tahoma" w:eastAsiaTheme="minorHAnsi" w:hAnsi="Tahoma" w:cs="Tahoma"/>
          <w:b/>
          <w:bCs/>
          <w:sz w:val="18"/>
          <w:szCs w:val="18"/>
          <w:lang w:val="en-GB" w:eastAsia="en-US"/>
        </w:rPr>
        <w:t>Besides your main paid job, do you have any other paid job(s)? (IF YES) Is it / are they...?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Q14</w:t>
      </w:r>
      <w:r w:rsidRPr="00327AA7">
        <w:rPr>
          <w:rFonts w:ascii="Tahoma" w:eastAsiaTheme="minorHAnsi" w:hAnsi="Tahoma" w:cs="Tahoma"/>
          <w:bCs/>
          <w:sz w:val="18"/>
          <w:szCs w:val="18"/>
          <w:lang w:val="en-GB" w:eastAsia="en-US"/>
        </w:rPr>
        <w:t xml:space="preserve"> – READ OUT – ONE ANSWER ONLY!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1. No other paid job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2. Yes, regular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3. Yes, occasional </w:t>
      </w:r>
    </w:p>
    <w:p w:rsidR="00864AB0"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4. Other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rPr>
          <w:rFonts w:ascii="Tahoma" w:hAnsi="Tahoma" w:cs="Tahoma"/>
          <w:sz w:val="18"/>
          <w:szCs w:val="18"/>
          <w:lang w:val="en-GB"/>
        </w:rPr>
      </w:pP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b/>
          <w:bCs/>
          <w:sz w:val="18"/>
          <w:szCs w:val="18"/>
          <w:lang w:val="en-GB" w:eastAsia="en-US"/>
        </w:rPr>
        <w:t xml:space="preserve">Q15. </w:t>
      </w:r>
      <w:r w:rsidRPr="00760B99">
        <w:rPr>
          <w:rFonts w:ascii="Tahoma" w:eastAsiaTheme="minorHAnsi" w:hAnsi="Tahoma" w:cs="Tahoma"/>
          <w:b/>
          <w:bCs/>
          <w:sz w:val="18"/>
          <w:szCs w:val="18"/>
          <w:lang w:val="en-GB" w:eastAsia="en-US"/>
        </w:rPr>
        <w:t xml:space="preserve">How many hours a week on average do you work in job(s) other than your main paid job? </w:t>
      </w:r>
      <w:r w:rsidRPr="00760B99">
        <w:rPr>
          <w:rFonts w:ascii="Tahoma" w:eastAsiaTheme="minorHAnsi" w:hAnsi="Tahoma" w:cs="Tahoma"/>
          <w:bCs/>
          <w:sz w:val="18"/>
          <w:szCs w:val="18"/>
          <w:lang w:val="en-GB" w:eastAsia="en-US"/>
        </w:rPr>
        <w:t>INTERVIEWER.: IF 30 MINUTES OR MORE, ROUND UP TO THE NEXT HOUR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Number of hours:……………………</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rPr>
          <w:lang w:val="en-GB"/>
        </w:rPr>
      </w:pPr>
    </w:p>
    <w:p w:rsidR="00864AB0" w:rsidRDefault="00864AB0" w:rsidP="00864AB0">
      <w:pPr>
        <w:spacing w:after="200" w:line="276" w:lineRule="auto"/>
        <w:rPr>
          <w:rFonts w:ascii="Tahoma" w:hAnsi="Tahoma" w:cs="Tahoma"/>
          <w:sz w:val="18"/>
          <w:szCs w:val="18"/>
          <w:lang w:val="en-GB"/>
        </w:rPr>
      </w:pPr>
      <w:r>
        <w:rPr>
          <w:rFonts w:ascii="Tahoma" w:eastAsiaTheme="minorHAnsi" w:hAnsi="Tahoma" w:cs="Tahoma"/>
          <w:b/>
          <w:bCs/>
          <w:sz w:val="18"/>
          <w:szCs w:val="18"/>
          <w:lang w:val="en-GB" w:eastAsia="en-US"/>
        </w:rPr>
        <w:t>Q16. H</w:t>
      </w:r>
      <w:r w:rsidRPr="00760B99">
        <w:rPr>
          <w:rFonts w:ascii="Tahoma" w:eastAsiaTheme="minorHAnsi" w:hAnsi="Tahoma" w:cs="Tahoma"/>
          <w:b/>
          <w:bCs/>
          <w:sz w:val="18"/>
          <w:szCs w:val="18"/>
          <w:lang w:val="en-GB" w:eastAsia="en-US"/>
        </w:rPr>
        <w:t>ow many times a month do you work on Sundays?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Number of Sundays per month:……………………</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00 – Never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 – Refusal (spontaneous)</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b/>
          <w:bCs/>
          <w:sz w:val="18"/>
          <w:szCs w:val="18"/>
          <w:lang w:val="en-GB" w:eastAsia="en-US"/>
        </w:rPr>
        <w:t xml:space="preserve">Q17. </w:t>
      </w:r>
      <w:r w:rsidRPr="00760B99">
        <w:rPr>
          <w:rFonts w:ascii="Tahoma" w:eastAsiaTheme="minorHAnsi" w:hAnsi="Tahoma" w:cs="Tahoma"/>
          <w:b/>
          <w:bCs/>
          <w:sz w:val="18"/>
          <w:szCs w:val="18"/>
          <w:lang w:val="en-GB" w:eastAsia="en-US"/>
        </w:rPr>
        <w:t>And how many times a month do you work on Saturdays?</w:t>
      </w:r>
    </w:p>
    <w:p w:rsidR="00864AB0" w:rsidRPr="00327AA7" w:rsidRDefault="00864AB0" w:rsidP="00864AB0">
      <w:pPr>
        <w:pStyle w:val="ListParagraph"/>
        <w:autoSpaceDE w:val="0"/>
        <w:autoSpaceDN w:val="0"/>
        <w:adjustRightInd w:val="0"/>
        <w:ind w:left="0"/>
        <w:rPr>
          <w:rFonts w:ascii="Tahoma" w:eastAsiaTheme="minorHAnsi" w:hAnsi="Tahoma" w:cs="Tahoma"/>
          <w:sz w:val="18"/>
          <w:szCs w:val="18"/>
          <w:lang w:val="en-GB"/>
        </w:rPr>
      </w:pPr>
    </w:p>
    <w:p w:rsidR="00864AB0" w:rsidRPr="00327AA7" w:rsidRDefault="00864AB0" w:rsidP="00864AB0">
      <w:pPr>
        <w:pStyle w:val="ListParagraph"/>
        <w:autoSpaceDE w:val="0"/>
        <w:autoSpaceDN w:val="0"/>
        <w:adjustRightInd w:val="0"/>
        <w:ind w:left="0"/>
        <w:rPr>
          <w:rFonts w:ascii="Tahoma" w:eastAsiaTheme="minorHAnsi" w:hAnsi="Tahoma" w:cs="Tahoma"/>
          <w:sz w:val="18"/>
          <w:szCs w:val="18"/>
          <w:lang w:val="en-GB"/>
        </w:rPr>
      </w:pPr>
      <w:r w:rsidRPr="00327AA7">
        <w:rPr>
          <w:rFonts w:ascii="Tahoma" w:eastAsiaTheme="minorHAnsi" w:hAnsi="Tahoma" w:cs="Tahoma"/>
          <w:sz w:val="18"/>
          <w:szCs w:val="18"/>
          <w:lang w:val="en-GB"/>
        </w:rPr>
        <w:t>Number of Saturdays per month:……………………</w:t>
      </w:r>
    </w:p>
    <w:p w:rsidR="00864AB0" w:rsidRPr="00327AA7" w:rsidRDefault="00864AB0" w:rsidP="00864AB0">
      <w:pPr>
        <w:pStyle w:val="ListParagraph"/>
        <w:autoSpaceDE w:val="0"/>
        <w:autoSpaceDN w:val="0"/>
        <w:adjustRightInd w:val="0"/>
        <w:ind w:left="0"/>
        <w:rPr>
          <w:rFonts w:ascii="Tahoma" w:eastAsiaTheme="minorHAnsi" w:hAnsi="Tahoma" w:cs="Tahoma"/>
          <w:sz w:val="18"/>
          <w:szCs w:val="18"/>
          <w:lang w:val="en-GB"/>
        </w:rPr>
      </w:pPr>
      <w:r w:rsidRPr="00327AA7">
        <w:rPr>
          <w:rFonts w:ascii="Tahoma" w:eastAsiaTheme="minorHAnsi" w:hAnsi="Tahoma" w:cs="Tahoma"/>
          <w:sz w:val="18"/>
          <w:szCs w:val="18"/>
          <w:lang w:val="en-GB"/>
        </w:rPr>
        <w:t>00 – Never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pStyle w:val="ListParagraph"/>
        <w:autoSpaceDE w:val="0"/>
        <w:autoSpaceDN w:val="0"/>
        <w:adjustRightInd w:val="0"/>
        <w:ind w:left="0"/>
        <w:rPr>
          <w:rFonts w:ascii="Tahoma" w:eastAsiaTheme="minorHAnsi" w:hAnsi="Tahoma" w:cs="Tahoma"/>
          <w:b/>
          <w:bCs/>
          <w:sz w:val="18"/>
          <w:szCs w:val="18"/>
          <w:lang w:val="en-GB"/>
        </w:rPr>
      </w:pPr>
      <w:r w:rsidRPr="00327AA7">
        <w:rPr>
          <w:rFonts w:ascii="Tahoma" w:eastAsiaTheme="minorHAnsi" w:hAnsi="Tahoma" w:cs="Tahoma"/>
          <w:sz w:val="18"/>
          <w:szCs w:val="18"/>
          <w:lang w:val="en-GB"/>
        </w:rPr>
        <w:t>99 – Refusal (spontaneous)</w:t>
      </w:r>
    </w:p>
    <w:p w:rsidR="00864AB0" w:rsidRPr="00327AA7" w:rsidRDefault="00864AB0" w:rsidP="00864AB0">
      <w:pPr>
        <w:pStyle w:val="ListParagraph"/>
        <w:autoSpaceDE w:val="0"/>
        <w:autoSpaceDN w:val="0"/>
        <w:adjustRightInd w:val="0"/>
        <w:rPr>
          <w:rFonts w:ascii="Tahoma" w:eastAsiaTheme="minorHAnsi" w:hAnsi="Tahoma" w:cs="Tahoma"/>
          <w:b/>
          <w:bCs/>
          <w:sz w:val="18"/>
          <w:szCs w:val="18"/>
          <w:lang w:val="en-GB"/>
        </w:rPr>
      </w:pP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b/>
          <w:bCs/>
          <w:sz w:val="18"/>
          <w:szCs w:val="18"/>
          <w:lang w:val="en-GB" w:eastAsia="en-US"/>
        </w:rPr>
        <w:t xml:space="preserve">Q18. </w:t>
      </w:r>
      <w:r w:rsidRPr="00760B99">
        <w:rPr>
          <w:rFonts w:ascii="Tahoma" w:eastAsiaTheme="minorHAnsi" w:hAnsi="Tahoma" w:cs="Tahoma"/>
          <w:b/>
          <w:bCs/>
          <w:sz w:val="18"/>
          <w:szCs w:val="18"/>
          <w:lang w:val="en-GB" w:eastAsia="en-US"/>
        </w:rPr>
        <w:t>And how many times a month do you work more than 10 hours a day?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Number of times the person works more than 10 hours a day:……………………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00 – Never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pStyle w:val="ListParagraph"/>
        <w:autoSpaceDE w:val="0"/>
        <w:autoSpaceDN w:val="0"/>
        <w:adjustRightInd w:val="0"/>
        <w:ind w:left="0"/>
        <w:rPr>
          <w:rFonts w:ascii="Tahoma" w:eastAsiaTheme="minorHAnsi" w:hAnsi="Tahoma" w:cs="Tahoma"/>
          <w:b/>
          <w:bCs/>
          <w:sz w:val="18"/>
          <w:szCs w:val="18"/>
          <w:lang w:val="en-GB"/>
        </w:rPr>
      </w:pPr>
      <w:r w:rsidRPr="00327AA7">
        <w:rPr>
          <w:rFonts w:ascii="Tahoma" w:eastAsiaTheme="minorHAnsi" w:hAnsi="Tahoma" w:cs="Tahoma"/>
          <w:sz w:val="18"/>
          <w:szCs w:val="18"/>
          <w:lang w:val="en-GB"/>
        </w:rPr>
        <w:t>99 – Refusal (spontaneous)</w:t>
      </w:r>
    </w:p>
    <w:p w:rsidR="00864AB0"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Q19. </w:t>
      </w:r>
      <w:r w:rsidRPr="00760B99">
        <w:rPr>
          <w:rFonts w:ascii="Tahoma" w:eastAsiaTheme="minorHAnsi" w:hAnsi="Tahoma" w:cs="Tahoma"/>
          <w:b/>
          <w:bCs/>
          <w:sz w:val="18"/>
          <w:szCs w:val="18"/>
          <w:lang w:val="en-GB" w:eastAsia="en-US"/>
        </w:rPr>
        <w:t>Do you work...?</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Cs/>
          <w:sz w:val="18"/>
          <w:szCs w:val="18"/>
          <w:lang w:val="en-GB" w:eastAsia="en-US"/>
        </w:rPr>
        <w:t>READ OUT FROM ‘A’ TO ‘F’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276"/>
      </w:tblGrid>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Yes</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No</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DK</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No answer</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 xml:space="preserve">A – The same number of hours every day </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 xml:space="preserve">B – The same number of days every week </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 xml:space="preserve">C– The same number of hours every week </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 xml:space="preserve">D – Fixed starting and finishing times </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 xml:space="preserve">E – On call </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rPr>
                <w:rFonts w:ascii="Tahoma" w:hAnsi="Tahoma" w:cs="Tahoma"/>
                <w:sz w:val="18"/>
                <w:szCs w:val="18"/>
                <w:lang w:val="en-GB"/>
              </w:rPr>
            </w:pPr>
            <w:r w:rsidRPr="00327AA7">
              <w:rPr>
                <w:rFonts w:ascii="Tahoma" w:eastAsiaTheme="minorHAnsi" w:hAnsi="Tahoma" w:cs="Tahoma"/>
                <w:sz w:val="18"/>
                <w:szCs w:val="18"/>
                <w:lang w:val="en-GB" w:eastAsia="en-US"/>
              </w:rPr>
              <w:t>F – Shifts</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bl>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Q20. </w:t>
      </w:r>
      <w:r w:rsidRPr="00760B99">
        <w:rPr>
          <w:rFonts w:ascii="Tahoma" w:eastAsiaTheme="minorHAnsi" w:hAnsi="Tahoma" w:cs="Tahoma"/>
          <w:b/>
          <w:bCs/>
          <w:sz w:val="18"/>
          <w:szCs w:val="18"/>
          <w:lang w:val="en-GB" w:eastAsia="en-US"/>
        </w:rPr>
        <w:t xml:space="preserve">Do changes to your work schedule occur regularly? (IF YES) How long before are you informed about these changes? </w:t>
      </w:r>
    </w:p>
    <w:p w:rsidR="00864AB0" w:rsidRDefault="00864AB0" w:rsidP="00864AB0">
      <w:pPr>
        <w:autoSpaceDE w:val="0"/>
        <w:autoSpaceDN w:val="0"/>
        <w:adjustRightInd w:val="0"/>
        <w:rPr>
          <w:rFonts w:ascii="Tahoma" w:eastAsiaTheme="minorHAnsi" w:hAnsi="Tahoma" w:cs="Tahoma"/>
          <w:bCs/>
          <w:sz w:val="18"/>
          <w:szCs w:val="18"/>
          <w:lang w:val="en-GB" w:eastAsia="en-US"/>
        </w:rPr>
      </w:pPr>
      <w:r w:rsidRPr="00760B99">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Q20</w:t>
      </w:r>
      <w:r w:rsidRPr="00760B99">
        <w:rPr>
          <w:rFonts w:ascii="Tahoma" w:eastAsiaTheme="minorHAnsi" w:hAnsi="Tahoma" w:cs="Tahoma"/>
          <w:bCs/>
          <w:sz w:val="18"/>
          <w:szCs w:val="18"/>
          <w:lang w:val="en-GB" w:eastAsia="en-US"/>
        </w:rPr>
        <w:t xml:space="preserve"> – READ OUT – ONE ANSWER ONLY!</w:t>
      </w:r>
    </w:p>
    <w:p w:rsidR="00864AB0"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 No</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 Yes, the same day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 Yes, the day before</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 Yes, several days in advance</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 Yes, several weeks in advance</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6. Other (spontaneous)</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 – Refusal (spontaneous)</w:t>
      </w:r>
    </w:p>
    <w:p w:rsidR="00864AB0" w:rsidRPr="00327AA7" w:rsidRDefault="00864AB0" w:rsidP="00864AB0">
      <w:pPr>
        <w:spacing w:after="200" w:line="276" w:lineRule="auto"/>
        <w:rPr>
          <w:rFonts w:ascii="Tahoma" w:eastAsiaTheme="minorHAnsi" w:hAnsi="Tahoma" w:cs="Tahoma"/>
          <w:b/>
          <w:bCs/>
          <w:sz w:val="18"/>
          <w:szCs w:val="18"/>
          <w:lang w:val="en-GB" w:eastAsia="en-US"/>
        </w:rPr>
      </w:pPr>
      <w:r w:rsidRPr="00327AA7">
        <w:rPr>
          <w:rFonts w:ascii="Tahoma" w:eastAsiaTheme="minorHAnsi" w:hAnsi="Tahoma" w:cs="Tahoma"/>
          <w:b/>
          <w:bCs/>
          <w:sz w:val="18"/>
          <w:szCs w:val="18"/>
          <w:lang w:val="en-GB" w:eastAsia="en-US"/>
        </w:rPr>
        <w:br w:type="page"/>
      </w:r>
    </w:p>
    <w:p w:rsidR="00864AB0" w:rsidRPr="00327AA7" w:rsidRDefault="00864AB0" w:rsidP="00864AB0">
      <w:pPr>
        <w:pBdr>
          <w:top w:val="single" w:sz="4" w:space="0" w:color="auto"/>
          <w:left w:val="single" w:sz="4" w:space="4" w:color="auto"/>
          <w:bottom w:val="single" w:sz="4" w:space="1" w:color="auto"/>
          <w:right w:val="single" w:sz="4" w:space="4" w:color="auto"/>
        </w:pBdr>
        <w:shd w:val="clear" w:color="auto" w:fill="E6E6E6"/>
        <w:rPr>
          <w:rFonts w:ascii="Tahoma" w:hAnsi="Tahoma" w:cs="Tahoma"/>
          <w:i/>
          <w:sz w:val="18"/>
          <w:szCs w:val="18"/>
          <w:lang w:val="en-GB"/>
        </w:rPr>
      </w:pPr>
      <w:r w:rsidRPr="00327AA7">
        <w:rPr>
          <w:rFonts w:ascii="Tahoma" w:hAnsi="Tahoma" w:cs="Tahoma"/>
          <w:i/>
          <w:sz w:val="18"/>
          <w:szCs w:val="18"/>
          <w:lang w:val="en-GB"/>
        </w:rPr>
        <w:t>WORK CONDITIONS AND SECURITY</w:t>
      </w:r>
    </w:p>
    <w:p w:rsidR="00864AB0" w:rsidRPr="00327AA7" w:rsidRDefault="00864AB0" w:rsidP="00864AB0">
      <w:pPr>
        <w:rPr>
          <w:rFonts w:ascii="Tahoma" w:hAnsi="Tahoma" w:cs="Tahoma"/>
          <w:sz w:val="18"/>
          <w:szCs w:val="18"/>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rPr>
          <w:rFonts w:ascii="Tahoma" w:eastAsiaTheme="minorHAnsi" w:hAnsi="Tahoma" w:cs="Tahoma"/>
          <w:b/>
          <w:bCs/>
          <w:sz w:val="18"/>
          <w:szCs w:val="18"/>
          <w:lang w:val="en-GB" w:eastAsia="en-US"/>
        </w:rPr>
      </w:pPr>
      <w:r w:rsidRPr="00327AA7">
        <w:rPr>
          <w:rFonts w:ascii="Tahoma" w:eastAsiaTheme="minorHAnsi" w:hAnsi="Tahoma" w:cs="Tahoma"/>
          <w:b/>
          <w:bCs/>
          <w:sz w:val="18"/>
          <w:szCs w:val="18"/>
          <w:lang w:val="en-GB" w:eastAsia="en-US"/>
        </w:rPr>
        <w:t>FROM NOW ONWARDS ALL THE QUESTIONS REFER TO THE MAIN PAID JOB</w:t>
      </w:r>
    </w:p>
    <w:p w:rsidR="00864AB0" w:rsidRPr="00327AA7" w:rsidRDefault="00864AB0" w:rsidP="00864AB0">
      <w:pPr>
        <w:rPr>
          <w:rFonts w:ascii="Tahoma" w:hAnsi="Tahoma" w:cs="Tahoma"/>
          <w:sz w:val="18"/>
          <w:szCs w:val="18"/>
          <w:lang w:val="en-GB"/>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Q22. </w:t>
      </w:r>
      <w:r w:rsidRPr="00760B99">
        <w:rPr>
          <w:rFonts w:ascii="Tahoma" w:eastAsiaTheme="minorHAnsi" w:hAnsi="Tahoma" w:cs="Tahoma"/>
          <w:b/>
          <w:bCs/>
          <w:sz w:val="18"/>
          <w:szCs w:val="18"/>
          <w:lang w:val="en-GB" w:eastAsia="en-US"/>
        </w:rPr>
        <w:t>Where is your main place of work?</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 xml:space="preserve">Q22 </w:t>
      </w:r>
      <w:r w:rsidRPr="00327AA7">
        <w:rPr>
          <w:rFonts w:ascii="Tahoma" w:eastAsiaTheme="minorHAnsi" w:hAnsi="Tahoma" w:cs="Tahoma"/>
          <w:bCs/>
          <w:sz w:val="18"/>
          <w:szCs w:val="18"/>
          <w:lang w:val="en-GB" w:eastAsia="en-US"/>
        </w:rPr>
        <w:t>– READ OUT– ONE ANSWER ONLY!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 My employers’ /my own business’ premises (office, factory, shop, school, etc.)</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 Clients’ premises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 A car or another vehicle</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 An outside site (construction site, agricultural field, streets of a city)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 My own home</w:t>
      </w:r>
    </w:p>
    <w:p w:rsidR="00864AB0"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6. Other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Q23. </w:t>
      </w:r>
      <w:r w:rsidRPr="00760B99">
        <w:rPr>
          <w:rFonts w:ascii="Tahoma" w:eastAsiaTheme="minorHAnsi" w:hAnsi="Tahoma" w:cs="Tahoma"/>
          <w:b/>
          <w:bCs/>
          <w:sz w:val="18"/>
          <w:szCs w:val="18"/>
          <w:lang w:val="en-GB" w:eastAsia="en-US"/>
        </w:rPr>
        <w:t>You mentioned that your main place of work is [ANSWER IN Q2</w:t>
      </w:r>
      <w:r>
        <w:rPr>
          <w:rFonts w:ascii="Tahoma" w:eastAsiaTheme="minorHAnsi" w:hAnsi="Tahoma" w:cs="Tahoma"/>
          <w:b/>
          <w:bCs/>
          <w:sz w:val="18"/>
          <w:szCs w:val="18"/>
          <w:lang w:val="en-GB" w:eastAsia="en-US"/>
        </w:rPr>
        <w:t>2</w:t>
      </w:r>
      <w:r w:rsidRPr="00760B99">
        <w:rPr>
          <w:rFonts w:ascii="Tahoma" w:eastAsiaTheme="minorHAnsi" w:hAnsi="Tahoma" w:cs="Tahoma"/>
          <w:b/>
          <w:bCs/>
          <w:sz w:val="18"/>
          <w:szCs w:val="18"/>
          <w:lang w:val="en-GB" w:eastAsia="en-US"/>
        </w:rPr>
        <w:t>]. Have you worked in any other location in the past 3 months?</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Q23</w:t>
      </w:r>
      <w:r w:rsidRPr="00327AA7">
        <w:rPr>
          <w:rFonts w:ascii="Tahoma" w:eastAsiaTheme="minorHAnsi" w:hAnsi="Tahoma" w:cs="Tahoma"/>
          <w:bCs/>
          <w:sz w:val="18"/>
          <w:szCs w:val="18"/>
          <w:lang w:val="en-GB" w:eastAsia="en-US"/>
        </w:rPr>
        <w:t>– READ OUT FROM ‘A’ TO ‘E’– ONE ANSWER PER LINE!</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276"/>
      </w:tblGrid>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Yes</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No</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DK</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No answer</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A My employers’ /my own business’ premises (office, factory, shop, school, etc.)</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 xml:space="preserve">B Clients’ premises </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C A car or another vehicle</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D An outside site (construction site, agricultural field, streets of a city)</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E My own home</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rPr>
            </w:pPr>
            <w:r w:rsidRPr="00327AA7">
              <w:rPr>
                <w:rFonts w:ascii="Tahoma" w:eastAsiaTheme="minorHAnsi" w:hAnsi="Tahoma" w:cs="Tahoma"/>
                <w:sz w:val="18"/>
                <w:szCs w:val="18"/>
                <w:lang w:val="en-GB" w:eastAsia="en-US"/>
              </w:rPr>
              <w:t>F Other</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bl>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Q24. </w:t>
      </w:r>
      <w:r w:rsidRPr="00760B99">
        <w:rPr>
          <w:rFonts w:ascii="Tahoma" w:eastAsiaTheme="minorHAnsi" w:hAnsi="Tahoma" w:cs="Tahoma"/>
          <w:b/>
          <w:bCs/>
          <w:sz w:val="18"/>
          <w:szCs w:val="18"/>
          <w:lang w:val="en-GB" w:eastAsia="en-US"/>
        </w:rPr>
        <w:t>Does your job ever require that you wear personal protective equipment?</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1. Yes </w:t>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Pr>
          <w:rFonts w:ascii="Tahoma" w:eastAsiaTheme="minorHAnsi" w:hAnsi="Tahoma" w:cs="Tahoma"/>
          <w:b/>
          <w:bCs/>
          <w:sz w:val="18"/>
          <w:szCs w:val="18"/>
          <w:lang w:val="en-GB" w:eastAsia="en-US"/>
        </w:rPr>
        <w:t xml:space="preserve"> GO TO</w:t>
      </w:r>
      <w:r w:rsidRPr="00327AA7">
        <w:rPr>
          <w:rFonts w:ascii="Tahoma" w:eastAsiaTheme="minorHAnsi" w:hAnsi="Tahoma" w:cs="Tahoma"/>
          <w:b/>
          <w:bCs/>
          <w:sz w:val="18"/>
          <w:szCs w:val="18"/>
          <w:lang w:val="en-GB" w:eastAsia="en-US"/>
        </w:rPr>
        <w:t xml:space="preserve"> </w:t>
      </w:r>
      <w:r>
        <w:rPr>
          <w:rFonts w:ascii="Tahoma" w:eastAsiaTheme="minorHAnsi" w:hAnsi="Tahoma" w:cs="Tahoma"/>
          <w:b/>
          <w:bCs/>
          <w:sz w:val="18"/>
          <w:szCs w:val="18"/>
          <w:lang w:val="en-GB" w:eastAsia="en-US"/>
        </w:rPr>
        <w:t>Q25</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2. No </w:t>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b/>
          <w:bCs/>
          <w:sz w:val="18"/>
          <w:szCs w:val="18"/>
          <w:lang w:val="en-GB" w:eastAsia="en-US"/>
        </w:rPr>
        <w:t xml:space="preserve"> GO TO </w:t>
      </w:r>
      <w:r>
        <w:rPr>
          <w:rFonts w:ascii="Tahoma" w:eastAsiaTheme="minorHAnsi" w:hAnsi="Tahoma" w:cs="Tahoma"/>
          <w:b/>
          <w:bCs/>
          <w:sz w:val="18"/>
          <w:szCs w:val="18"/>
          <w:lang w:val="en-GB" w:eastAsia="en-US"/>
        </w:rPr>
        <w:t>Q26</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b/>
          <w:bCs/>
          <w:sz w:val="18"/>
          <w:szCs w:val="18"/>
          <w:lang w:val="en-GB" w:eastAsia="en-US"/>
        </w:rPr>
        <w:t xml:space="preserve"> GO TO </w:t>
      </w:r>
      <w:r>
        <w:rPr>
          <w:rFonts w:ascii="Tahoma" w:eastAsiaTheme="minorHAnsi" w:hAnsi="Tahoma" w:cs="Tahoma"/>
          <w:b/>
          <w:bCs/>
          <w:sz w:val="18"/>
          <w:szCs w:val="18"/>
          <w:lang w:val="en-GB" w:eastAsia="en-US"/>
        </w:rPr>
        <w:t>Q26</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sz w:val="18"/>
          <w:szCs w:val="18"/>
          <w:lang w:val="en-GB" w:eastAsia="en-US"/>
        </w:rPr>
        <w:tab/>
      </w:r>
      <w:r w:rsidRPr="00327AA7">
        <w:rPr>
          <w:rFonts w:ascii="Tahoma" w:eastAsiaTheme="minorHAnsi" w:hAnsi="Tahoma" w:cs="Tahoma"/>
          <w:b/>
          <w:bCs/>
          <w:sz w:val="18"/>
          <w:szCs w:val="18"/>
          <w:lang w:val="en-GB" w:eastAsia="en-US"/>
        </w:rPr>
        <w:t xml:space="preserve"> GO TO </w:t>
      </w:r>
      <w:r>
        <w:rPr>
          <w:rFonts w:ascii="Tahoma" w:eastAsiaTheme="minorHAnsi" w:hAnsi="Tahoma" w:cs="Tahoma"/>
          <w:b/>
          <w:bCs/>
          <w:sz w:val="18"/>
          <w:szCs w:val="18"/>
          <w:lang w:val="en-GB" w:eastAsia="en-US"/>
        </w:rPr>
        <w:t>Q26</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Q25. </w:t>
      </w:r>
      <w:r w:rsidRPr="00760B99">
        <w:rPr>
          <w:rFonts w:ascii="Tahoma" w:eastAsiaTheme="minorHAnsi" w:hAnsi="Tahoma" w:cs="Tahoma"/>
          <w:b/>
          <w:bCs/>
          <w:sz w:val="18"/>
          <w:szCs w:val="18"/>
          <w:lang w:val="en-GB" w:eastAsia="en-US"/>
        </w:rPr>
        <w:t>Do you always use it when it is required?</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1. Yes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2. No </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Q26. </w:t>
      </w:r>
      <w:r w:rsidRPr="00760B99">
        <w:rPr>
          <w:rFonts w:ascii="Tahoma" w:eastAsiaTheme="minorHAnsi" w:hAnsi="Tahoma" w:cs="Tahoma"/>
          <w:b/>
          <w:bCs/>
          <w:sz w:val="18"/>
          <w:szCs w:val="18"/>
          <w:lang w:val="en-GB" w:eastAsia="en-US"/>
        </w:rPr>
        <w:t>Regarding the health and safety risks related to performance of your job, how well informed would you say you are?</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 xml:space="preserve">Q26 </w:t>
      </w:r>
      <w:r w:rsidRPr="00327AA7">
        <w:rPr>
          <w:rFonts w:ascii="Tahoma" w:eastAsiaTheme="minorHAnsi" w:hAnsi="Tahoma" w:cs="Tahoma"/>
          <w:bCs/>
          <w:sz w:val="18"/>
          <w:szCs w:val="18"/>
          <w:lang w:val="en-GB" w:eastAsia="en-US"/>
        </w:rPr>
        <w:t>– READ OUT– ONE ANSWER ONLY!</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 Very well informed</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 Well informed</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 Not very well informed</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 Not at all well informed</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b/>
          <w:bCs/>
          <w:sz w:val="18"/>
          <w:szCs w:val="18"/>
          <w:lang w:val="en-GB" w:eastAsia="en-US"/>
        </w:rPr>
        <w:t xml:space="preserve">Q27. </w:t>
      </w:r>
      <w:r w:rsidRPr="00760B99">
        <w:rPr>
          <w:rFonts w:ascii="Tahoma" w:eastAsiaTheme="minorHAnsi" w:hAnsi="Tahoma" w:cs="Tahoma"/>
          <w:b/>
          <w:bCs/>
          <w:sz w:val="18"/>
          <w:szCs w:val="18"/>
          <w:lang w:val="en-GB" w:eastAsia="en-US"/>
        </w:rPr>
        <w:t>Do you think your health or safety is at risk because of your work?</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1. Yes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2. No </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 xml:space="preserve">Q28. </w:t>
      </w:r>
      <w:r w:rsidRPr="00327AA7">
        <w:rPr>
          <w:rFonts w:ascii="Tahoma" w:eastAsiaTheme="minorHAnsi" w:hAnsi="Tahoma" w:cs="Tahoma"/>
          <w:b/>
          <w:bCs/>
          <w:sz w:val="18"/>
          <w:szCs w:val="18"/>
          <w:lang w:val="en-GB" w:eastAsia="en-US"/>
        </w:rPr>
        <w:t>Does your work affect your health, or not?</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 Yes, mainly positively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 Yes, mainly negatively</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 No</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Q29.</w:t>
      </w:r>
      <w:r w:rsidRPr="00327AA7">
        <w:rPr>
          <w:rFonts w:ascii="Tahoma" w:eastAsiaTheme="minorHAnsi" w:hAnsi="Tahoma" w:cs="Tahoma"/>
          <w:b/>
          <w:bCs/>
          <w:sz w:val="18"/>
          <w:szCs w:val="18"/>
          <w:lang w:val="en-GB" w:eastAsia="en-US"/>
        </w:rPr>
        <w:t xml:space="preserve"> How is your health in general? Would you say it is …</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 Very good</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 Good</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 Fair</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 Bad</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 Very bad</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Q30</w:t>
      </w:r>
      <w:r w:rsidRPr="00327AA7">
        <w:rPr>
          <w:rFonts w:ascii="Tahoma" w:eastAsiaTheme="minorHAnsi" w:hAnsi="Tahoma" w:cs="Tahoma"/>
          <w:b/>
          <w:bCs/>
          <w:sz w:val="18"/>
          <w:szCs w:val="18"/>
          <w:lang w:val="en-GB" w:eastAsia="en-US"/>
        </w:rPr>
        <w:t>.  Over the past 12 months did you work when you were sick?</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 Yes, (</w:t>
      </w:r>
      <w:r w:rsidRPr="00327AA7">
        <w:rPr>
          <w:rFonts w:ascii="Tahoma" w:eastAsiaTheme="minorHAnsi" w:hAnsi="Tahoma" w:cs="Tahoma"/>
          <w:b/>
          <w:sz w:val="18"/>
          <w:szCs w:val="18"/>
          <w:lang w:val="en-GB" w:eastAsia="en-US"/>
        </w:rPr>
        <w:t>IF YES</w:t>
      </w:r>
      <w:r w:rsidRPr="00327AA7">
        <w:rPr>
          <w:rFonts w:ascii="Tahoma" w:eastAsiaTheme="minorHAnsi" w:hAnsi="Tahoma" w:cs="Tahoma"/>
          <w:sz w:val="18"/>
          <w:szCs w:val="18"/>
          <w:lang w:val="en-GB" w:eastAsia="en-US"/>
        </w:rPr>
        <w:t>), Number of the working days…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 No</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7 - I was not sick (spontaneous)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 – DK/no opinion (spontaneous)</w:t>
      </w:r>
    </w:p>
    <w:p w:rsidR="00864AB0" w:rsidRPr="00327AA7" w:rsidRDefault="00864AB0" w:rsidP="00864AB0">
      <w:pPr>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 – Refusal (spontaneous)</w:t>
      </w:r>
    </w:p>
    <w:p w:rsidR="00864AB0" w:rsidRPr="00327AA7" w:rsidRDefault="00864AB0" w:rsidP="00864AB0">
      <w:pPr>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Q31.</w:t>
      </w:r>
      <w:r w:rsidRPr="00327AA7">
        <w:rPr>
          <w:rFonts w:ascii="Tahoma" w:eastAsiaTheme="minorHAnsi" w:hAnsi="Tahoma" w:cs="Tahoma"/>
          <w:b/>
          <w:bCs/>
          <w:sz w:val="18"/>
          <w:szCs w:val="18"/>
          <w:lang w:val="en-GB" w:eastAsia="en-US"/>
        </w:rPr>
        <w:t xml:space="preserve">  Over the last month, during the course of your work have you been subjected to</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Cs/>
          <w:sz w:val="18"/>
          <w:szCs w:val="18"/>
          <w:lang w:val="en-GB" w:eastAsia="en-US"/>
        </w:rPr>
        <w:t>READ OUT FROM ‘A’ 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c>
          <w:tcPr>
            <w:tcW w:w="1134"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eastAsiaTheme="minorHAnsi" w:hAnsi="Tahoma" w:cs="Tahoma"/>
                <w:b/>
                <w:sz w:val="18"/>
                <w:szCs w:val="18"/>
                <w:lang w:val="en-GB" w:eastAsia="en-US"/>
              </w:rPr>
              <w:t xml:space="preserve">Yes </w:t>
            </w:r>
          </w:p>
        </w:tc>
        <w:tc>
          <w:tcPr>
            <w:tcW w:w="708"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No</w:t>
            </w:r>
          </w:p>
        </w:tc>
        <w:tc>
          <w:tcPr>
            <w:tcW w:w="1276"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DK</w:t>
            </w:r>
          </w:p>
        </w:tc>
        <w:tc>
          <w:tcPr>
            <w:tcW w:w="1099"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Refusal</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A – verbal abuse</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099"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B – unwanted sexual attention</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099"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C – threats and humiliating behaviour</w:t>
            </w:r>
          </w:p>
        </w:tc>
        <w:tc>
          <w:tcPr>
            <w:tcW w:w="1134"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099"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bl>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Q32.</w:t>
      </w:r>
      <w:r w:rsidRPr="00327AA7">
        <w:rPr>
          <w:rFonts w:ascii="Tahoma" w:eastAsiaTheme="minorHAnsi" w:hAnsi="Tahoma" w:cs="Tahoma"/>
          <w:b/>
          <w:bCs/>
          <w:sz w:val="18"/>
          <w:szCs w:val="18"/>
          <w:lang w:val="en-GB" w:eastAsia="en-US"/>
        </w:rPr>
        <w:t xml:space="preserve">  And over the past 12 months, during the course of your work have you been subjected to</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Cs/>
          <w:sz w:val="18"/>
          <w:szCs w:val="18"/>
          <w:lang w:val="en-GB" w:eastAsia="en-US"/>
        </w:rPr>
        <w:t>READ OUT FROM ‘A’ 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134"/>
        <w:gridCol w:w="708"/>
        <w:gridCol w:w="1276"/>
        <w:gridCol w:w="1099"/>
      </w:tblGrid>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c>
          <w:tcPr>
            <w:tcW w:w="1134"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eastAsiaTheme="minorHAnsi" w:hAnsi="Tahoma" w:cs="Tahoma"/>
                <w:b/>
                <w:sz w:val="18"/>
                <w:szCs w:val="18"/>
                <w:lang w:val="en-GB" w:eastAsia="en-US"/>
              </w:rPr>
              <w:t xml:space="preserve">Yes </w:t>
            </w:r>
          </w:p>
        </w:tc>
        <w:tc>
          <w:tcPr>
            <w:tcW w:w="708"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No</w:t>
            </w:r>
          </w:p>
        </w:tc>
        <w:tc>
          <w:tcPr>
            <w:tcW w:w="1276"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DK</w:t>
            </w:r>
          </w:p>
        </w:tc>
        <w:tc>
          <w:tcPr>
            <w:tcW w:w="1099"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Refusal</w:t>
            </w:r>
          </w:p>
        </w:tc>
      </w:tr>
      <w:tr w:rsidR="00864AB0" w:rsidRPr="00327AA7">
        <w:tc>
          <w:tcPr>
            <w:tcW w:w="563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A – physical violence </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099"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B – bullying / harassment</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099"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563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C – sexual harassment</w:t>
            </w:r>
          </w:p>
        </w:tc>
        <w:tc>
          <w:tcPr>
            <w:tcW w:w="1134"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708"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1276"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099"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bl>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Q33.</w:t>
      </w:r>
      <w:r w:rsidRPr="00327AA7">
        <w:rPr>
          <w:rFonts w:ascii="Tahoma" w:eastAsiaTheme="minorHAnsi" w:hAnsi="Tahoma" w:cs="Tahoma"/>
          <w:b/>
          <w:bCs/>
          <w:sz w:val="18"/>
          <w:szCs w:val="18"/>
          <w:lang w:val="en-GB" w:eastAsia="en-US"/>
        </w:rPr>
        <w:t xml:space="preserve">  How much do you agree or disagree with the following statements describing some aspects of your job?</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Q33</w:t>
      </w:r>
      <w:r w:rsidRPr="00327AA7">
        <w:rPr>
          <w:rFonts w:ascii="Tahoma" w:eastAsiaTheme="minorHAnsi" w:hAnsi="Tahoma" w:cs="Tahoma"/>
          <w:bCs/>
          <w:sz w:val="18"/>
          <w:szCs w:val="18"/>
          <w:lang w:val="en-GB" w:eastAsia="en-US"/>
        </w:rPr>
        <w:t xml:space="preserve"> WITH SCALE – READ OUT FROM ‘A’ TO ‘G’ – ONE ANSWER PER 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851"/>
        <w:gridCol w:w="992"/>
        <w:gridCol w:w="1134"/>
        <w:gridCol w:w="992"/>
        <w:gridCol w:w="1134"/>
        <w:gridCol w:w="567"/>
        <w:gridCol w:w="1241"/>
      </w:tblGrid>
      <w:tr w:rsidR="00864AB0" w:rsidRPr="00327AA7">
        <w:tc>
          <w:tcPr>
            <w:tcW w:w="19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c>
          <w:tcPr>
            <w:tcW w:w="992" w:type="dxa"/>
            <w:shd w:val="clear" w:color="auto" w:fill="F2F2F2" w:themeFill="background1" w:themeFillShade="F2"/>
          </w:tcPr>
          <w:p w:rsidR="00864AB0" w:rsidRPr="00327AA7" w:rsidRDefault="00864AB0" w:rsidP="00DC14C9">
            <w:pPr>
              <w:autoSpaceDE w:val="0"/>
              <w:autoSpaceDN w:val="0"/>
              <w:adjustRightInd w:val="0"/>
              <w:jc w:val="center"/>
              <w:rPr>
                <w:rFonts w:ascii="Tahoma" w:eastAsiaTheme="minorHAnsi" w:hAnsi="Tahoma" w:cs="Tahoma"/>
                <w:b/>
                <w:sz w:val="18"/>
                <w:szCs w:val="18"/>
                <w:lang w:val="en-GB"/>
              </w:rPr>
            </w:pPr>
            <w:r w:rsidRPr="00327AA7">
              <w:rPr>
                <w:rFonts w:ascii="Tahoma" w:eastAsiaTheme="minorHAnsi" w:hAnsi="Tahoma" w:cs="Tahoma"/>
                <w:b/>
                <w:sz w:val="18"/>
                <w:szCs w:val="18"/>
                <w:lang w:val="en-GB" w:eastAsia="en-US"/>
              </w:rPr>
              <w:t>Strongly agree</w:t>
            </w:r>
          </w:p>
        </w:tc>
        <w:tc>
          <w:tcPr>
            <w:tcW w:w="8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rPr>
            </w:pPr>
            <w:r w:rsidRPr="00327AA7">
              <w:rPr>
                <w:rFonts w:ascii="Tahoma" w:eastAsiaTheme="minorHAnsi" w:hAnsi="Tahoma" w:cs="Tahoma"/>
                <w:b/>
                <w:sz w:val="18"/>
                <w:szCs w:val="18"/>
                <w:lang w:val="en-GB"/>
              </w:rPr>
              <w:t>Agree</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Neither</w:t>
            </w:r>
          </w:p>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agree</w:t>
            </w:r>
          </w:p>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nor</w:t>
            </w:r>
          </w:p>
          <w:p w:rsidR="00864AB0" w:rsidRPr="00327AA7" w:rsidRDefault="00864AB0" w:rsidP="00DC14C9">
            <w:pPr>
              <w:autoSpaceDE w:val="0"/>
              <w:autoSpaceDN w:val="0"/>
              <w:adjustRightInd w:val="0"/>
              <w:rPr>
                <w:rFonts w:ascii="Tahoma" w:eastAsiaTheme="minorHAnsi" w:hAnsi="Tahoma" w:cs="Tahoma"/>
                <w:b/>
                <w:sz w:val="18"/>
                <w:szCs w:val="18"/>
                <w:lang w:val="en-GB"/>
              </w:rPr>
            </w:pPr>
            <w:r w:rsidRPr="00327AA7">
              <w:rPr>
                <w:rFonts w:ascii="Tahoma" w:eastAsiaTheme="minorHAnsi" w:hAnsi="Tahoma" w:cs="Tahoma"/>
                <w:b/>
                <w:sz w:val="18"/>
                <w:szCs w:val="18"/>
                <w:lang w:val="en-GB" w:eastAsia="en-US"/>
              </w:rPr>
              <w:t>disagree</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Disagree</w:t>
            </w:r>
          </w:p>
          <w:p w:rsidR="00864AB0" w:rsidRPr="00327AA7" w:rsidRDefault="00864AB0" w:rsidP="00DC14C9">
            <w:pPr>
              <w:autoSpaceDE w:val="0"/>
              <w:autoSpaceDN w:val="0"/>
              <w:adjustRightInd w:val="0"/>
              <w:rPr>
                <w:rFonts w:ascii="Tahoma" w:eastAsiaTheme="minorHAnsi" w:hAnsi="Tahoma" w:cs="Tahoma"/>
                <w:b/>
                <w:sz w:val="18"/>
                <w:szCs w:val="18"/>
                <w:lang w:val="en-GB"/>
              </w:rPr>
            </w:pP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Strongly</w:t>
            </w:r>
          </w:p>
          <w:p w:rsidR="00864AB0" w:rsidRPr="00327AA7" w:rsidRDefault="00864AB0" w:rsidP="00DC14C9">
            <w:pPr>
              <w:autoSpaceDE w:val="0"/>
              <w:autoSpaceDN w:val="0"/>
              <w:adjustRightInd w:val="0"/>
              <w:rPr>
                <w:rFonts w:ascii="Tahoma" w:eastAsiaTheme="minorHAnsi" w:hAnsi="Tahoma" w:cs="Tahoma"/>
                <w:b/>
                <w:sz w:val="18"/>
                <w:szCs w:val="18"/>
                <w:lang w:val="en-GB"/>
              </w:rPr>
            </w:pPr>
            <w:r w:rsidRPr="00327AA7">
              <w:rPr>
                <w:rFonts w:ascii="Tahoma" w:eastAsiaTheme="minorHAnsi" w:hAnsi="Tahoma" w:cs="Tahoma"/>
                <w:b/>
                <w:sz w:val="18"/>
                <w:szCs w:val="18"/>
                <w:lang w:val="en-GB" w:eastAsia="en-US"/>
              </w:rPr>
              <w:t>disagree</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Not</w:t>
            </w:r>
          </w:p>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applic</w:t>
            </w:r>
          </w:p>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able</w:t>
            </w:r>
          </w:p>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(spontaneously)</w:t>
            </w:r>
          </w:p>
          <w:p w:rsidR="00864AB0" w:rsidRPr="00327AA7" w:rsidRDefault="00864AB0" w:rsidP="00DC14C9">
            <w:pPr>
              <w:autoSpaceDE w:val="0"/>
              <w:autoSpaceDN w:val="0"/>
              <w:adjustRightInd w:val="0"/>
              <w:rPr>
                <w:rFonts w:ascii="Tahoma" w:eastAsiaTheme="minorHAnsi" w:hAnsi="Tahoma" w:cs="Tahoma"/>
                <w:b/>
                <w:sz w:val="18"/>
                <w:szCs w:val="18"/>
                <w:lang w:val="en-GB"/>
              </w:rPr>
            </w:pPr>
          </w:p>
        </w:tc>
        <w:tc>
          <w:tcPr>
            <w:tcW w:w="567"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DK</w:t>
            </w:r>
          </w:p>
        </w:tc>
        <w:tc>
          <w:tcPr>
            <w:tcW w:w="1241" w:type="dxa"/>
            <w:shd w:val="clear" w:color="auto" w:fill="F2F2F2" w:themeFill="background1" w:themeFillShade="F2"/>
          </w:tcPr>
          <w:p w:rsidR="00864AB0" w:rsidRPr="00327AA7" w:rsidRDefault="00864AB0" w:rsidP="00DC14C9">
            <w:pPr>
              <w:rPr>
                <w:rFonts w:ascii="Tahoma" w:hAnsi="Tahoma" w:cs="Tahoma"/>
                <w:b/>
                <w:sz w:val="18"/>
                <w:szCs w:val="18"/>
                <w:lang w:val="en-GB"/>
              </w:rPr>
            </w:pPr>
            <w:r w:rsidRPr="00327AA7">
              <w:rPr>
                <w:rFonts w:ascii="Tahoma" w:hAnsi="Tahoma" w:cs="Tahoma"/>
                <w:b/>
                <w:sz w:val="18"/>
                <w:szCs w:val="18"/>
                <w:lang w:val="en-GB"/>
              </w:rPr>
              <w:t>Refusal</w:t>
            </w:r>
          </w:p>
        </w:tc>
      </w:tr>
      <w:tr w:rsidR="00864AB0" w:rsidRPr="00327AA7">
        <w:tc>
          <w:tcPr>
            <w:tcW w:w="195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A – I might lose my job in the next 6 months</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19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B – I am well paid for the work I do</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195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C – My job offers good</w:t>
            </w:r>
          </w:p>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prospects for career advancement</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19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D – I feel ‘at home’ in this organisation</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195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E – I have very good friends at work</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tcBorders>
              <w:bottom w:val="single" w:sz="4" w:space="0" w:color="auto"/>
            </w:tcBorders>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19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 – If I were to lose or quit my current job, it would be easy for me to find a job of similar salary</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shd w:val="clear" w:color="auto" w:fill="F2F2F2" w:themeFill="background1" w:themeFillShade="F2"/>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r w:rsidR="00864AB0" w:rsidRPr="00327AA7">
        <w:tc>
          <w:tcPr>
            <w:tcW w:w="1951"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G – The organisation I work for motivates me to give my best job performance</w:t>
            </w:r>
          </w:p>
        </w:tc>
        <w:tc>
          <w:tcPr>
            <w:tcW w:w="9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w:t>
            </w:r>
          </w:p>
        </w:tc>
        <w:tc>
          <w:tcPr>
            <w:tcW w:w="851"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w:t>
            </w:r>
          </w:p>
        </w:tc>
        <w:tc>
          <w:tcPr>
            <w:tcW w:w="9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w:t>
            </w:r>
          </w:p>
        </w:tc>
        <w:tc>
          <w:tcPr>
            <w:tcW w:w="1134"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w:t>
            </w:r>
          </w:p>
        </w:tc>
        <w:tc>
          <w:tcPr>
            <w:tcW w:w="9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w:t>
            </w:r>
          </w:p>
        </w:tc>
        <w:tc>
          <w:tcPr>
            <w:tcW w:w="1134"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w:t>
            </w:r>
          </w:p>
        </w:tc>
        <w:tc>
          <w:tcPr>
            <w:tcW w:w="56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88</w:t>
            </w:r>
          </w:p>
        </w:tc>
        <w:tc>
          <w:tcPr>
            <w:tcW w:w="1241"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99</w:t>
            </w:r>
          </w:p>
        </w:tc>
      </w:tr>
    </w:tbl>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Q34</w:t>
      </w:r>
      <w:r w:rsidRPr="00327AA7">
        <w:rPr>
          <w:rFonts w:ascii="Tahoma" w:hAnsi="Tahoma" w:cs="Tahoma"/>
          <w:b/>
          <w:sz w:val="18"/>
          <w:szCs w:val="18"/>
          <w:lang w:val="en-GB"/>
        </w:rPr>
        <w:t xml:space="preserve">. Are you satisfied with the current employment (working conditions) in Lithuania? </w:t>
      </w:r>
    </w:p>
    <w:p w:rsidR="00864AB0" w:rsidRPr="00327AA7" w:rsidRDefault="00864AB0" w:rsidP="005E7601">
      <w:pPr>
        <w:numPr>
          <w:ilvl w:val="0"/>
          <w:numId w:val="12"/>
        </w:numPr>
        <w:rPr>
          <w:rFonts w:ascii="Tahoma" w:hAnsi="Tahoma" w:cs="Tahoma"/>
          <w:sz w:val="18"/>
          <w:szCs w:val="18"/>
          <w:lang w:val="en-GB"/>
        </w:rPr>
      </w:pPr>
      <w:r w:rsidRPr="00327AA7">
        <w:rPr>
          <w:rFonts w:ascii="Tahoma" w:hAnsi="Tahoma" w:cs="Tahoma"/>
          <w:sz w:val="18"/>
          <w:szCs w:val="18"/>
          <w:lang w:val="en-GB"/>
        </w:rPr>
        <w:t>Yes, I am</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b/>
          <w:sz w:val="18"/>
          <w:szCs w:val="18"/>
          <w:lang w:val="en-GB"/>
        </w:rPr>
        <w:t>GO TO</w:t>
      </w:r>
      <w:r w:rsidRPr="00327AA7">
        <w:rPr>
          <w:rFonts w:ascii="Tahoma" w:hAnsi="Tahoma" w:cs="Tahoma"/>
          <w:sz w:val="18"/>
          <w:szCs w:val="18"/>
          <w:lang w:val="en-GB"/>
        </w:rPr>
        <w:t xml:space="preserve"> </w:t>
      </w:r>
      <w:r>
        <w:rPr>
          <w:rFonts w:ascii="Tahoma" w:hAnsi="Tahoma" w:cs="Tahoma"/>
          <w:sz w:val="18"/>
          <w:szCs w:val="18"/>
          <w:lang w:val="en-GB"/>
        </w:rPr>
        <w:t>Q36</w:t>
      </w:r>
    </w:p>
    <w:p w:rsidR="00864AB0" w:rsidRPr="00327AA7" w:rsidRDefault="00864AB0" w:rsidP="005E7601">
      <w:pPr>
        <w:numPr>
          <w:ilvl w:val="0"/>
          <w:numId w:val="12"/>
        </w:numPr>
        <w:rPr>
          <w:rFonts w:ascii="Tahoma" w:hAnsi="Tahoma" w:cs="Tahoma"/>
          <w:sz w:val="18"/>
          <w:szCs w:val="18"/>
          <w:lang w:val="en-GB"/>
        </w:rPr>
      </w:pPr>
      <w:r w:rsidRPr="00327AA7">
        <w:rPr>
          <w:rFonts w:ascii="Tahoma" w:hAnsi="Tahoma" w:cs="Tahoma"/>
          <w:sz w:val="18"/>
          <w:szCs w:val="18"/>
          <w:lang w:val="en-GB"/>
        </w:rPr>
        <w:t>Partially</w:t>
      </w:r>
      <w:r w:rsidRPr="00327AA7">
        <w:rPr>
          <w:rFonts w:ascii="Tahoma" w:hAnsi="Tahoma" w:cs="Tahoma"/>
          <w:sz w:val="18"/>
          <w:szCs w:val="18"/>
          <w:lang w:val="en-GB"/>
        </w:rPr>
        <w:tab/>
      </w:r>
      <w:r w:rsidRPr="00327AA7">
        <w:rPr>
          <w:rFonts w:ascii="Tahoma" w:hAnsi="Tahoma" w:cs="Tahoma"/>
          <w:sz w:val="18"/>
          <w:szCs w:val="18"/>
          <w:lang w:val="en-GB"/>
        </w:rPr>
        <w:tab/>
      </w:r>
    </w:p>
    <w:p w:rsidR="00864AB0" w:rsidRPr="00327AA7" w:rsidRDefault="00864AB0" w:rsidP="005E7601">
      <w:pPr>
        <w:numPr>
          <w:ilvl w:val="0"/>
          <w:numId w:val="12"/>
        </w:numPr>
        <w:rPr>
          <w:rFonts w:ascii="Tahoma" w:hAnsi="Tahoma" w:cs="Tahoma"/>
          <w:sz w:val="18"/>
          <w:szCs w:val="18"/>
          <w:lang w:val="en-GB"/>
        </w:rPr>
      </w:pPr>
      <w:r w:rsidRPr="00327AA7">
        <w:rPr>
          <w:rFonts w:ascii="Tahoma" w:hAnsi="Tahoma" w:cs="Tahoma"/>
          <w:sz w:val="18"/>
          <w:szCs w:val="18"/>
          <w:lang w:val="en-GB"/>
        </w:rPr>
        <w:t xml:space="preserve">No, I am not </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p>
    <w:p w:rsidR="00864AB0" w:rsidRPr="00327AA7" w:rsidRDefault="00864AB0" w:rsidP="00864AB0">
      <w:pPr>
        <w:ind w:left="7776"/>
        <w:rPr>
          <w:rFonts w:ascii="Tahoma" w:hAnsi="Tahoma" w:cs="Tahoma"/>
          <w:i/>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Q35</w:t>
      </w:r>
      <w:r w:rsidRPr="00327AA7">
        <w:rPr>
          <w:rFonts w:ascii="Tahoma" w:hAnsi="Tahoma" w:cs="Tahoma"/>
          <w:b/>
          <w:sz w:val="18"/>
          <w:szCs w:val="18"/>
          <w:lang w:val="en-GB"/>
        </w:rPr>
        <w:t xml:space="preserve">.  Why you are unsatisfied with the current employment (working place)? </w:t>
      </w:r>
    </w:p>
    <w:p w:rsidR="00864AB0" w:rsidRDefault="00864AB0" w:rsidP="00864AB0">
      <w:pPr>
        <w:rPr>
          <w:rFonts w:ascii="Tahoma" w:hAnsi="Tahoma" w:cs="Tahoma"/>
          <w:sz w:val="18"/>
          <w:szCs w:val="18"/>
          <w:lang w:val="en-GB"/>
        </w:rPr>
      </w:pPr>
      <w:r w:rsidRPr="00E14375">
        <w:rPr>
          <w:rFonts w:ascii="Tahoma" w:hAnsi="Tahoma" w:cs="Tahoma"/>
          <w:sz w:val="18"/>
          <w:szCs w:val="18"/>
          <w:lang w:val="en-GB"/>
        </w:rPr>
        <w:t xml:space="preserve">(SHOW CARD Q35 - PLEASE CHOOSE UP TO 3 ALTERNATIVE ANSWER OPTIONS) </w:t>
      </w:r>
    </w:p>
    <w:p w:rsidR="00864AB0" w:rsidRPr="00E14375" w:rsidRDefault="00864AB0" w:rsidP="00864AB0">
      <w:pPr>
        <w:rPr>
          <w:rFonts w:ascii="Tahoma" w:hAnsi="Tahoma" w:cs="Tahoma"/>
          <w:sz w:val="18"/>
          <w:szCs w:val="18"/>
          <w:lang w:val="en-GB"/>
        </w:rPr>
      </w:pPr>
    </w:p>
    <w:p w:rsidR="00864AB0" w:rsidRPr="00327AA7" w:rsidRDefault="00864AB0" w:rsidP="005E7601">
      <w:pPr>
        <w:numPr>
          <w:ilvl w:val="0"/>
          <w:numId w:val="13"/>
        </w:numPr>
        <w:rPr>
          <w:rFonts w:ascii="Tahoma" w:hAnsi="Tahoma" w:cs="Tahoma"/>
          <w:sz w:val="18"/>
          <w:szCs w:val="18"/>
          <w:lang w:val="en-GB"/>
        </w:rPr>
      </w:pPr>
      <w:r w:rsidRPr="00327AA7">
        <w:rPr>
          <w:rFonts w:ascii="Tahoma" w:hAnsi="Tahoma" w:cs="Tahoma"/>
          <w:sz w:val="18"/>
          <w:szCs w:val="18"/>
          <w:lang w:val="en-GB"/>
        </w:rPr>
        <w:t>Cannot apply my experience and education</w:t>
      </w:r>
    </w:p>
    <w:p w:rsidR="00864AB0" w:rsidRPr="00327AA7" w:rsidRDefault="00864AB0" w:rsidP="005E7601">
      <w:pPr>
        <w:numPr>
          <w:ilvl w:val="0"/>
          <w:numId w:val="13"/>
        </w:numPr>
        <w:rPr>
          <w:rFonts w:ascii="Tahoma" w:hAnsi="Tahoma" w:cs="Tahoma"/>
          <w:sz w:val="18"/>
          <w:szCs w:val="18"/>
          <w:lang w:val="en-GB"/>
        </w:rPr>
      </w:pPr>
      <w:r w:rsidRPr="00327AA7">
        <w:rPr>
          <w:rFonts w:ascii="Tahoma" w:hAnsi="Tahoma" w:cs="Tahoma"/>
          <w:sz w:val="18"/>
          <w:szCs w:val="18"/>
          <w:lang w:val="en-GB"/>
        </w:rPr>
        <w:t>This job is not what I desire</w:t>
      </w:r>
    </w:p>
    <w:p w:rsidR="00864AB0" w:rsidRPr="00327AA7" w:rsidRDefault="00864AB0" w:rsidP="005E7601">
      <w:pPr>
        <w:numPr>
          <w:ilvl w:val="0"/>
          <w:numId w:val="13"/>
        </w:numPr>
        <w:rPr>
          <w:rFonts w:ascii="Tahoma" w:hAnsi="Tahoma" w:cs="Tahoma"/>
          <w:sz w:val="18"/>
          <w:szCs w:val="18"/>
          <w:lang w:val="en-GB"/>
        </w:rPr>
      </w:pPr>
      <w:r w:rsidRPr="00327AA7">
        <w:rPr>
          <w:rFonts w:ascii="Tahoma" w:hAnsi="Tahoma" w:cs="Tahoma"/>
          <w:sz w:val="18"/>
          <w:szCs w:val="18"/>
          <w:lang w:val="en-GB"/>
        </w:rPr>
        <w:t>Salary is too small</w:t>
      </w:r>
    </w:p>
    <w:p w:rsidR="00864AB0" w:rsidRPr="00327AA7" w:rsidRDefault="00864AB0" w:rsidP="005E7601">
      <w:pPr>
        <w:numPr>
          <w:ilvl w:val="0"/>
          <w:numId w:val="13"/>
        </w:numPr>
        <w:rPr>
          <w:rFonts w:ascii="Tahoma" w:hAnsi="Tahoma" w:cs="Tahoma"/>
          <w:sz w:val="18"/>
          <w:szCs w:val="18"/>
          <w:lang w:val="en-GB"/>
        </w:rPr>
      </w:pPr>
      <w:r w:rsidRPr="00327AA7">
        <w:rPr>
          <w:rFonts w:ascii="Tahoma" w:hAnsi="Tahoma" w:cs="Tahoma"/>
          <w:sz w:val="18"/>
          <w:szCs w:val="18"/>
          <w:lang w:val="en-GB"/>
        </w:rPr>
        <w:t>I would like to  work more hours</w:t>
      </w:r>
    </w:p>
    <w:p w:rsidR="00864AB0" w:rsidRPr="00327AA7" w:rsidRDefault="00864AB0" w:rsidP="005E7601">
      <w:pPr>
        <w:numPr>
          <w:ilvl w:val="0"/>
          <w:numId w:val="13"/>
        </w:numPr>
        <w:rPr>
          <w:rFonts w:ascii="Tahoma" w:hAnsi="Tahoma" w:cs="Tahoma"/>
          <w:sz w:val="18"/>
          <w:szCs w:val="18"/>
          <w:lang w:val="en-GB"/>
        </w:rPr>
      </w:pPr>
      <w:r w:rsidRPr="00327AA7">
        <w:rPr>
          <w:rFonts w:ascii="Tahoma" w:hAnsi="Tahoma" w:cs="Tahoma"/>
          <w:sz w:val="18"/>
          <w:szCs w:val="18"/>
          <w:lang w:val="en-GB"/>
        </w:rPr>
        <w:t xml:space="preserve">I would like to work on different hours, but not more hours than currently </w:t>
      </w:r>
    </w:p>
    <w:p w:rsidR="00864AB0" w:rsidRPr="00327AA7" w:rsidRDefault="00864AB0" w:rsidP="005E7601">
      <w:pPr>
        <w:numPr>
          <w:ilvl w:val="0"/>
          <w:numId w:val="13"/>
        </w:numPr>
        <w:rPr>
          <w:rFonts w:ascii="Tahoma" w:hAnsi="Tahoma" w:cs="Tahoma"/>
          <w:sz w:val="18"/>
          <w:szCs w:val="18"/>
          <w:lang w:val="en-GB"/>
        </w:rPr>
      </w:pPr>
      <w:r>
        <w:rPr>
          <w:rFonts w:ascii="Tahoma" w:hAnsi="Tahoma" w:cs="Tahoma"/>
          <w:sz w:val="18"/>
          <w:szCs w:val="18"/>
          <w:lang w:val="en-GB"/>
        </w:rPr>
        <w:t>I e</w:t>
      </w:r>
      <w:r w:rsidRPr="00327AA7">
        <w:rPr>
          <w:rFonts w:ascii="Tahoma" w:hAnsi="Tahoma" w:cs="Tahoma"/>
          <w:sz w:val="18"/>
          <w:szCs w:val="18"/>
          <w:lang w:val="en-GB"/>
        </w:rPr>
        <w:t>xperienc</w:t>
      </w:r>
      <w:r>
        <w:rPr>
          <w:rFonts w:ascii="Tahoma" w:hAnsi="Tahoma" w:cs="Tahoma"/>
          <w:sz w:val="18"/>
          <w:szCs w:val="18"/>
          <w:lang w:val="en-GB"/>
        </w:rPr>
        <w:t>e</w:t>
      </w:r>
      <w:r w:rsidRPr="00327AA7">
        <w:rPr>
          <w:rFonts w:ascii="Tahoma" w:hAnsi="Tahoma" w:cs="Tahoma"/>
          <w:sz w:val="18"/>
          <w:szCs w:val="18"/>
          <w:lang w:val="en-GB"/>
        </w:rPr>
        <w:t xml:space="preserve"> discrimination (negative attitude, behaviour) from employer</w:t>
      </w:r>
      <w:r>
        <w:rPr>
          <w:rFonts w:ascii="Tahoma" w:hAnsi="Tahoma" w:cs="Tahoma"/>
          <w:sz w:val="18"/>
          <w:szCs w:val="18"/>
          <w:lang w:val="en-GB"/>
        </w:rPr>
        <w:t>s/ colleagues</w:t>
      </w:r>
    </w:p>
    <w:p w:rsidR="00864AB0" w:rsidRPr="00327AA7" w:rsidRDefault="00864AB0" w:rsidP="005E7601">
      <w:pPr>
        <w:numPr>
          <w:ilvl w:val="0"/>
          <w:numId w:val="13"/>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_________________________________________________________</w:t>
      </w:r>
    </w:p>
    <w:p w:rsidR="00864AB0" w:rsidRPr="00327AA7" w:rsidRDefault="00864AB0" w:rsidP="00864AB0">
      <w:pPr>
        <w:ind w:left="7776"/>
        <w:rPr>
          <w:rFonts w:ascii="Tahoma" w:hAnsi="Tahoma" w:cs="Tahoma"/>
          <w:sz w:val="18"/>
          <w:szCs w:val="18"/>
          <w:lang w:val="en-GB"/>
        </w:rPr>
      </w:pPr>
      <w:r w:rsidRPr="00327AA7">
        <w:rPr>
          <w:rFonts w:ascii="Tahoma" w:hAnsi="Tahoma" w:cs="Tahoma"/>
          <w:sz w:val="18"/>
          <w:szCs w:val="18"/>
          <w:lang w:val="en-GB"/>
        </w:rPr>
        <w:t xml:space="preserve">99. N/N </w:t>
      </w:r>
      <w:r w:rsidRPr="00327AA7">
        <w:rPr>
          <w:rFonts w:ascii="Tahoma" w:hAnsi="Tahoma" w:cs="Tahoma"/>
          <w:i/>
          <w:sz w:val="18"/>
          <w:szCs w:val="18"/>
          <w:lang w:val="en-GB"/>
        </w:rPr>
        <w:t>(NESKAITYTI)</w:t>
      </w:r>
    </w:p>
    <w:p w:rsidR="00864AB0" w:rsidRPr="00327AA7" w:rsidRDefault="00864AB0" w:rsidP="00864AB0">
      <w:pPr>
        <w:rPr>
          <w:rFonts w:ascii="Tahoma" w:hAnsi="Tahoma" w:cs="Tahoma"/>
          <w:b/>
          <w:sz w:val="18"/>
          <w:szCs w:val="18"/>
          <w:lang w:val="en-GB"/>
        </w:rPr>
      </w:pPr>
      <w:r w:rsidRPr="00327AA7">
        <w:rPr>
          <w:rFonts w:ascii="Tahoma" w:hAnsi="Tahoma" w:cs="Tahoma"/>
          <w:b/>
          <w:sz w:val="18"/>
          <w:szCs w:val="18"/>
          <w:lang w:val="en-GB"/>
        </w:rPr>
        <w:br w:type="page"/>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i/>
          <w:sz w:val="18"/>
          <w:szCs w:val="18"/>
          <w:lang w:val="en-GB"/>
        </w:rPr>
      </w:pPr>
      <w:r w:rsidRPr="00327AA7">
        <w:rPr>
          <w:rFonts w:ascii="Tahoma" w:hAnsi="Tahoma" w:cs="Tahoma"/>
          <w:i/>
          <w:sz w:val="18"/>
          <w:szCs w:val="18"/>
          <w:lang w:val="en-GB"/>
        </w:rPr>
        <w:t>SALARY</w:t>
      </w:r>
    </w:p>
    <w:p w:rsidR="00864AB0" w:rsidRPr="00327AA7" w:rsidRDefault="00864AB0" w:rsidP="00864AB0">
      <w:pPr>
        <w:rPr>
          <w:rFonts w:ascii="Tahoma" w:hAnsi="Tahoma" w:cs="Tahoma"/>
          <w:sz w:val="18"/>
          <w:szCs w:val="18"/>
          <w:lang w:val="en-GB"/>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Q36</w:t>
      </w:r>
      <w:r w:rsidRPr="00327AA7">
        <w:rPr>
          <w:rFonts w:ascii="Tahoma" w:eastAsiaTheme="minorHAnsi" w:hAnsi="Tahoma" w:cs="Tahoma"/>
          <w:b/>
          <w:bCs/>
          <w:sz w:val="18"/>
          <w:szCs w:val="18"/>
          <w:lang w:val="en-GB" w:eastAsia="en-US"/>
        </w:rPr>
        <w:t>. Please can you tell us how much are your net monthly earnings from your main paid job?</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Please refer to the average earnings in the recent months. If you don’t know the exact figure, please give an estimate.</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INTERVIEWER: ONLY INCOME FROM THE MAIN JOB COUNTS, DO NOT INCLUDE OLD AGE PENSIONS, ETC.</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PLEASE EXPLAIN THAT THE MAIN JOB REFERS TO THE JOB THEY REFERRED TO WHEN SCREENED FOR ELIGIBILITY.</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INTERVIEWER: IF NECESSARY, EXPLAIN NET MONTHLY EARNINGS ARE THE EARNINGS AT ONE’S DISPOSAL AFTER TAXES AND SOCIAL SECURITY CONTRIBUTIONS!</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i/>
          <w:sz w:val="18"/>
          <w:szCs w:val="18"/>
          <w:lang w:val="en-GB" w:eastAsia="en-US"/>
        </w:rPr>
      </w:pPr>
      <w:r w:rsidRPr="00327AA7">
        <w:rPr>
          <w:rFonts w:ascii="Tahoma" w:eastAsiaTheme="minorHAnsi" w:hAnsi="Tahoma" w:cs="Tahoma"/>
          <w:sz w:val="18"/>
          <w:szCs w:val="18"/>
          <w:lang w:val="en-GB" w:eastAsia="en-US"/>
        </w:rPr>
        <w:t>Net monthly earnings from the main job in national currency (LT): ................................. (</w:t>
      </w:r>
      <w:r w:rsidRPr="00327AA7">
        <w:rPr>
          <w:rFonts w:ascii="Tahoma" w:hAnsi="Tahoma" w:cs="Tahoma"/>
          <w:b/>
          <w:sz w:val="18"/>
          <w:szCs w:val="18"/>
          <w:lang w:val="en-GB"/>
        </w:rPr>
        <w:t xml:space="preserve">GO TO </w:t>
      </w:r>
      <w:r>
        <w:rPr>
          <w:rFonts w:ascii="Tahoma" w:hAnsi="Tahoma" w:cs="Tahoma"/>
          <w:b/>
          <w:sz w:val="18"/>
          <w:szCs w:val="18"/>
          <w:lang w:val="en-GB"/>
        </w:rPr>
        <w:t>Q38</w:t>
      </w:r>
      <w:r w:rsidRPr="00327AA7">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sidRPr="00327AA7">
        <w:rPr>
          <w:rFonts w:ascii="Tahoma" w:eastAsiaTheme="minorHAnsi" w:hAnsi="Tahoma" w:cs="Tahoma"/>
          <w:sz w:val="18"/>
          <w:szCs w:val="18"/>
          <w:lang w:val="en-GB" w:eastAsia="en-US"/>
        </w:rPr>
        <w:t xml:space="preserve">88 – DK/no opinion (spontaneous) </w:t>
      </w:r>
    </w:p>
    <w:p w:rsidR="00864AB0" w:rsidRPr="00327AA7" w:rsidRDefault="00864AB0" w:rsidP="00864AB0">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p w:rsidR="00864AB0" w:rsidRPr="00327AA7" w:rsidRDefault="00864AB0" w:rsidP="00864AB0">
      <w:pPr>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ASK </w:t>
      </w:r>
      <w:r>
        <w:rPr>
          <w:rFonts w:ascii="Tahoma" w:eastAsiaTheme="minorHAnsi" w:hAnsi="Tahoma" w:cs="Tahoma"/>
          <w:bCs/>
          <w:sz w:val="18"/>
          <w:szCs w:val="18"/>
          <w:lang w:val="en-GB" w:eastAsia="en-US"/>
        </w:rPr>
        <w:t>Q37</w:t>
      </w:r>
      <w:r w:rsidRPr="00327AA7">
        <w:rPr>
          <w:rFonts w:ascii="Tahoma" w:eastAsiaTheme="minorHAnsi" w:hAnsi="Tahoma" w:cs="Tahoma"/>
          <w:bCs/>
          <w:sz w:val="18"/>
          <w:szCs w:val="18"/>
          <w:lang w:val="en-GB" w:eastAsia="en-US"/>
        </w:rPr>
        <w:t xml:space="preserve"> IN CASE OF SOFT REFUSAL</w:t>
      </w:r>
      <w:r w:rsidRPr="00327AA7">
        <w:rPr>
          <w:rFonts w:ascii="Tahoma" w:eastAsiaTheme="minorHAnsi" w:hAnsi="Tahoma" w:cs="Tahoma"/>
          <w:sz w:val="18"/>
          <w:szCs w:val="18"/>
          <w:lang w:val="en-GB" w:eastAsia="en-US"/>
        </w:rPr>
        <w:t>.</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r>
        <w:rPr>
          <w:rFonts w:ascii="Tahoma" w:eastAsiaTheme="minorHAnsi" w:hAnsi="Tahoma" w:cs="Tahoma"/>
          <w:b/>
          <w:bCs/>
          <w:sz w:val="18"/>
          <w:szCs w:val="18"/>
          <w:lang w:val="en-GB" w:eastAsia="en-US"/>
        </w:rPr>
        <w:t>Q37</w:t>
      </w:r>
      <w:r w:rsidRPr="00327AA7">
        <w:rPr>
          <w:rFonts w:ascii="Tahoma" w:eastAsiaTheme="minorHAnsi" w:hAnsi="Tahoma" w:cs="Tahoma"/>
          <w:b/>
          <w:bCs/>
          <w:sz w:val="18"/>
          <w:szCs w:val="18"/>
          <w:lang w:val="en-GB" w:eastAsia="en-US"/>
        </w:rPr>
        <w:t xml:space="preserve">. Perhaps you can provide the approximate range instead. What letter best matches your total net earnings from your main job (SHOW CARD </w:t>
      </w:r>
      <w:r>
        <w:rPr>
          <w:rFonts w:ascii="Tahoma" w:eastAsiaTheme="minorHAnsi" w:hAnsi="Tahoma" w:cs="Tahoma"/>
          <w:b/>
          <w:bCs/>
          <w:sz w:val="18"/>
          <w:szCs w:val="18"/>
          <w:lang w:val="en-GB" w:eastAsia="en-US"/>
        </w:rPr>
        <w:t>Q37</w:t>
      </w:r>
      <w:r w:rsidRPr="00327AA7">
        <w:rPr>
          <w:rFonts w:ascii="Tahoma" w:eastAsiaTheme="minorHAnsi" w:hAnsi="Tahoma" w:cs="Tahoma"/>
          <w:b/>
          <w:bCs/>
          <w:sz w:val="18"/>
          <w:szCs w:val="18"/>
          <w:lang w:val="en-GB" w:eastAsia="en-US"/>
        </w:rPr>
        <w:t>)? Use the part of the show card that you know best: weekly, monthly or annual earnings.</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INTERVIEWER: SHOW CARD </w:t>
      </w:r>
      <w:r>
        <w:rPr>
          <w:rFonts w:ascii="Tahoma" w:eastAsiaTheme="minorHAnsi" w:hAnsi="Tahoma" w:cs="Tahoma"/>
          <w:bCs/>
          <w:sz w:val="18"/>
          <w:szCs w:val="18"/>
          <w:lang w:val="en-GB" w:eastAsia="en-US"/>
        </w:rPr>
        <w:t>Q37</w:t>
      </w: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 xml:space="preserve">SHOW CARD </w:t>
      </w:r>
      <w:r>
        <w:rPr>
          <w:rFonts w:ascii="Tahoma" w:eastAsiaTheme="minorHAnsi" w:hAnsi="Tahoma" w:cs="Tahoma"/>
          <w:bCs/>
          <w:sz w:val="18"/>
          <w:szCs w:val="18"/>
          <w:lang w:val="en-GB" w:eastAsia="en-US"/>
        </w:rPr>
        <w:t>Q37</w:t>
      </w:r>
      <w:r w:rsidRPr="00327AA7">
        <w:rPr>
          <w:rFonts w:ascii="Tahoma" w:eastAsiaTheme="minorHAnsi" w:hAnsi="Tahoma" w:cs="Tahoma"/>
          <w:bCs/>
          <w:sz w:val="18"/>
          <w:szCs w:val="18"/>
          <w:lang w:val="en-GB" w:eastAsia="en-US"/>
        </w:rPr>
        <w:t xml:space="preserve"> – PLEASE TELL ME THE LETTER THAT CORRESPONDS WITH YOUR NET MONTHLY EARNINGS FROM YOUR MAIN JOB. USE THE</w:t>
      </w:r>
    </w:p>
    <w:p w:rsidR="00864AB0" w:rsidRPr="00327AA7" w:rsidRDefault="00864AB0" w:rsidP="00864AB0">
      <w:pPr>
        <w:autoSpaceDE w:val="0"/>
        <w:autoSpaceDN w:val="0"/>
        <w:adjustRightInd w:val="0"/>
        <w:rPr>
          <w:rFonts w:ascii="Tahoma" w:eastAsiaTheme="minorHAnsi" w:hAnsi="Tahoma" w:cs="Tahoma"/>
          <w:bCs/>
          <w:sz w:val="18"/>
          <w:szCs w:val="18"/>
          <w:lang w:val="en-GB" w:eastAsia="en-US"/>
        </w:rPr>
      </w:pPr>
      <w:r w:rsidRPr="00327AA7">
        <w:rPr>
          <w:rFonts w:ascii="Tahoma" w:eastAsiaTheme="minorHAnsi" w:hAnsi="Tahoma" w:cs="Tahoma"/>
          <w:bCs/>
          <w:sz w:val="18"/>
          <w:szCs w:val="18"/>
          <w:lang w:val="en-GB" w:eastAsia="en-US"/>
        </w:rPr>
        <w:t>PART OF THE CARD THAT YOU KNOW BEST: WEEKLY, MONTHLY ORANNUAL NET EARNINGS.</w:t>
      </w:r>
    </w:p>
    <w:p w:rsidR="00864AB0" w:rsidRPr="00327AA7" w:rsidRDefault="00864AB0" w:rsidP="00864AB0">
      <w:pPr>
        <w:autoSpaceDE w:val="0"/>
        <w:autoSpaceDN w:val="0"/>
        <w:adjustRightInd w:val="0"/>
        <w:rPr>
          <w:rFonts w:ascii="Tahoma" w:eastAsiaTheme="minorHAnsi" w:hAnsi="Tahoma" w:cs="Tahoma"/>
          <w:b/>
          <w:bCs/>
          <w:sz w:val="18"/>
          <w:szCs w:val="18"/>
          <w:lang w:val="en-GB" w:eastAsia="en-US"/>
        </w:rPr>
      </w:pPr>
    </w:p>
    <w:tbl>
      <w:tblPr>
        <w:tblW w:w="0" w:type="auto"/>
        <w:tblLook w:val="04A0"/>
      </w:tblPr>
      <w:tblGrid>
        <w:gridCol w:w="1003"/>
        <w:gridCol w:w="806"/>
        <w:gridCol w:w="2127"/>
        <w:gridCol w:w="2720"/>
        <w:gridCol w:w="3092"/>
      </w:tblGrid>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c>
          <w:tcPr>
            <w:tcW w:w="806"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Code</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Weekly</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Monthly</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Yearly</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1=D</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D</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Less than 90 </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Less 350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Less  4140 LTL</w:t>
            </w:r>
          </w:p>
          <w:p w:rsidR="00864AB0" w:rsidRPr="00327AA7" w:rsidRDefault="00864AB0" w:rsidP="00DC14C9">
            <w:pPr>
              <w:autoSpaceDE w:val="0"/>
              <w:autoSpaceDN w:val="0"/>
              <w:adjustRightInd w:val="0"/>
              <w:rPr>
                <w:rFonts w:ascii="Tahoma" w:eastAsiaTheme="minorHAnsi" w:hAnsi="Tahoma" w:cs="Tahoma"/>
                <w:sz w:val="18"/>
                <w:szCs w:val="18"/>
                <w:lang w:val="en-GB" w:eastAsia="en-US"/>
              </w:rPr>
            </w:pP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2=B</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B</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 xml:space="preserve">From 91 to 120 </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351 to520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4141 to 6220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3=I</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I</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121 to 170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521 to 690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6221 to 8290 litai</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4=O</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O</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171 to 200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691 to 860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8291 to 10360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5=T</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T</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201 to 260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861 to 1040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10361 to 12430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6=G</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G</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261 to 350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1041 to 1380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12431 to 16570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7=P</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P</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351 to 430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1381 lto 1730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16570 to 20720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8=A</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A</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431 to 520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1731 to 2070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20721 to 24860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9=F</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521 to 640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2071 to 2590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24861 to 31080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10=E</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E</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641 to 860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2591 to 3450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31081to 41400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11=Q</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Q</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861 to 1040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3451 to 4320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414331to 51790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12=H</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H</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1041 to 1210 LTL</w:t>
            </w:r>
          </w:p>
        </w:tc>
        <w:tc>
          <w:tcPr>
            <w:tcW w:w="2720"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b/>
                <w:sz w:val="18"/>
                <w:szCs w:val="18"/>
                <w:lang w:val="en-GB" w:eastAsia="en-US"/>
              </w:rPr>
              <w:t>From 4321from to 5180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51791 to 62150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13=C</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C</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1211 to 1470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5181 to 6040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62151 to 72510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14=L</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L</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1471 to 1730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6041 to 6900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72510 to 82870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15=N</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N</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1731 to 1900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6901 to 7770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82871 to 93230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16=R</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R</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1901 to 2070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7771 to 8630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93230 to 103580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17=M</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M</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2071 to 2250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8631 to 9500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103581 to 113940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18=S</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S</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2251 to 2590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9501 to 10360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113940 to 124300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19=K</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K</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2591 to 2940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10361 to 12090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124301 to 145020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20=U</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U</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2941 to 3450 LTL</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From 12091 to 13800 LTL</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From 145021 to 165730 LTL</w:t>
            </w:r>
          </w:p>
        </w:tc>
      </w:tr>
      <w:tr w:rsidR="00864AB0" w:rsidRPr="00327AA7">
        <w:tc>
          <w:tcPr>
            <w:tcW w:w="1003"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21=V</w:t>
            </w:r>
          </w:p>
        </w:tc>
        <w:tc>
          <w:tcPr>
            <w:tcW w:w="806"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V</w:t>
            </w:r>
          </w:p>
        </w:tc>
        <w:tc>
          <w:tcPr>
            <w:tcW w:w="2127"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3451 LTL and more</w:t>
            </w:r>
          </w:p>
        </w:tc>
        <w:tc>
          <w:tcPr>
            <w:tcW w:w="2720" w:type="dxa"/>
          </w:tcPr>
          <w:p w:rsidR="00864AB0" w:rsidRPr="00327AA7" w:rsidRDefault="00864AB0" w:rsidP="00DC14C9">
            <w:pPr>
              <w:autoSpaceDE w:val="0"/>
              <w:autoSpaceDN w:val="0"/>
              <w:adjustRightInd w:val="0"/>
              <w:rPr>
                <w:rFonts w:ascii="Tahoma" w:eastAsiaTheme="minorHAnsi" w:hAnsi="Tahoma" w:cs="Tahoma"/>
                <w:b/>
                <w:sz w:val="18"/>
                <w:szCs w:val="18"/>
                <w:lang w:val="en-GB" w:eastAsia="en-US"/>
              </w:rPr>
            </w:pPr>
            <w:r w:rsidRPr="00327AA7">
              <w:rPr>
                <w:rFonts w:ascii="Tahoma" w:eastAsiaTheme="minorHAnsi" w:hAnsi="Tahoma" w:cs="Tahoma"/>
                <w:b/>
                <w:sz w:val="18"/>
                <w:szCs w:val="18"/>
                <w:lang w:val="en-GB" w:eastAsia="en-US"/>
              </w:rPr>
              <w:t>13801 and more</w:t>
            </w:r>
          </w:p>
        </w:tc>
        <w:tc>
          <w:tcPr>
            <w:tcW w:w="3092" w:type="dxa"/>
          </w:tcPr>
          <w:p w:rsidR="00864AB0" w:rsidRPr="00327AA7" w:rsidRDefault="00864AB0" w:rsidP="00DC14C9">
            <w:pPr>
              <w:autoSpaceDE w:val="0"/>
              <w:autoSpaceDN w:val="0"/>
              <w:adjustRightInd w:val="0"/>
              <w:rPr>
                <w:rFonts w:ascii="Tahoma" w:eastAsiaTheme="minorHAnsi" w:hAnsi="Tahoma" w:cs="Tahoma"/>
                <w:sz w:val="18"/>
                <w:szCs w:val="18"/>
                <w:lang w:val="en-GB" w:eastAsia="en-US"/>
              </w:rPr>
            </w:pPr>
            <w:r w:rsidRPr="00327AA7">
              <w:rPr>
                <w:rFonts w:ascii="Tahoma" w:eastAsiaTheme="minorHAnsi" w:hAnsi="Tahoma" w:cs="Tahoma"/>
                <w:sz w:val="18"/>
                <w:szCs w:val="18"/>
                <w:lang w:val="en-GB" w:eastAsia="en-US"/>
              </w:rPr>
              <w:t>165 731 LTL and more</w:t>
            </w:r>
          </w:p>
        </w:tc>
      </w:tr>
      <w:tr w:rsidR="00864AB0" w:rsidRPr="00327AA7">
        <w:tc>
          <w:tcPr>
            <w:tcW w:w="9748" w:type="dxa"/>
            <w:gridSpan w:val="5"/>
          </w:tcPr>
          <w:p w:rsidR="00864AB0" w:rsidRPr="00327AA7" w:rsidRDefault="00864AB0" w:rsidP="00DC14C9">
            <w:pPr>
              <w:autoSpaceDE w:val="0"/>
              <w:autoSpaceDN w:val="0"/>
              <w:adjustRightInd w:val="0"/>
              <w:rPr>
                <w:rFonts w:ascii="Tahoma" w:eastAsiaTheme="minorHAnsi" w:hAnsi="Tahoma" w:cs="Tahoma"/>
                <w:b/>
                <w:bCs/>
                <w:sz w:val="18"/>
                <w:szCs w:val="18"/>
                <w:lang w:val="en-GB"/>
              </w:rPr>
            </w:pPr>
            <w:r w:rsidRPr="00327AA7">
              <w:rPr>
                <w:rFonts w:ascii="Tahoma" w:eastAsiaTheme="minorHAnsi" w:hAnsi="Tahoma" w:cs="Tahoma"/>
                <w:sz w:val="18"/>
                <w:szCs w:val="18"/>
                <w:lang w:val="en-GB" w:eastAsia="en-US"/>
              </w:rPr>
              <w:t xml:space="preserve">88 – DK/no opinion (spontaneous) </w:t>
            </w:r>
          </w:p>
        </w:tc>
      </w:tr>
      <w:tr w:rsidR="00864AB0" w:rsidRPr="00327AA7">
        <w:tc>
          <w:tcPr>
            <w:tcW w:w="9748" w:type="dxa"/>
            <w:gridSpan w:val="5"/>
          </w:tcPr>
          <w:p w:rsidR="00864AB0" w:rsidRPr="00327AA7" w:rsidRDefault="00864AB0" w:rsidP="00DC14C9">
            <w:pPr>
              <w:rPr>
                <w:rFonts w:ascii="Tahoma" w:hAnsi="Tahoma" w:cs="Tahoma"/>
                <w:sz w:val="18"/>
                <w:szCs w:val="18"/>
                <w:lang w:val="en-GB"/>
              </w:rPr>
            </w:pPr>
            <w:r w:rsidRPr="00327AA7">
              <w:rPr>
                <w:rFonts w:ascii="Tahoma" w:eastAsiaTheme="minorHAnsi" w:hAnsi="Tahoma" w:cs="Tahoma"/>
                <w:sz w:val="18"/>
                <w:szCs w:val="18"/>
                <w:lang w:val="en-GB" w:eastAsia="en-US"/>
              </w:rPr>
              <w:t xml:space="preserve">99 – Refusal (spontaneous) </w:t>
            </w:r>
          </w:p>
        </w:tc>
      </w:tr>
    </w:tbl>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Default="00864AB0" w:rsidP="00864AB0">
      <w:pPr>
        <w:autoSpaceDE w:val="0"/>
        <w:autoSpaceDN w:val="0"/>
        <w:adjustRightInd w:val="0"/>
        <w:rPr>
          <w:rFonts w:ascii="Tahoma" w:eastAsiaTheme="minorHAnsi" w:hAnsi="Tahoma" w:cs="Tahoma"/>
          <w:sz w:val="18"/>
          <w:szCs w:val="18"/>
          <w:lang w:val="en-GB" w:eastAsia="en-US"/>
        </w:rPr>
      </w:pPr>
      <w:r>
        <w:rPr>
          <w:rFonts w:ascii="Tahoma" w:eastAsiaTheme="minorHAnsi" w:hAnsi="Tahoma" w:cs="Tahoma"/>
          <w:sz w:val="18"/>
          <w:szCs w:val="18"/>
          <w:lang w:val="en-GB" w:eastAsia="en-US"/>
        </w:rPr>
        <w:t>Comments:__________________________</w:t>
      </w:r>
    </w:p>
    <w:p w:rsidR="00864AB0" w:rsidRDefault="00864AB0" w:rsidP="00864AB0">
      <w:pPr>
        <w:autoSpaceDE w:val="0"/>
        <w:autoSpaceDN w:val="0"/>
        <w:adjustRightInd w:val="0"/>
        <w:rPr>
          <w:rFonts w:ascii="Tahoma" w:eastAsiaTheme="minorHAnsi" w:hAnsi="Tahoma" w:cs="Tahoma"/>
          <w:sz w:val="18"/>
          <w:szCs w:val="18"/>
          <w:lang w:val="en-GB" w:eastAsia="en-US"/>
        </w:rPr>
      </w:pPr>
    </w:p>
    <w:p w:rsidR="00864AB0" w:rsidRPr="00327AA7" w:rsidRDefault="00864AB0" w:rsidP="00864AB0">
      <w:pPr>
        <w:autoSpaceDE w:val="0"/>
        <w:autoSpaceDN w:val="0"/>
        <w:adjustRightInd w:val="0"/>
        <w:rPr>
          <w:rFonts w:ascii="Tahoma" w:eastAsiaTheme="minorHAnsi" w:hAnsi="Tahoma" w:cs="Tahoma"/>
          <w:sz w:val="18"/>
          <w:szCs w:val="18"/>
          <w:lang w:val="en-GB" w:eastAsia="en-US"/>
        </w:rPr>
      </w:pPr>
    </w:p>
    <w:p w:rsidR="00864AB0" w:rsidRPr="00E501D6" w:rsidRDefault="00864AB0" w:rsidP="00864AB0">
      <w:pPr>
        <w:spacing w:after="200" w:line="276" w:lineRule="auto"/>
        <w:rPr>
          <w:rFonts w:ascii="Tahoma" w:hAnsi="Tahoma" w:cs="Tahoma"/>
          <w:sz w:val="18"/>
          <w:szCs w:val="18"/>
          <w:lang w:val="en-GB"/>
        </w:rPr>
      </w:pPr>
      <w:r w:rsidRPr="00E501D6">
        <w:rPr>
          <w:rFonts w:ascii="Tahoma" w:hAnsi="Tahoma" w:cs="Tahoma"/>
          <w:b/>
          <w:sz w:val="18"/>
          <w:szCs w:val="18"/>
          <w:lang w:val="en-GB"/>
        </w:rPr>
        <w:t>Q38.  How do you receive your salary?</w:t>
      </w:r>
    </w:p>
    <w:p w:rsidR="00864AB0" w:rsidRPr="00E501D6" w:rsidRDefault="00864AB0" w:rsidP="005E7601">
      <w:pPr>
        <w:numPr>
          <w:ilvl w:val="0"/>
          <w:numId w:val="26"/>
        </w:numPr>
        <w:rPr>
          <w:rFonts w:ascii="Tahoma" w:hAnsi="Tahoma" w:cs="Tahoma"/>
          <w:sz w:val="18"/>
          <w:szCs w:val="18"/>
          <w:lang w:val="en-GB"/>
        </w:rPr>
      </w:pPr>
      <w:r w:rsidRPr="00E501D6">
        <w:rPr>
          <w:rFonts w:ascii="Tahoma" w:hAnsi="Tahoma" w:cs="Tahoma"/>
          <w:sz w:val="18"/>
          <w:szCs w:val="18"/>
          <w:lang w:val="en-GB"/>
        </w:rPr>
        <w:t>Transfer to the bank account</w:t>
      </w:r>
    </w:p>
    <w:p w:rsidR="00864AB0" w:rsidRPr="00E501D6" w:rsidRDefault="00864AB0" w:rsidP="005E7601">
      <w:pPr>
        <w:numPr>
          <w:ilvl w:val="0"/>
          <w:numId w:val="26"/>
        </w:numPr>
        <w:rPr>
          <w:rFonts w:ascii="Tahoma" w:hAnsi="Tahoma" w:cs="Tahoma"/>
          <w:sz w:val="18"/>
          <w:szCs w:val="18"/>
          <w:lang w:val="en-GB"/>
        </w:rPr>
      </w:pPr>
      <w:r w:rsidRPr="00E501D6">
        <w:rPr>
          <w:rFonts w:ascii="Tahoma" w:hAnsi="Tahoma" w:cs="Tahoma"/>
          <w:sz w:val="18"/>
          <w:szCs w:val="18"/>
          <w:lang w:val="en-GB"/>
        </w:rPr>
        <w:t>In cash</w:t>
      </w:r>
    </w:p>
    <w:p w:rsidR="00864AB0" w:rsidRPr="00E501D6" w:rsidRDefault="00864AB0" w:rsidP="005E7601">
      <w:pPr>
        <w:pStyle w:val="ListParagraph"/>
        <w:numPr>
          <w:ilvl w:val="0"/>
          <w:numId w:val="26"/>
        </w:numPr>
        <w:spacing w:after="0" w:line="240" w:lineRule="auto"/>
        <w:rPr>
          <w:rFonts w:ascii="Tahoma" w:hAnsi="Tahoma" w:cs="Tahoma"/>
          <w:sz w:val="18"/>
          <w:szCs w:val="18"/>
          <w:lang w:val="en-GB"/>
        </w:rPr>
      </w:pPr>
      <w:r w:rsidRPr="00E501D6">
        <w:rPr>
          <w:rFonts w:ascii="Tahoma" w:hAnsi="Tahoma" w:cs="Tahoma"/>
          <w:sz w:val="18"/>
          <w:szCs w:val="18"/>
          <w:lang w:val="en-GB"/>
        </w:rPr>
        <w:t xml:space="preserve">Other </w:t>
      </w:r>
      <w:r w:rsidRPr="00E501D6">
        <w:rPr>
          <w:rFonts w:ascii="Tahoma" w:hAnsi="Tahoma" w:cs="Tahoma"/>
          <w:i/>
          <w:iCs/>
          <w:sz w:val="18"/>
          <w:szCs w:val="18"/>
          <w:lang w:val="en-GB"/>
        </w:rPr>
        <w:t>(</w:t>
      </w:r>
      <w:r w:rsidRPr="00E501D6">
        <w:rPr>
          <w:rFonts w:ascii="Tahoma" w:hAnsi="Tahoma" w:cs="Tahoma"/>
          <w:i/>
          <w:caps/>
          <w:sz w:val="18"/>
          <w:szCs w:val="18"/>
          <w:lang w:val="en-GB"/>
        </w:rPr>
        <w:t>please specify</w:t>
      </w:r>
      <w:r w:rsidRPr="00E501D6">
        <w:rPr>
          <w:rFonts w:ascii="Tahoma" w:hAnsi="Tahoma" w:cs="Tahoma"/>
          <w:i/>
          <w:iCs/>
          <w:sz w:val="18"/>
          <w:szCs w:val="18"/>
          <w:lang w:val="en-GB"/>
        </w:rPr>
        <w:t xml:space="preserve">) </w:t>
      </w:r>
      <w:r w:rsidRPr="00E501D6">
        <w:rPr>
          <w:rFonts w:ascii="Tahoma" w:hAnsi="Tahoma" w:cs="Tahoma"/>
          <w:sz w:val="18"/>
          <w:szCs w:val="18"/>
          <w:lang w:val="en-GB"/>
        </w:rPr>
        <w:t>_________________________________________________________</w:t>
      </w:r>
    </w:p>
    <w:p w:rsidR="00864AB0" w:rsidRPr="00327AA7" w:rsidRDefault="00864AB0" w:rsidP="00864AB0">
      <w:pPr>
        <w:ind w:left="720"/>
        <w:rPr>
          <w:rFonts w:ascii="Tahoma" w:hAnsi="Tahoma" w:cs="Tahoma"/>
          <w:sz w:val="18"/>
          <w:szCs w:val="18"/>
          <w:lang w:val="en-GB"/>
        </w:rPr>
      </w:pP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99. N/N (NESKAITYTI)</w:t>
      </w:r>
    </w:p>
    <w:p w:rsidR="00864AB0" w:rsidRPr="00327AA7" w:rsidRDefault="00864AB0" w:rsidP="00864AB0">
      <w:pPr>
        <w:rPr>
          <w:rFonts w:ascii="Tahoma" w:hAnsi="Tahoma" w:cs="Tahoma"/>
          <w:sz w:val="18"/>
          <w:szCs w:val="18"/>
          <w:lang w:val="en-GB"/>
        </w:rPr>
      </w:pPr>
    </w:p>
    <w:p w:rsidR="00864AB0" w:rsidRPr="00E501D6" w:rsidRDefault="00864AB0" w:rsidP="00864AB0">
      <w:pPr>
        <w:rPr>
          <w:rFonts w:ascii="Tahoma" w:hAnsi="Tahoma" w:cs="Tahoma"/>
          <w:b/>
          <w:sz w:val="18"/>
          <w:szCs w:val="18"/>
          <w:lang w:val="en-GB"/>
        </w:rPr>
      </w:pPr>
      <w:r w:rsidRPr="00E501D6">
        <w:rPr>
          <w:rFonts w:ascii="Tahoma" w:hAnsi="Tahoma" w:cs="Tahoma"/>
          <w:b/>
          <w:sz w:val="18"/>
          <w:szCs w:val="18"/>
          <w:lang w:val="en-GB"/>
        </w:rPr>
        <w:t>Q39. How often do you receive your salary?</w:t>
      </w:r>
    </w:p>
    <w:p w:rsidR="00864AB0" w:rsidRPr="00E501D6" w:rsidRDefault="00864AB0" w:rsidP="005E7601">
      <w:pPr>
        <w:numPr>
          <w:ilvl w:val="0"/>
          <w:numId w:val="27"/>
        </w:numPr>
        <w:rPr>
          <w:rFonts w:ascii="Tahoma" w:hAnsi="Tahoma" w:cs="Tahoma"/>
          <w:sz w:val="18"/>
          <w:szCs w:val="18"/>
          <w:lang w:val="en-GB"/>
        </w:rPr>
      </w:pPr>
      <w:r w:rsidRPr="00E501D6">
        <w:rPr>
          <w:rFonts w:ascii="Tahoma" w:hAnsi="Tahoma" w:cs="Tahoma"/>
          <w:sz w:val="18"/>
          <w:szCs w:val="18"/>
          <w:lang w:val="en-GB"/>
        </w:rPr>
        <w:t xml:space="preserve">Weekly </w:t>
      </w:r>
    </w:p>
    <w:p w:rsidR="00864AB0" w:rsidRPr="00E501D6" w:rsidRDefault="00864AB0" w:rsidP="005E7601">
      <w:pPr>
        <w:numPr>
          <w:ilvl w:val="0"/>
          <w:numId w:val="27"/>
        </w:numPr>
        <w:rPr>
          <w:rFonts w:ascii="Tahoma" w:hAnsi="Tahoma" w:cs="Tahoma"/>
          <w:sz w:val="18"/>
          <w:szCs w:val="18"/>
          <w:lang w:val="en-GB"/>
        </w:rPr>
      </w:pPr>
      <w:r w:rsidRPr="00E501D6">
        <w:rPr>
          <w:rFonts w:ascii="Tahoma" w:hAnsi="Tahoma" w:cs="Tahoma"/>
          <w:sz w:val="18"/>
          <w:szCs w:val="18"/>
          <w:lang w:val="en-GB"/>
        </w:rPr>
        <w:t xml:space="preserve">Monthly </w:t>
      </w:r>
    </w:p>
    <w:p w:rsidR="00864AB0" w:rsidRPr="00740BDC" w:rsidRDefault="00864AB0" w:rsidP="005E7601">
      <w:pPr>
        <w:pStyle w:val="ListParagraph"/>
        <w:numPr>
          <w:ilvl w:val="0"/>
          <w:numId w:val="27"/>
        </w:numPr>
        <w:spacing w:after="0" w:line="240" w:lineRule="auto"/>
        <w:rPr>
          <w:rFonts w:ascii="Tahoma" w:hAnsi="Tahoma" w:cs="Tahoma"/>
          <w:sz w:val="18"/>
          <w:szCs w:val="18"/>
          <w:lang w:val="en-GB"/>
        </w:rPr>
      </w:pPr>
      <w:r w:rsidRPr="00740BDC">
        <w:rPr>
          <w:rFonts w:ascii="Tahoma" w:hAnsi="Tahoma" w:cs="Tahoma"/>
          <w:sz w:val="18"/>
          <w:szCs w:val="18"/>
          <w:lang w:val="en-GB"/>
        </w:rPr>
        <w:t xml:space="preserve">Other </w:t>
      </w:r>
      <w:r w:rsidRPr="00740BDC">
        <w:rPr>
          <w:rFonts w:ascii="Tahoma" w:hAnsi="Tahoma" w:cs="Tahoma"/>
          <w:i/>
          <w:iCs/>
          <w:sz w:val="18"/>
          <w:szCs w:val="18"/>
          <w:lang w:val="en-GB"/>
        </w:rPr>
        <w:t>(</w:t>
      </w:r>
      <w:r w:rsidRPr="00740BDC">
        <w:rPr>
          <w:rFonts w:ascii="Tahoma" w:hAnsi="Tahoma" w:cs="Tahoma"/>
          <w:i/>
          <w:caps/>
          <w:sz w:val="18"/>
          <w:szCs w:val="18"/>
          <w:lang w:val="en-GB"/>
        </w:rPr>
        <w:t>please specify</w:t>
      </w:r>
      <w:r w:rsidRPr="00740BDC">
        <w:rPr>
          <w:rFonts w:ascii="Tahoma" w:hAnsi="Tahoma" w:cs="Tahoma"/>
          <w:i/>
          <w:iCs/>
          <w:sz w:val="18"/>
          <w:szCs w:val="18"/>
          <w:lang w:val="en-GB"/>
        </w:rPr>
        <w:t xml:space="preserve">) </w:t>
      </w:r>
      <w:r w:rsidRPr="00740BDC">
        <w:rPr>
          <w:rFonts w:ascii="Tahoma" w:hAnsi="Tahoma" w:cs="Tahoma"/>
          <w:sz w:val="18"/>
          <w:szCs w:val="18"/>
          <w:lang w:val="en-GB"/>
        </w:rPr>
        <w:t>_________________________________________________________</w:t>
      </w:r>
    </w:p>
    <w:p w:rsidR="00864AB0" w:rsidRPr="00327AA7" w:rsidRDefault="00864AB0" w:rsidP="00864AB0">
      <w:pPr>
        <w:ind w:left="720"/>
        <w:rPr>
          <w:rFonts w:ascii="Tahoma" w:hAnsi="Tahoma" w:cs="Tahoma"/>
          <w:sz w:val="18"/>
          <w:szCs w:val="18"/>
          <w:lang w:val="en-GB"/>
        </w:rPr>
      </w:pP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99. N/N (NESKAITYTI)</w:t>
      </w:r>
    </w:p>
    <w:p w:rsidR="00864AB0" w:rsidRPr="00E501D6" w:rsidRDefault="00864AB0" w:rsidP="00864AB0">
      <w:pPr>
        <w:rPr>
          <w:rFonts w:ascii="Tahoma" w:hAnsi="Tahoma" w:cs="Tahoma"/>
          <w:b/>
          <w:sz w:val="18"/>
          <w:szCs w:val="18"/>
          <w:lang w:val="en-GB"/>
        </w:rPr>
      </w:pPr>
      <w:r w:rsidRPr="00E501D6">
        <w:rPr>
          <w:rFonts w:ascii="Tahoma" w:hAnsi="Tahoma" w:cs="Tahoma"/>
          <w:b/>
          <w:sz w:val="18"/>
          <w:szCs w:val="18"/>
          <w:lang w:val="en-GB"/>
        </w:rPr>
        <w:t xml:space="preserve">Q40.  Do you receive you salary: </w:t>
      </w:r>
    </w:p>
    <w:p w:rsidR="00864AB0" w:rsidRPr="00E501D6" w:rsidRDefault="00864AB0" w:rsidP="005E7601">
      <w:pPr>
        <w:numPr>
          <w:ilvl w:val="0"/>
          <w:numId w:val="28"/>
        </w:numPr>
        <w:rPr>
          <w:rFonts w:ascii="Tahoma" w:hAnsi="Tahoma" w:cs="Tahoma"/>
          <w:sz w:val="18"/>
          <w:szCs w:val="18"/>
          <w:lang w:val="en-GB"/>
        </w:rPr>
      </w:pPr>
      <w:r w:rsidRPr="00E501D6">
        <w:rPr>
          <w:rFonts w:ascii="Tahoma" w:hAnsi="Tahoma" w:cs="Tahoma"/>
          <w:sz w:val="18"/>
          <w:szCs w:val="18"/>
          <w:lang w:val="en-GB"/>
        </w:rPr>
        <w:t>Always on time</w:t>
      </w:r>
    </w:p>
    <w:p w:rsidR="00864AB0" w:rsidRPr="00327AA7" w:rsidRDefault="00864AB0" w:rsidP="005E7601">
      <w:pPr>
        <w:numPr>
          <w:ilvl w:val="0"/>
          <w:numId w:val="28"/>
        </w:numPr>
        <w:rPr>
          <w:rFonts w:ascii="Tahoma" w:hAnsi="Tahoma" w:cs="Tahoma"/>
          <w:sz w:val="18"/>
          <w:szCs w:val="18"/>
          <w:lang w:val="en-GB"/>
        </w:rPr>
      </w:pPr>
      <w:r w:rsidRPr="00327AA7">
        <w:rPr>
          <w:rFonts w:ascii="Tahoma" w:hAnsi="Tahoma" w:cs="Tahoma"/>
          <w:sz w:val="18"/>
          <w:szCs w:val="18"/>
          <w:lang w:val="en-GB"/>
        </w:rPr>
        <w:t>Sometimes late</w:t>
      </w:r>
    </w:p>
    <w:p w:rsidR="00864AB0" w:rsidRPr="00327AA7" w:rsidRDefault="00864AB0" w:rsidP="005E7601">
      <w:pPr>
        <w:numPr>
          <w:ilvl w:val="0"/>
          <w:numId w:val="28"/>
        </w:numPr>
        <w:rPr>
          <w:rFonts w:ascii="Tahoma" w:hAnsi="Tahoma" w:cs="Tahoma"/>
          <w:sz w:val="18"/>
          <w:szCs w:val="18"/>
          <w:lang w:val="en-GB"/>
        </w:rPr>
      </w:pPr>
      <w:r w:rsidRPr="00327AA7">
        <w:rPr>
          <w:rFonts w:ascii="Tahoma" w:hAnsi="Tahoma" w:cs="Tahoma"/>
          <w:sz w:val="18"/>
          <w:szCs w:val="18"/>
          <w:lang w:val="en-GB"/>
        </w:rPr>
        <w:t>Always late</w:t>
      </w:r>
    </w:p>
    <w:p w:rsidR="00864AB0" w:rsidRPr="00327AA7" w:rsidRDefault="00864AB0" w:rsidP="005E7601">
      <w:pPr>
        <w:numPr>
          <w:ilvl w:val="0"/>
          <w:numId w:val="28"/>
        </w:numPr>
        <w:rPr>
          <w:rFonts w:ascii="Tahoma" w:hAnsi="Tahoma" w:cs="Tahoma"/>
          <w:sz w:val="18"/>
          <w:szCs w:val="18"/>
          <w:lang w:val="en-GB"/>
        </w:rPr>
      </w:pPr>
      <w:r w:rsidRPr="00327AA7">
        <w:rPr>
          <w:rFonts w:ascii="Tahoma" w:hAnsi="Tahoma" w:cs="Tahoma"/>
          <w:sz w:val="18"/>
          <w:szCs w:val="18"/>
          <w:lang w:val="en-GB"/>
        </w:rPr>
        <w:t>Have not received it yet</w:t>
      </w:r>
      <w:r>
        <w:rPr>
          <w:rFonts w:ascii="Tahoma" w:hAnsi="Tahoma" w:cs="Tahoma"/>
          <w:sz w:val="18"/>
          <w:szCs w:val="18"/>
          <w:lang w:val="en-GB"/>
        </w:rPr>
        <w:t>:</w:t>
      </w:r>
      <w:r w:rsidRPr="00327AA7">
        <w:rPr>
          <w:rFonts w:ascii="Tahoma" w:hAnsi="Tahoma" w:cs="Tahoma"/>
          <w:sz w:val="18"/>
          <w:szCs w:val="18"/>
          <w:lang w:val="en-GB"/>
        </w:rPr>
        <w:t xml:space="preserve"> SPECIFY HOW MANY DAYS_________________________</w:t>
      </w:r>
    </w:p>
    <w:p w:rsidR="00864AB0" w:rsidRPr="00327AA7" w:rsidRDefault="00864AB0" w:rsidP="005E7601">
      <w:pPr>
        <w:numPr>
          <w:ilvl w:val="0"/>
          <w:numId w:val="28"/>
        </w:num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99. N/N (NESKAITYTI)</w:t>
      </w: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r>
        <w:rPr>
          <w:rFonts w:ascii="Tahoma" w:hAnsi="Tahoma" w:cs="Tahoma"/>
          <w:b/>
          <w:sz w:val="18"/>
          <w:szCs w:val="18"/>
          <w:lang w:val="en-GB"/>
        </w:rPr>
        <w:t>Q41</w:t>
      </w:r>
      <w:r w:rsidRPr="00327AA7">
        <w:rPr>
          <w:rFonts w:ascii="Tahoma" w:hAnsi="Tahoma" w:cs="Tahoma"/>
          <w:b/>
          <w:sz w:val="18"/>
          <w:szCs w:val="18"/>
          <w:lang w:val="en-GB"/>
        </w:rPr>
        <w:t xml:space="preserve">. Are you aware of the social privileges/guarantees of the employed person and do you use them? </w:t>
      </w:r>
      <w:r w:rsidRPr="00327AA7">
        <w:rPr>
          <w:rFonts w:ascii="Tahoma" w:hAnsi="Tahoma" w:cs="Tahoma"/>
          <w:sz w:val="18"/>
          <w:szCs w:val="18"/>
          <w:lang w:val="en-GB"/>
        </w:rPr>
        <w:t>(</w:t>
      </w:r>
      <w:r w:rsidRPr="00327AA7">
        <w:rPr>
          <w:rFonts w:ascii="Tahoma" w:hAnsi="Tahoma" w:cs="Tahoma"/>
          <w:i/>
          <w:sz w:val="18"/>
          <w:szCs w:val="18"/>
          <w:lang w:val="en-GB"/>
        </w:rPr>
        <w:t>PLEASE MARK ANSWER IN EVERY ROW AND ALL COLUMNS</w:t>
      </w:r>
      <w:r w:rsidRPr="00327AA7">
        <w:rPr>
          <w:rFonts w:ascii="Tahoma" w:hAnsi="Tahoma" w:cs="Tahoma"/>
          <w:sz w:val="18"/>
          <w:szCs w:val="18"/>
          <w:lang w:val="en-GB"/>
        </w:rPr>
        <w:t>)</w:t>
      </w:r>
    </w:p>
    <w:tbl>
      <w:tblPr>
        <w:tblW w:w="10530" w:type="dxa"/>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
        <w:gridCol w:w="5040"/>
        <w:gridCol w:w="561"/>
        <w:gridCol w:w="519"/>
        <w:gridCol w:w="540"/>
        <w:gridCol w:w="561"/>
        <w:gridCol w:w="519"/>
        <w:gridCol w:w="720"/>
        <w:gridCol w:w="606"/>
        <w:gridCol w:w="540"/>
        <w:gridCol w:w="654"/>
      </w:tblGrid>
      <w:tr w:rsidR="00864AB0" w:rsidRPr="00327AA7">
        <w:trPr>
          <w:trHeight w:val="217"/>
        </w:trPr>
        <w:tc>
          <w:tcPr>
            <w:tcW w:w="270" w:type="dxa"/>
            <w:vMerge w:val="restart"/>
            <w:shd w:val="clear" w:color="auto" w:fill="F3F3F3"/>
          </w:tcPr>
          <w:p w:rsidR="00864AB0" w:rsidRPr="00327AA7" w:rsidRDefault="00864AB0" w:rsidP="00DC14C9">
            <w:pPr>
              <w:rPr>
                <w:rFonts w:ascii="Tahoma" w:hAnsi="Tahoma" w:cs="Tahoma"/>
                <w:sz w:val="18"/>
                <w:szCs w:val="18"/>
                <w:lang w:val="en-GB"/>
              </w:rPr>
            </w:pPr>
          </w:p>
        </w:tc>
        <w:tc>
          <w:tcPr>
            <w:tcW w:w="5040" w:type="dxa"/>
            <w:vMerge w:val="restart"/>
            <w:tcBorders>
              <w:right w:val="single" w:sz="12" w:space="0" w:color="auto"/>
            </w:tcBorders>
            <w:shd w:val="clear" w:color="auto" w:fill="F3F3F3"/>
          </w:tcPr>
          <w:p w:rsidR="00864AB0" w:rsidRPr="00327AA7" w:rsidRDefault="00864AB0" w:rsidP="00DC14C9">
            <w:pPr>
              <w:rPr>
                <w:rFonts w:ascii="Tahoma" w:hAnsi="Tahoma" w:cs="Tahoma"/>
                <w:sz w:val="18"/>
                <w:szCs w:val="18"/>
                <w:lang w:val="en-GB"/>
              </w:rPr>
            </w:pPr>
          </w:p>
        </w:tc>
        <w:tc>
          <w:tcPr>
            <w:tcW w:w="1620" w:type="dxa"/>
            <w:gridSpan w:val="3"/>
            <w:tcBorders>
              <w:top w:val="single" w:sz="12" w:space="0" w:color="auto"/>
              <w:left w:val="single" w:sz="12" w:space="0" w:color="auto"/>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b/>
                <w:sz w:val="18"/>
                <w:szCs w:val="18"/>
                <w:lang w:val="en-GB"/>
              </w:rPr>
              <w:t>1. KNOWLEDGE</w:t>
            </w:r>
          </w:p>
        </w:tc>
        <w:tc>
          <w:tcPr>
            <w:tcW w:w="1800" w:type="dxa"/>
            <w:gridSpan w:val="3"/>
            <w:tcBorders>
              <w:top w:val="single" w:sz="12" w:space="0" w:color="auto"/>
              <w:left w:val="single" w:sz="12" w:space="0" w:color="auto"/>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b/>
                <w:sz w:val="18"/>
                <w:szCs w:val="18"/>
                <w:lang w:val="en-GB"/>
              </w:rPr>
              <w:t>2. USE</w:t>
            </w:r>
          </w:p>
        </w:tc>
        <w:tc>
          <w:tcPr>
            <w:tcW w:w="1800" w:type="dxa"/>
            <w:gridSpan w:val="3"/>
            <w:tcBorders>
              <w:top w:val="single" w:sz="12" w:space="0" w:color="auto"/>
              <w:left w:val="single" w:sz="12" w:space="0" w:color="auto"/>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b/>
                <w:sz w:val="18"/>
                <w:szCs w:val="18"/>
                <w:lang w:val="en-GB"/>
              </w:rPr>
              <w:t>3. ENTITLEMENT TO PRIVILEGES /GUARANTEES</w:t>
            </w:r>
          </w:p>
        </w:tc>
      </w:tr>
      <w:tr w:rsidR="00864AB0" w:rsidRPr="00327AA7">
        <w:trPr>
          <w:trHeight w:val="217"/>
        </w:trPr>
        <w:tc>
          <w:tcPr>
            <w:tcW w:w="270" w:type="dxa"/>
            <w:vMerge/>
            <w:shd w:val="clear" w:color="auto" w:fill="F3F3F3"/>
          </w:tcPr>
          <w:p w:rsidR="00864AB0" w:rsidRPr="00327AA7" w:rsidRDefault="00864AB0" w:rsidP="00DC14C9">
            <w:pPr>
              <w:rPr>
                <w:rFonts w:ascii="Tahoma" w:hAnsi="Tahoma" w:cs="Tahoma"/>
                <w:sz w:val="18"/>
                <w:szCs w:val="18"/>
                <w:lang w:val="en-GB"/>
              </w:rPr>
            </w:pPr>
          </w:p>
        </w:tc>
        <w:tc>
          <w:tcPr>
            <w:tcW w:w="5040" w:type="dxa"/>
            <w:vMerge/>
            <w:tcBorders>
              <w:right w:val="single" w:sz="12" w:space="0" w:color="auto"/>
            </w:tcBorders>
            <w:shd w:val="clear" w:color="auto" w:fill="F3F3F3"/>
          </w:tcPr>
          <w:p w:rsidR="00864AB0" w:rsidRPr="00327AA7" w:rsidRDefault="00864AB0" w:rsidP="00DC14C9">
            <w:pPr>
              <w:rPr>
                <w:rFonts w:ascii="Tahoma" w:hAnsi="Tahoma" w:cs="Tahoma"/>
                <w:sz w:val="18"/>
                <w:szCs w:val="18"/>
                <w:lang w:val="en-GB"/>
              </w:rPr>
            </w:pPr>
          </w:p>
        </w:tc>
        <w:tc>
          <w:tcPr>
            <w:tcW w:w="561" w:type="dxa"/>
            <w:tcBorders>
              <w:left w:val="single" w:sz="12" w:space="0" w:color="auto"/>
              <w:bottom w:val="single" w:sz="12" w:space="0" w:color="auto"/>
            </w:tcBorders>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Yes</w:t>
            </w:r>
          </w:p>
        </w:tc>
        <w:tc>
          <w:tcPr>
            <w:tcW w:w="519" w:type="dxa"/>
            <w:tcBorders>
              <w:bottom w:val="single" w:sz="12" w:space="0" w:color="auto"/>
            </w:tcBorders>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No</w:t>
            </w:r>
          </w:p>
        </w:tc>
        <w:tc>
          <w:tcPr>
            <w:tcW w:w="540" w:type="dxa"/>
            <w:tcBorders>
              <w:bottom w:val="single" w:sz="12" w:space="0" w:color="auto"/>
              <w:right w:val="single" w:sz="12" w:space="0" w:color="auto"/>
            </w:tcBorders>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N/N</w:t>
            </w:r>
          </w:p>
        </w:tc>
        <w:tc>
          <w:tcPr>
            <w:tcW w:w="561" w:type="dxa"/>
            <w:tcBorders>
              <w:left w:val="single" w:sz="12" w:space="0" w:color="auto"/>
              <w:bottom w:val="single" w:sz="12" w:space="0" w:color="auto"/>
            </w:tcBorders>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Yes</w:t>
            </w:r>
          </w:p>
        </w:tc>
        <w:tc>
          <w:tcPr>
            <w:tcW w:w="519" w:type="dxa"/>
            <w:tcBorders>
              <w:bottom w:val="single" w:sz="12" w:space="0" w:color="auto"/>
            </w:tcBorders>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No</w:t>
            </w:r>
          </w:p>
        </w:tc>
        <w:tc>
          <w:tcPr>
            <w:tcW w:w="720" w:type="dxa"/>
            <w:tcBorders>
              <w:bottom w:val="single" w:sz="12" w:space="0" w:color="auto"/>
              <w:right w:val="single" w:sz="12" w:space="0" w:color="auto"/>
            </w:tcBorders>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N/N</w:t>
            </w:r>
          </w:p>
        </w:tc>
        <w:tc>
          <w:tcPr>
            <w:tcW w:w="606" w:type="dxa"/>
            <w:tcBorders>
              <w:left w:val="single" w:sz="12" w:space="0" w:color="auto"/>
              <w:bottom w:val="single" w:sz="12" w:space="0" w:color="auto"/>
            </w:tcBorders>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Yes</w:t>
            </w:r>
          </w:p>
        </w:tc>
        <w:tc>
          <w:tcPr>
            <w:tcW w:w="540" w:type="dxa"/>
            <w:tcBorders>
              <w:bottom w:val="single" w:sz="12" w:space="0" w:color="auto"/>
            </w:tcBorders>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No</w:t>
            </w:r>
          </w:p>
        </w:tc>
        <w:tc>
          <w:tcPr>
            <w:tcW w:w="654" w:type="dxa"/>
            <w:tcBorders>
              <w:bottom w:val="single" w:sz="12" w:space="0" w:color="auto"/>
              <w:right w:val="single" w:sz="12" w:space="0" w:color="auto"/>
            </w:tcBorders>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N/N</w:t>
            </w:r>
          </w:p>
        </w:tc>
      </w:tr>
      <w:tr w:rsidR="00864AB0" w:rsidRPr="00327AA7">
        <w:tc>
          <w:tcPr>
            <w:tcW w:w="27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w:t>
            </w:r>
          </w:p>
        </w:tc>
        <w:tc>
          <w:tcPr>
            <w:tcW w:w="5040" w:type="dxa"/>
            <w:tcBorders>
              <w:right w:val="single" w:sz="12" w:space="0" w:color="auto"/>
            </w:tcBorders>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Parental leave</w:t>
            </w:r>
          </w:p>
        </w:tc>
        <w:tc>
          <w:tcPr>
            <w:tcW w:w="561" w:type="dxa"/>
            <w:tcBorders>
              <w:top w:val="single" w:sz="12" w:space="0" w:color="auto"/>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tcBorders>
              <w:top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top w:val="single" w:sz="12" w:space="0" w:color="auto"/>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561" w:type="dxa"/>
            <w:tcBorders>
              <w:top w:val="single" w:sz="12" w:space="0" w:color="auto"/>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tcBorders>
              <w:top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top w:val="single" w:sz="12" w:space="0" w:color="auto"/>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606" w:type="dxa"/>
            <w:tcBorders>
              <w:top w:val="single" w:sz="12" w:space="0" w:color="auto"/>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tcBorders>
              <w:top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top w:val="single" w:sz="12" w:space="0" w:color="auto"/>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270"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2</w:t>
            </w:r>
          </w:p>
        </w:tc>
        <w:tc>
          <w:tcPr>
            <w:tcW w:w="5040" w:type="dxa"/>
            <w:tcBorders>
              <w:right w:val="single" w:sz="12" w:space="0" w:color="auto"/>
            </w:tcBorders>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Child care leave, in case of child illness</w:t>
            </w:r>
          </w:p>
        </w:tc>
        <w:tc>
          <w:tcPr>
            <w:tcW w:w="561"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561"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606"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27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3</w:t>
            </w:r>
          </w:p>
        </w:tc>
        <w:tc>
          <w:tcPr>
            <w:tcW w:w="5040" w:type="dxa"/>
            <w:tcBorders>
              <w:right w:val="single" w:sz="12" w:space="0" w:color="auto"/>
            </w:tcBorders>
          </w:tcPr>
          <w:p w:rsidR="00864AB0" w:rsidRPr="00327AA7" w:rsidRDefault="00864AB0" w:rsidP="00DC14C9">
            <w:pPr>
              <w:rPr>
                <w:rFonts w:ascii="Tahoma" w:hAnsi="Tahoma" w:cs="Tahoma"/>
                <w:sz w:val="18"/>
                <w:szCs w:val="18"/>
                <w:lang w:val="en-GB" w:eastAsia="en-US"/>
              </w:rPr>
            </w:pPr>
            <w:r w:rsidRPr="00327AA7">
              <w:rPr>
                <w:rFonts w:ascii="Tahoma" w:hAnsi="Tahoma" w:cs="Tahoma"/>
                <w:sz w:val="18"/>
                <w:szCs w:val="18"/>
                <w:lang w:val="en-GB" w:eastAsia="en-US"/>
              </w:rPr>
              <w:t>Annual minimal holiday of 35 calendar days:</w:t>
            </w:r>
          </w:p>
          <w:p w:rsidR="00864AB0" w:rsidRPr="00327AA7" w:rsidRDefault="00864AB0" w:rsidP="00DC14C9">
            <w:pPr>
              <w:rPr>
                <w:rFonts w:ascii="Tahoma" w:hAnsi="Tahoma" w:cs="Tahoma"/>
                <w:sz w:val="18"/>
                <w:szCs w:val="18"/>
                <w:lang w:val="en-GB" w:eastAsia="en-US"/>
              </w:rPr>
            </w:pPr>
            <w:r w:rsidRPr="00327AA7">
              <w:rPr>
                <w:rFonts w:ascii="Tahoma" w:hAnsi="Tahoma" w:cs="Tahoma"/>
                <w:sz w:val="18"/>
                <w:szCs w:val="18"/>
                <w:lang w:val="en-GB" w:eastAsia="en-US"/>
              </w:rPr>
              <w:t>1) for employees younger than 18;</w:t>
            </w:r>
          </w:p>
          <w:p w:rsidR="00864AB0" w:rsidRPr="00327AA7" w:rsidRDefault="00864AB0" w:rsidP="00DC14C9">
            <w:pPr>
              <w:rPr>
                <w:rFonts w:ascii="Tahoma" w:hAnsi="Tahoma" w:cs="Tahoma"/>
                <w:sz w:val="18"/>
                <w:szCs w:val="18"/>
                <w:lang w:val="en-GB" w:eastAsia="en-US"/>
              </w:rPr>
            </w:pPr>
            <w:r w:rsidRPr="00327AA7">
              <w:rPr>
                <w:rFonts w:ascii="Tahoma" w:hAnsi="Tahoma" w:cs="Tahoma"/>
                <w:sz w:val="18"/>
                <w:szCs w:val="18"/>
                <w:lang w:val="en-GB" w:eastAsia="en-US"/>
              </w:rPr>
              <w:t>2) for single employees upbringing child under age of 14 or handicap child under age of 18;</w:t>
            </w:r>
          </w:p>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eastAsia="en-US"/>
              </w:rPr>
              <w:t xml:space="preserve">3) Disabled </w:t>
            </w:r>
          </w:p>
        </w:tc>
        <w:tc>
          <w:tcPr>
            <w:tcW w:w="561"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eastAsia="en-US"/>
              </w:rPr>
            </w:pPr>
            <w:r w:rsidRPr="00327AA7">
              <w:rPr>
                <w:rFonts w:ascii="Tahoma" w:hAnsi="Tahoma" w:cs="Tahoma"/>
                <w:sz w:val="18"/>
                <w:szCs w:val="18"/>
                <w:lang w:val="en-GB" w:eastAsia="en-US"/>
              </w:rPr>
              <w:t>99</w:t>
            </w:r>
          </w:p>
        </w:tc>
        <w:tc>
          <w:tcPr>
            <w:tcW w:w="561"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eastAsia="en-US"/>
              </w:rPr>
            </w:pPr>
            <w:r w:rsidRPr="00327AA7">
              <w:rPr>
                <w:rFonts w:ascii="Tahoma" w:hAnsi="Tahoma" w:cs="Tahoma"/>
                <w:sz w:val="18"/>
                <w:szCs w:val="18"/>
                <w:lang w:val="en-GB" w:eastAsia="en-US"/>
              </w:rPr>
              <w:t>99</w:t>
            </w:r>
          </w:p>
        </w:tc>
        <w:tc>
          <w:tcPr>
            <w:tcW w:w="606"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eastAsia="en-US"/>
              </w:rPr>
            </w:pPr>
            <w:r w:rsidRPr="00327AA7">
              <w:rPr>
                <w:rFonts w:ascii="Tahoma" w:hAnsi="Tahoma" w:cs="Tahoma"/>
                <w:sz w:val="18"/>
                <w:szCs w:val="18"/>
                <w:lang w:val="en-GB" w:eastAsia="en-US"/>
              </w:rPr>
              <w:t>99</w:t>
            </w:r>
          </w:p>
        </w:tc>
      </w:tr>
      <w:tr w:rsidR="00864AB0" w:rsidRPr="00327AA7">
        <w:tc>
          <w:tcPr>
            <w:tcW w:w="270"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4</w:t>
            </w:r>
          </w:p>
        </w:tc>
        <w:tc>
          <w:tcPr>
            <w:tcW w:w="5040" w:type="dxa"/>
            <w:tcBorders>
              <w:right w:val="single" w:sz="12" w:space="0" w:color="auto"/>
            </w:tcBorders>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Salary compensation in case of illness</w:t>
            </w:r>
          </w:p>
        </w:tc>
        <w:tc>
          <w:tcPr>
            <w:tcW w:w="561"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561"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606"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27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5</w:t>
            </w:r>
          </w:p>
        </w:tc>
        <w:tc>
          <w:tcPr>
            <w:tcW w:w="5040" w:type="dxa"/>
            <w:tcBorders>
              <w:right w:val="single" w:sz="12" w:space="0" w:color="auto"/>
            </w:tcBorders>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C</w:t>
            </w:r>
            <w:r w:rsidRPr="00327AA7">
              <w:rPr>
                <w:rFonts w:ascii="Tahoma" w:hAnsi="Tahoma" w:cs="Tahoma"/>
                <w:sz w:val="18"/>
                <w:szCs w:val="18"/>
                <w:lang w:val="en-GB"/>
              </w:rPr>
              <w:t>ompensation of unused holiday when leaving job and other</w:t>
            </w:r>
          </w:p>
        </w:tc>
        <w:tc>
          <w:tcPr>
            <w:tcW w:w="561"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561"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606"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270"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6</w:t>
            </w:r>
          </w:p>
        </w:tc>
        <w:tc>
          <w:tcPr>
            <w:tcW w:w="5040" w:type="dxa"/>
            <w:tcBorders>
              <w:right w:val="single" w:sz="12" w:space="0" w:color="auto"/>
            </w:tcBorders>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Payment of overtime on weekends  </w:t>
            </w:r>
          </w:p>
        </w:tc>
        <w:tc>
          <w:tcPr>
            <w:tcW w:w="561"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561"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606" w:type="dxa"/>
            <w:tcBorders>
              <w:lef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right w:val="single" w:sz="12" w:space="0" w:color="auto"/>
            </w:tcBorders>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27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7</w:t>
            </w:r>
          </w:p>
        </w:tc>
        <w:tc>
          <w:tcPr>
            <w:tcW w:w="5040" w:type="dxa"/>
            <w:tcBorders>
              <w:right w:val="single" w:sz="12" w:space="0" w:color="auto"/>
            </w:tcBorders>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p>
        </w:tc>
        <w:tc>
          <w:tcPr>
            <w:tcW w:w="561"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540"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561"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19"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0"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c>
          <w:tcPr>
            <w:tcW w:w="606" w:type="dxa"/>
            <w:tcBorders>
              <w:lef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540" w:type="dxa"/>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54" w:type="dxa"/>
            <w:tcBorders>
              <w:right w:val="single" w:sz="12" w:space="0" w:color="auto"/>
            </w:tcBorders>
            <w:shd w:val="clear" w:color="auto" w:fill="auto"/>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bl>
    <w:p w:rsidR="00864AB0" w:rsidRPr="00327AA7" w:rsidRDefault="00864AB0" w:rsidP="00864AB0">
      <w:pPr>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Q42</w:t>
      </w:r>
      <w:r w:rsidRPr="00327AA7">
        <w:rPr>
          <w:rFonts w:ascii="Tahoma" w:hAnsi="Tahoma" w:cs="Tahoma"/>
          <w:b/>
          <w:sz w:val="18"/>
          <w:szCs w:val="18"/>
          <w:lang w:val="en-GB"/>
        </w:rPr>
        <w:t xml:space="preserve">. Is there </w:t>
      </w:r>
      <w:r>
        <w:rPr>
          <w:rFonts w:ascii="Tahoma" w:hAnsi="Tahoma" w:cs="Tahoma"/>
          <w:b/>
          <w:sz w:val="18"/>
          <w:szCs w:val="18"/>
          <w:lang w:val="en-GB"/>
        </w:rPr>
        <w:t xml:space="preserve">trade </w:t>
      </w:r>
      <w:r w:rsidRPr="00327AA7">
        <w:rPr>
          <w:rFonts w:ascii="Tahoma" w:hAnsi="Tahoma" w:cs="Tahoma"/>
          <w:b/>
          <w:sz w:val="18"/>
          <w:szCs w:val="18"/>
          <w:lang w:val="en-GB"/>
        </w:rPr>
        <w:t>union active at your organisation/enterprise?</w:t>
      </w:r>
    </w:p>
    <w:p w:rsidR="00864AB0" w:rsidRPr="00327AA7" w:rsidRDefault="00864AB0" w:rsidP="005E7601">
      <w:pPr>
        <w:numPr>
          <w:ilvl w:val="0"/>
          <w:numId w:val="18"/>
        </w:numPr>
        <w:rPr>
          <w:rFonts w:ascii="Tahoma" w:hAnsi="Tahoma" w:cs="Tahoma"/>
          <w:sz w:val="18"/>
          <w:szCs w:val="18"/>
          <w:lang w:val="en-GB"/>
        </w:rPr>
      </w:pPr>
      <w:r w:rsidRPr="00327AA7">
        <w:rPr>
          <w:rFonts w:ascii="Tahoma" w:hAnsi="Tahoma" w:cs="Tahoma"/>
          <w:sz w:val="18"/>
          <w:szCs w:val="18"/>
          <w:lang w:val="en-GB"/>
        </w:rPr>
        <w:t>Yes, there is</w:t>
      </w:r>
      <w:r w:rsidRPr="00327AA7">
        <w:rPr>
          <w:rFonts w:ascii="Tahoma" w:hAnsi="Tahoma" w:cs="Tahoma"/>
          <w:sz w:val="18"/>
          <w:szCs w:val="18"/>
          <w:lang w:val="en-GB"/>
        </w:rPr>
        <w:tab/>
        <w:t>2. No, there is not</w:t>
      </w:r>
      <w:r w:rsidRPr="00327AA7">
        <w:rPr>
          <w:rFonts w:ascii="Tahoma" w:hAnsi="Tahoma" w:cs="Tahoma"/>
          <w:sz w:val="18"/>
          <w:szCs w:val="18"/>
          <w:lang w:val="en-GB"/>
        </w:rPr>
        <w:tab/>
        <w:t>3. I do not know</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t xml:space="preserve">99. N/N </w:t>
      </w:r>
      <w:r w:rsidRPr="00327AA7">
        <w:rPr>
          <w:rFonts w:ascii="Tahoma" w:hAnsi="Tahoma" w:cs="Tahoma"/>
          <w:i/>
          <w:sz w:val="18"/>
          <w:szCs w:val="18"/>
          <w:lang w:val="en-GB"/>
        </w:rPr>
        <w:t>(NESKAITYTI)</w:t>
      </w:r>
    </w:p>
    <w:p w:rsidR="00864AB0" w:rsidRPr="00327AA7" w:rsidRDefault="00864AB0" w:rsidP="00864AB0">
      <w:pPr>
        <w:ind w:left="720"/>
        <w:rPr>
          <w:rFonts w:ascii="Tahoma" w:hAnsi="Tahoma" w:cs="Tahoma"/>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Q43</w:t>
      </w:r>
      <w:r w:rsidRPr="00327AA7">
        <w:rPr>
          <w:rFonts w:ascii="Tahoma" w:hAnsi="Tahoma" w:cs="Tahoma"/>
          <w:b/>
          <w:sz w:val="18"/>
          <w:szCs w:val="18"/>
          <w:lang w:val="en-GB"/>
        </w:rPr>
        <w:t xml:space="preserve">. Do you participate in activities of </w:t>
      </w:r>
      <w:r>
        <w:rPr>
          <w:rFonts w:ascii="Tahoma" w:hAnsi="Tahoma" w:cs="Tahoma"/>
          <w:b/>
          <w:sz w:val="18"/>
          <w:szCs w:val="18"/>
          <w:lang w:val="en-GB"/>
        </w:rPr>
        <w:t>the trade</w:t>
      </w:r>
      <w:r w:rsidRPr="00327AA7">
        <w:rPr>
          <w:rFonts w:ascii="Tahoma" w:hAnsi="Tahoma" w:cs="Tahoma"/>
          <w:b/>
          <w:sz w:val="18"/>
          <w:szCs w:val="18"/>
          <w:lang w:val="en-GB"/>
        </w:rPr>
        <w:t xml:space="preserve"> union?</w:t>
      </w:r>
    </w:p>
    <w:p w:rsidR="00864AB0" w:rsidRDefault="00864AB0" w:rsidP="005E7601">
      <w:pPr>
        <w:pStyle w:val="ListParagraph"/>
        <w:numPr>
          <w:ilvl w:val="6"/>
          <w:numId w:val="45"/>
        </w:numPr>
        <w:spacing w:after="0" w:line="240" w:lineRule="auto"/>
        <w:rPr>
          <w:rFonts w:ascii="Tahoma" w:hAnsi="Tahoma" w:cs="Tahoma"/>
          <w:sz w:val="18"/>
          <w:szCs w:val="18"/>
          <w:lang w:val="en-GB"/>
        </w:rPr>
      </w:pPr>
      <w:r w:rsidRPr="00995E25">
        <w:rPr>
          <w:rFonts w:ascii="Tahoma" w:hAnsi="Tahoma" w:cs="Tahoma"/>
          <w:sz w:val="18"/>
          <w:szCs w:val="18"/>
          <w:lang w:val="en-GB"/>
        </w:rPr>
        <w:t xml:space="preserve">Yes, I am a member of </w:t>
      </w:r>
      <w:r>
        <w:rPr>
          <w:rFonts w:ascii="Tahoma" w:hAnsi="Tahoma" w:cs="Tahoma"/>
          <w:sz w:val="18"/>
          <w:szCs w:val="18"/>
          <w:lang w:val="en-GB"/>
        </w:rPr>
        <w:t>a trade</w:t>
      </w:r>
      <w:r w:rsidRPr="00995E25">
        <w:rPr>
          <w:rFonts w:ascii="Tahoma" w:hAnsi="Tahoma" w:cs="Tahoma"/>
          <w:sz w:val="18"/>
          <w:szCs w:val="18"/>
          <w:lang w:val="en-GB"/>
        </w:rPr>
        <w:t>l union;</w:t>
      </w:r>
    </w:p>
    <w:p w:rsidR="00864AB0" w:rsidRDefault="00864AB0" w:rsidP="005E7601">
      <w:pPr>
        <w:pStyle w:val="ListParagraph"/>
        <w:numPr>
          <w:ilvl w:val="6"/>
          <w:numId w:val="45"/>
        </w:numPr>
        <w:spacing w:after="0" w:line="240" w:lineRule="auto"/>
        <w:rPr>
          <w:rFonts w:ascii="Tahoma" w:hAnsi="Tahoma" w:cs="Tahoma"/>
          <w:sz w:val="18"/>
          <w:szCs w:val="18"/>
          <w:lang w:val="en-GB"/>
        </w:rPr>
      </w:pPr>
      <w:r w:rsidRPr="00995E25">
        <w:rPr>
          <w:rFonts w:ascii="Tahoma" w:hAnsi="Tahoma" w:cs="Tahoma"/>
          <w:sz w:val="18"/>
          <w:szCs w:val="18"/>
          <w:lang w:val="en-GB"/>
        </w:rPr>
        <w:t>I participate, but I am not a member;</w:t>
      </w:r>
    </w:p>
    <w:p w:rsidR="00864AB0" w:rsidRDefault="00864AB0" w:rsidP="005E7601">
      <w:pPr>
        <w:pStyle w:val="ListParagraph"/>
        <w:numPr>
          <w:ilvl w:val="6"/>
          <w:numId w:val="45"/>
        </w:numPr>
        <w:spacing w:after="0" w:line="240" w:lineRule="auto"/>
        <w:rPr>
          <w:rFonts w:ascii="Tahoma" w:hAnsi="Tahoma" w:cs="Tahoma"/>
          <w:sz w:val="18"/>
          <w:szCs w:val="18"/>
          <w:lang w:val="en-GB"/>
        </w:rPr>
      </w:pPr>
      <w:r w:rsidRPr="00995E25">
        <w:rPr>
          <w:rFonts w:ascii="Tahoma" w:hAnsi="Tahoma" w:cs="Tahoma"/>
          <w:sz w:val="18"/>
          <w:szCs w:val="18"/>
          <w:lang w:val="en-GB"/>
        </w:rPr>
        <w:t>I do not participate;</w:t>
      </w:r>
    </w:p>
    <w:p w:rsidR="00864AB0" w:rsidRDefault="00864AB0" w:rsidP="005E7601">
      <w:pPr>
        <w:pStyle w:val="ListParagraph"/>
        <w:numPr>
          <w:ilvl w:val="6"/>
          <w:numId w:val="45"/>
        </w:numPr>
        <w:spacing w:after="0" w:line="240" w:lineRule="auto"/>
        <w:rPr>
          <w:rFonts w:ascii="Tahoma" w:hAnsi="Tahoma" w:cs="Tahoma"/>
          <w:sz w:val="18"/>
          <w:szCs w:val="18"/>
          <w:lang w:val="en-GB"/>
        </w:rPr>
      </w:pPr>
      <w:r w:rsidRPr="00995E25">
        <w:rPr>
          <w:rFonts w:ascii="Tahoma" w:hAnsi="Tahoma" w:cs="Tahoma"/>
          <w:sz w:val="18"/>
          <w:szCs w:val="18"/>
          <w:lang w:val="en-GB"/>
        </w:rPr>
        <w:t>I do not know how to become a member;</w:t>
      </w:r>
    </w:p>
    <w:p w:rsidR="00864AB0" w:rsidRPr="00995E25" w:rsidRDefault="00864AB0" w:rsidP="005E7601">
      <w:pPr>
        <w:pStyle w:val="ListParagraph"/>
        <w:numPr>
          <w:ilvl w:val="6"/>
          <w:numId w:val="45"/>
        </w:numPr>
        <w:spacing w:after="0" w:line="240" w:lineRule="auto"/>
        <w:rPr>
          <w:rFonts w:ascii="Tahoma" w:hAnsi="Tahoma" w:cs="Tahoma"/>
          <w:sz w:val="18"/>
          <w:szCs w:val="18"/>
          <w:lang w:val="en-GB"/>
        </w:rPr>
      </w:pPr>
      <w:r w:rsidRPr="00995E25">
        <w:rPr>
          <w:rFonts w:ascii="Tahoma" w:hAnsi="Tahoma" w:cs="Tahoma"/>
          <w:sz w:val="18"/>
          <w:szCs w:val="18"/>
          <w:lang w:val="en-GB"/>
        </w:rPr>
        <w:t xml:space="preserve">Other </w:t>
      </w:r>
      <w:r w:rsidRPr="00995E25">
        <w:rPr>
          <w:rFonts w:ascii="Tahoma" w:hAnsi="Tahoma" w:cs="Tahoma"/>
          <w:i/>
          <w:iCs/>
          <w:sz w:val="18"/>
          <w:szCs w:val="18"/>
          <w:lang w:val="en-GB"/>
        </w:rPr>
        <w:t>(</w:t>
      </w:r>
      <w:r w:rsidRPr="00995E25">
        <w:rPr>
          <w:rFonts w:ascii="Tahoma" w:hAnsi="Tahoma" w:cs="Tahoma"/>
          <w:i/>
          <w:caps/>
          <w:sz w:val="18"/>
          <w:szCs w:val="18"/>
          <w:lang w:val="en-GB"/>
        </w:rPr>
        <w:t>please specify</w:t>
      </w:r>
      <w:r w:rsidRPr="00995E25">
        <w:rPr>
          <w:rFonts w:ascii="Tahoma" w:hAnsi="Tahoma" w:cs="Tahoma"/>
          <w:i/>
          <w:iCs/>
          <w:sz w:val="18"/>
          <w:szCs w:val="18"/>
          <w:lang w:val="en-GB"/>
        </w:rPr>
        <w:t>)</w:t>
      </w:r>
      <w:r w:rsidRPr="00995E25">
        <w:rPr>
          <w:rFonts w:ascii="Tahoma" w:hAnsi="Tahoma" w:cs="Tahoma"/>
          <w:sz w:val="18"/>
          <w:szCs w:val="18"/>
          <w:lang w:val="en-GB"/>
        </w:rPr>
        <w:t xml:space="preserve"> ___________________________________99. N/N </w:t>
      </w:r>
      <w:r w:rsidRPr="00995E25">
        <w:rPr>
          <w:rFonts w:ascii="Tahoma" w:hAnsi="Tahoma" w:cs="Tahoma"/>
          <w:i/>
          <w:sz w:val="18"/>
          <w:szCs w:val="18"/>
          <w:lang w:val="en-GB"/>
        </w:rPr>
        <w:t>(NESKAITYTI)</w:t>
      </w:r>
    </w:p>
    <w:p w:rsidR="00864AB0" w:rsidRPr="00327AA7" w:rsidRDefault="00864AB0" w:rsidP="00864AB0">
      <w:pPr>
        <w:rPr>
          <w:rFonts w:ascii="Tahoma" w:hAnsi="Tahoma" w:cs="Tahoma"/>
          <w:b/>
          <w:sz w:val="18"/>
          <w:szCs w:val="18"/>
          <w:lang w:val="en-GB"/>
        </w:rPr>
      </w:pPr>
      <w:r w:rsidRPr="00327AA7">
        <w:rPr>
          <w:rFonts w:ascii="Tahoma" w:hAnsi="Tahoma" w:cs="Tahoma"/>
          <w:b/>
          <w:sz w:val="18"/>
          <w:szCs w:val="18"/>
          <w:lang w:val="en-GB"/>
        </w:rPr>
        <w:br w:type="page"/>
      </w:r>
    </w:p>
    <w:p w:rsidR="00864AB0" w:rsidRPr="00327AA7" w:rsidRDefault="00864AB0" w:rsidP="00864AB0">
      <w:pPr>
        <w:pBdr>
          <w:top w:val="single" w:sz="4" w:space="1" w:color="auto"/>
          <w:left w:val="single" w:sz="4" w:space="4" w:color="auto"/>
          <w:bottom w:val="single" w:sz="4" w:space="1" w:color="auto"/>
          <w:right w:val="single" w:sz="4" w:space="4" w:color="auto"/>
        </w:pBdr>
        <w:shd w:val="clear" w:color="auto" w:fill="E6E6E6"/>
        <w:rPr>
          <w:rFonts w:ascii="Tahoma" w:hAnsi="Tahoma" w:cs="Tahoma"/>
          <w:b/>
          <w:i/>
          <w:sz w:val="18"/>
          <w:szCs w:val="18"/>
          <w:lang w:val="en-GB"/>
        </w:rPr>
      </w:pPr>
      <w:r w:rsidRPr="00327AA7">
        <w:rPr>
          <w:rFonts w:ascii="Tahoma" w:hAnsi="Tahoma" w:cs="Tahoma"/>
          <w:b/>
          <w:i/>
          <w:sz w:val="18"/>
          <w:szCs w:val="18"/>
          <w:lang w:val="en-GB"/>
        </w:rPr>
        <w:t xml:space="preserve">SOCIAL SUPPORT/ SOCIAL SERVICES  </w:t>
      </w:r>
    </w:p>
    <w:p w:rsidR="00864AB0" w:rsidRPr="00327AA7" w:rsidRDefault="00864AB0" w:rsidP="00864AB0">
      <w:pPr>
        <w:rPr>
          <w:rFonts w:ascii="Tahoma" w:hAnsi="Tahoma" w:cs="Tahoma"/>
          <w:sz w:val="18"/>
          <w:szCs w:val="18"/>
          <w:lang w:val="en-GB"/>
        </w:rPr>
      </w:pPr>
    </w:p>
    <w:p w:rsidR="00864AB0" w:rsidRDefault="00864AB0" w:rsidP="00864AB0">
      <w:pPr>
        <w:pStyle w:val="BodyText"/>
        <w:rPr>
          <w:rFonts w:ascii="Tahoma" w:hAnsi="Tahoma" w:cs="Tahoma"/>
          <w:b/>
          <w:bCs/>
          <w:sz w:val="18"/>
          <w:szCs w:val="18"/>
          <w:lang w:val="en-GB"/>
        </w:rPr>
      </w:pPr>
      <w:r>
        <w:rPr>
          <w:rFonts w:ascii="Tahoma" w:hAnsi="Tahoma" w:cs="Tahoma"/>
          <w:b/>
          <w:bCs/>
          <w:sz w:val="18"/>
          <w:szCs w:val="18"/>
          <w:lang w:val="en-GB"/>
        </w:rPr>
        <w:t>S1</w:t>
      </w:r>
      <w:r w:rsidRPr="00327AA7">
        <w:rPr>
          <w:rFonts w:ascii="Tahoma" w:hAnsi="Tahoma" w:cs="Tahoma"/>
          <w:b/>
          <w:bCs/>
          <w:sz w:val="18"/>
          <w:szCs w:val="18"/>
          <w:lang w:val="en-GB"/>
        </w:rPr>
        <w:t>. Who would you address if you would need any of the bellow listed assistance?</w:t>
      </w:r>
    </w:p>
    <w:p w:rsidR="00864AB0" w:rsidRDefault="00864AB0" w:rsidP="00864AB0">
      <w:pPr>
        <w:pStyle w:val="BodyText"/>
        <w:rPr>
          <w:rFonts w:ascii="Tahoma" w:hAnsi="Tahoma" w:cs="Tahoma"/>
          <w:b/>
          <w:bCs/>
          <w:sz w:val="18"/>
          <w:szCs w:val="18"/>
          <w:lang w:val="en-GB"/>
        </w:rPr>
      </w:pPr>
    </w:p>
    <w:p w:rsidR="00864AB0" w:rsidRPr="000B1B50" w:rsidRDefault="00864AB0" w:rsidP="00864AB0">
      <w:pPr>
        <w:autoSpaceDE w:val="0"/>
        <w:autoSpaceDN w:val="0"/>
        <w:adjustRightInd w:val="0"/>
        <w:rPr>
          <w:rFonts w:ascii="Tahoma" w:eastAsiaTheme="minorHAnsi" w:hAnsi="Tahoma" w:cs="Tahoma"/>
          <w:sz w:val="18"/>
          <w:szCs w:val="18"/>
          <w:lang w:val="en-GB" w:eastAsia="en-US"/>
        </w:rPr>
      </w:pPr>
      <w:r w:rsidRPr="000B1B50">
        <w:rPr>
          <w:rFonts w:ascii="Tahoma" w:hAnsi="Tahoma" w:cs="Tahoma"/>
          <w:bCs/>
          <w:sz w:val="18"/>
          <w:szCs w:val="18"/>
          <w:lang w:val="en-GB"/>
        </w:rPr>
        <w:t xml:space="preserve"> (</w:t>
      </w:r>
      <w:r w:rsidRPr="000B1B50">
        <w:rPr>
          <w:rFonts w:ascii="Tahoma" w:eastAsiaTheme="minorHAnsi" w:hAnsi="Tahoma" w:cs="Tahoma"/>
          <w:bCs/>
          <w:sz w:val="18"/>
          <w:szCs w:val="18"/>
          <w:lang w:val="en-GB" w:eastAsia="en-US"/>
        </w:rPr>
        <w:t>SHOW CARD S1 WITH OPTIONS – READ OUT FROM ‘1’ TO ‘12 – ONE ANSWER PER LINE!</w:t>
      </w:r>
      <w:r w:rsidRPr="000B1B50">
        <w:rPr>
          <w:rFonts w:ascii="Tahoma" w:hAnsi="Tahoma" w:cs="Tahoma"/>
          <w:bCs/>
          <w:sz w:val="18"/>
          <w:szCs w:val="18"/>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748"/>
        <w:gridCol w:w="1131"/>
        <w:gridCol w:w="1112"/>
        <w:gridCol w:w="1145"/>
        <w:gridCol w:w="964"/>
        <w:gridCol w:w="1067"/>
        <w:gridCol w:w="926"/>
        <w:gridCol w:w="661"/>
      </w:tblGrid>
      <w:tr w:rsidR="00864AB0" w:rsidRPr="00327AA7">
        <w:tc>
          <w:tcPr>
            <w:tcW w:w="1185" w:type="pct"/>
            <w:shd w:val="clear" w:color="auto" w:fill="F3F3F3"/>
          </w:tcPr>
          <w:p w:rsidR="00864AB0" w:rsidRPr="00327AA7" w:rsidRDefault="00864AB0" w:rsidP="00DC14C9">
            <w:pPr>
              <w:jc w:val="both"/>
              <w:rPr>
                <w:rFonts w:ascii="Tahoma" w:hAnsi="Tahoma" w:cs="Tahoma"/>
                <w:b/>
                <w:sz w:val="16"/>
                <w:szCs w:val="16"/>
                <w:lang w:val="en-GB"/>
              </w:rPr>
            </w:pPr>
          </w:p>
        </w:tc>
        <w:tc>
          <w:tcPr>
            <w:tcW w:w="427"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No one; would solve myself</w:t>
            </w:r>
          </w:p>
        </w:tc>
        <w:tc>
          <w:tcPr>
            <w:tcW w:w="399"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Specialists, special institutions</w:t>
            </w:r>
          </w:p>
        </w:tc>
        <w:tc>
          <w:tcPr>
            <w:tcW w:w="722"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Friends (foreigners living in Lithuania)</w:t>
            </w:r>
          </w:p>
        </w:tc>
        <w:tc>
          <w:tcPr>
            <w:tcW w:w="515"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Friends (Lithuanian citizens)</w:t>
            </w:r>
          </w:p>
        </w:tc>
        <w:tc>
          <w:tcPr>
            <w:tcW w:w="343"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Family members</w:t>
            </w:r>
          </w:p>
        </w:tc>
        <w:tc>
          <w:tcPr>
            <w:tcW w:w="461"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Employer, colleagues</w:t>
            </w:r>
          </w:p>
        </w:tc>
        <w:tc>
          <w:tcPr>
            <w:tcW w:w="461"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Other (specify)</w:t>
            </w:r>
          </w:p>
        </w:tc>
        <w:tc>
          <w:tcPr>
            <w:tcW w:w="487" w:type="pct"/>
            <w:shd w:val="clear" w:color="auto" w:fill="F3F3F3"/>
            <w:vAlign w:val="center"/>
          </w:tcPr>
          <w:p w:rsidR="00864AB0" w:rsidRPr="00327AA7" w:rsidRDefault="00864AB0" w:rsidP="00DC14C9">
            <w:pPr>
              <w:jc w:val="center"/>
              <w:rPr>
                <w:rFonts w:ascii="Tahoma" w:hAnsi="Tahoma" w:cs="Tahoma"/>
                <w:b/>
                <w:sz w:val="16"/>
                <w:szCs w:val="16"/>
                <w:lang w:val="en-GB"/>
              </w:rPr>
            </w:pPr>
            <w:r w:rsidRPr="00327AA7">
              <w:rPr>
                <w:rFonts w:ascii="Tahoma" w:hAnsi="Tahoma" w:cs="Tahoma"/>
                <w:b/>
                <w:sz w:val="16"/>
                <w:szCs w:val="16"/>
                <w:lang w:val="en-GB"/>
              </w:rPr>
              <w:t>N/N</w:t>
            </w:r>
          </w:p>
        </w:tc>
      </w:tr>
      <w:tr w:rsidR="00864AB0" w:rsidRPr="00327AA7">
        <w:tc>
          <w:tcPr>
            <w:tcW w:w="1185"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1. </w:t>
            </w:r>
            <w:r>
              <w:rPr>
                <w:rFonts w:ascii="Tahoma" w:hAnsi="Tahoma" w:cs="Tahoma"/>
                <w:sz w:val="18"/>
                <w:szCs w:val="18"/>
                <w:lang w:val="en-GB"/>
              </w:rPr>
              <w:t>Extension</w:t>
            </w:r>
            <w:r w:rsidRPr="00327AA7">
              <w:rPr>
                <w:rFonts w:ascii="Tahoma" w:hAnsi="Tahoma" w:cs="Tahoma"/>
                <w:sz w:val="18"/>
                <w:szCs w:val="18"/>
                <w:lang w:val="en-GB"/>
              </w:rPr>
              <w:t xml:space="preserve"> of the residence permit</w:t>
            </w:r>
          </w:p>
        </w:tc>
        <w:tc>
          <w:tcPr>
            <w:tcW w:w="42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2. Finding family doctor </w:t>
            </w:r>
          </w:p>
        </w:tc>
        <w:tc>
          <w:tcPr>
            <w:tcW w:w="42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3. Other health services (including psychological</w:t>
            </w:r>
            <w:r>
              <w:rPr>
                <w:rFonts w:ascii="Tahoma" w:hAnsi="Tahoma" w:cs="Tahoma"/>
                <w:sz w:val="18"/>
                <w:szCs w:val="18"/>
                <w:lang w:val="en-GB"/>
              </w:rPr>
              <w:t xml:space="preserve"> support</w:t>
            </w:r>
            <w:r w:rsidRPr="00327AA7">
              <w:rPr>
                <w:rFonts w:ascii="Tahoma" w:hAnsi="Tahoma" w:cs="Tahoma"/>
                <w:sz w:val="18"/>
                <w:szCs w:val="18"/>
                <w:lang w:val="en-GB"/>
              </w:rPr>
              <w:t>)</w:t>
            </w:r>
          </w:p>
        </w:tc>
        <w:tc>
          <w:tcPr>
            <w:tcW w:w="42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4. Legal </w:t>
            </w:r>
            <w:r>
              <w:rPr>
                <w:rFonts w:ascii="Tahoma" w:hAnsi="Tahoma" w:cs="Tahoma"/>
                <w:sz w:val="18"/>
                <w:szCs w:val="18"/>
                <w:lang w:val="en-GB"/>
              </w:rPr>
              <w:t>(e.g. solving issues with employer)</w:t>
            </w:r>
          </w:p>
        </w:tc>
        <w:tc>
          <w:tcPr>
            <w:tcW w:w="42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5. Job search</w:t>
            </w:r>
          </w:p>
        </w:tc>
        <w:tc>
          <w:tcPr>
            <w:tcW w:w="42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6. Finding accommodation</w:t>
            </w:r>
          </w:p>
        </w:tc>
        <w:tc>
          <w:tcPr>
            <w:tcW w:w="42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7. Receiving </w:t>
            </w:r>
            <w:r>
              <w:rPr>
                <w:rFonts w:ascii="Tahoma" w:hAnsi="Tahoma" w:cs="Tahoma"/>
                <w:sz w:val="18"/>
                <w:szCs w:val="18"/>
                <w:lang w:val="en-GB"/>
              </w:rPr>
              <w:t xml:space="preserve">social </w:t>
            </w:r>
            <w:r w:rsidRPr="00327AA7">
              <w:rPr>
                <w:rFonts w:ascii="Tahoma" w:hAnsi="Tahoma" w:cs="Tahoma"/>
                <w:sz w:val="18"/>
                <w:szCs w:val="18"/>
                <w:lang w:val="en-GB"/>
              </w:rPr>
              <w:t>allowance</w:t>
            </w:r>
          </w:p>
        </w:tc>
        <w:tc>
          <w:tcPr>
            <w:tcW w:w="42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8. Finding education institution for </w:t>
            </w:r>
            <w:r>
              <w:rPr>
                <w:rFonts w:ascii="Tahoma" w:hAnsi="Tahoma" w:cs="Tahoma"/>
                <w:sz w:val="18"/>
                <w:szCs w:val="18"/>
                <w:lang w:val="en-GB"/>
              </w:rPr>
              <w:t xml:space="preserve">a </w:t>
            </w:r>
            <w:r w:rsidRPr="00327AA7">
              <w:rPr>
                <w:rFonts w:ascii="Tahoma" w:hAnsi="Tahoma" w:cs="Tahoma"/>
                <w:sz w:val="18"/>
                <w:szCs w:val="18"/>
                <w:lang w:val="en-GB"/>
              </w:rPr>
              <w:t>child/ children (nursery, school)</w:t>
            </w:r>
          </w:p>
        </w:tc>
        <w:tc>
          <w:tcPr>
            <w:tcW w:w="42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9. Qualification recognition, further education (own, and family members)</w:t>
            </w:r>
          </w:p>
        </w:tc>
        <w:tc>
          <w:tcPr>
            <w:tcW w:w="42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10. Lithuanian language classes</w:t>
            </w:r>
          </w:p>
        </w:tc>
        <w:tc>
          <w:tcPr>
            <w:tcW w:w="42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FFFFF"/>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11. </w:t>
            </w:r>
            <w:r>
              <w:rPr>
                <w:rFonts w:ascii="Tahoma" w:hAnsi="Tahoma" w:cs="Tahoma"/>
                <w:sz w:val="18"/>
                <w:szCs w:val="18"/>
                <w:lang w:val="en-GB"/>
              </w:rPr>
              <w:t>F</w:t>
            </w:r>
            <w:r w:rsidRPr="00327AA7">
              <w:rPr>
                <w:rFonts w:ascii="Tahoma" w:hAnsi="Tahoma" w:cs="Tahoma"/>
                <w:sz w:val="18"/>
                <w:szCs w:val="18"/>
                <w:lang w:val="en-GB"/>
              </w:rPr>
              <w:t xml:space="preserve">inancial </w:t>
            </w:r>
            <w:r>
              <w:rPr>
                <w:rFonts w:ascii="Tahoma" w:hAnsi="Tahoma" w:cs="Tahoma"/>
                <w:sz w:val="18"/>
                <w:szCs w:val="18"/>
                <w:lang w:val="en-GB"/>
              </w:rPr>
              <w:t>(e.g. borrow the money)</w:t>
            </w:r>
          </w:p>
        </w:tc>
        <w:tc>
          <w:tcPr>
            <w:tcW w:w="427"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FFFFF"/>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185"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12. 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r w:rsidRPr="00327AA7">
              <w:rPr>
                <w:rFonts w:ascii="Tahoma" w:hAnsi="Tahoma" w:cs="Tahoma"/>
                <w:sz w:val="18"/>
                <w:szCs w:val="18"/>
                <w:lang w:val="en-GB"/>
              </w:rPr>
              <w:t>________</w:t>
            </w:r>
          </w:p>
        </w:tc>
        <w:tc>
          <w:tcPr>
            <w:tcW w:w="42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39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72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15"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34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6</w:t>
            </w:r>
          </w:p>
        </w:tc>
        <w:tc>
          <w:tcPr>
            <w:tcW w:w="461"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7</w:t>
            </w:r>
          </w:p>
        </w:tc>
        <w:tc>
          <w:tcPr>
            <w:tcW w:w="487"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bl>
    <w:p w:rsidR="00864AB0" w:rsidRPr="00327AA7" w:rsidRDefault="00864AB0" w:rsidP="00864AB0">
      <w:pPr>
        <w:pStyle w:val="BodyText"/>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S2</w:t>
      </w:r>
      <w:r w:rsidRPr="00327AA7">
        <w:rPr>
          <w:rFonts w:ascii="Tahoma" w:hAnsi="Tahoma" w:cs="Tahoma"/>
          <w:b/>
          <w:sz w:val="18"/>
          <w:szCs w:val="18"/>
          <w:lang w:val="en-GB"/>
        </w:rPr>
        <w:t>.  Please indicate what are the most required/ relevant services for you at the moment?</w:t>
      </w:r>
    </w:p>
    <w:p w:rsidR="00864AB0" w:rsidRDefault="00864AB0" w:rsidP="00864AB0">
      <w:pPr>
        <w:rPr>
          <w:rFonts w:ascii="Tahoma" w:hAnsi="Tahoma" w:cs="Tahoma"/>
          <w:i/>
          <w:caps/>
          <w:sz w:val="18"/>
          <w:szCs w:val="18"/>
          <w:lang w:val="en-GB"/>
        </w:rPr>
      </w:pPr>
      <w:r>
        <w:rPr>
          <w:rFonts w:ascii="Tahoma" w:hAnsi="Tahoma" w:cs="Tahoma"/>
          <w:i/>
          <w:caps/>
          <w:sz w:val="18"/>
          <w:szCs w:val="18"/>
          <w:lang w:val="en-GB"/>
        </w:rPr>
        <w:t xml:space="preserve">SHOW CARD S2. </w:t>
      </w:r>
      <w:r w:rsidRPr="00327AA7">
        <w:rPr>
          <w:rFonts w:ascii="Tahoma" w:hAnsi="Tahoma" w:cs="Tahoma"/>
          <w:i/>
          <w:caps/>
          <w:sz w:val="18"/>
          <w:szCs w:val="18"/>
          <w:lang w:val="en-GB"/>
        </w:rPr>
        <w:t xml:space="preserve">Please mark up to 3 alternative answers: </w:t>
      </w:r>
    </w:p>
    <w:p w:rsidR="00864AB0" w:rsidRPr="00327AA7" w:rsidRDefault="00864AB0" w:rsidP="00864AB0">
      <w:pPr>
        <w:rPr>
          <w:rFonts w:ascii="Tahoma" w:hAnsi="Tahoma" w:cs="Tahoma"/>
          <w:i/>
          <w:caps/>
          <w:sz w:val="18"/>
          <w:szCs w:val="18"/>
          <w:lang w:val="en-GB"/>
        </w:rPr>
      </w:pPr>
    </w:p>
    <w:tbl>
      <w:tblPr>
        <w:tblStyle w:val="TableGrid"/>
        <w:tblW w:w="7721" w:type="dxa"/>
        <w:tblLook w:val="01E0"/>
      </w:tblPr>
      <w:tblGrid>
        <w:gridCol w:w="817"/>
        <w:gridCol w:w="6904"/>
      </w:tblGrid>
      <w:tr w:rsidR="00864AB0" w:rsidRPr="00327AA7">
        <w:tc>
          <w:tcPr>
            <w:tcW w:w="817"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w:t>
            </w:r>
          </w:p>
        </w:tc>
        <w:tc>
          <w:tcPr>
            <w:tcW w:w="6904"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Extension</w:t>
            </w:r>
            <w:r w:rsidRPr="00327AA7">
              <w:rPr>
                <w:rFonts w:ascii="Tahoma" w:hAnsi="Tahoma" w:cs="Tahoma"/>
                <w:sz w:val="18"/>
                <w:szCs w:val="18"/>
                <w:lang w:val="en-GB"/>
              </w:rPr>
              <w:t xml:space="preserve"> of the residence permit</w:t>
            </w:r>
          </w:p>
        </w:tc>
      </w:tr>
      <w:tr w:rsidR="00864AB0" w:rsidRPr="00327AA7">
        <w:tc>
          <w:tcPr>
            <w:tcW w:w="817"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2</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Finding family doctor</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3</w:t>
            </w:r>
          </w:p>
        </w:tc>
        <w:tc>
          <w:tcPr>
            <w:tcW w:w="6904"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Finding o</w:t>
            </w:r>
            <w:r w:rsidRPr="00327AA7">
              <w:rPr>
                <w:rFonts w:ascii="Tahoma" w:hAnsi="Tahoma" w:cs="Tahoma"/>
                <w:sz w:val="18"/>
                <w:szCs w:val="18"/>
                <w:lang w:val="en-GB"/>
              </w:rPr>
              <w:t>ther health services (including psychological</w:t>
            </w:r>
            <w:r>
              <w:rPr>
                <w:rFonts w:ascii="Tahoma" w:hAnsi="Tahoma" w:cs="Tahoma"/>
                <w:sz w:val="18"/>
                <w:szCs w:val="18"/>
                <w:lang w:val="en-GB"/>
              </w:rPr>
              <w:t xml:space="preserve"> support</w:t>
            </w:r>
            <w:r w:rsidRPr="00327AA7">
              <w:rPr>
                <w:rFonts w:ascii="Tahoma" w:hAnsi="Tahoma" w:cs="Tahoma"/>
                <w:sz w:val="18"/>
                <w:szCs w:val="18"/>
                <w:lang w:val="en-GB"/>
              </w:rPr>
              <w:t>)</w:t>
            </w:r>
          </w:p>
        </w:tc>
      </w:tr>
      <w:tr w:rsidR="00864AB0" w:rsidRPr="00327AA7">
        <w:trPr>
          <w:trHeight w:val="70"/>
        </w:trPr>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4</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Legal </w:t>
            </w:r>
            <w:r>
              <w:rPr>
                <w:rFonts w:ascii="Tahoma" w:hAnsi="Tahoma" w:cs="Tahoma"/>
                <w:sz w:val="18"/>
                <w:szCs w:val="18"/>
                <w:lang w:val="en-GB"/>
              </w:rPr>
              <w:t>consultations</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5</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Job search</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6</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Finding accommodation</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7</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Receiving allowance</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8</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Finding education institution for </w:t>
            </w:r>
            <w:r>
              <w:rPr>
                <w:rFonts w:ascii="Tahoma" w:hAnsi="Tahoma" w:cs="Tahoma"/>
                <w:sz w:val="18"/>
                <w:szCs w:val="18"/>
                <w:lang w:val="en-GB"/>
              </w:rPr>
              <w:t xml:space="preserve">a </w:t>
            </w:r>
            <w:r w:rsidRPr="00327AA7">
              <w:rPr>
                <w:rFonts w:ascii="Tahoma" w:hAnsi="Tahoma" w:cs="Tahoma"/>
                <w:sz w:val="18"/>
                <w:szCs w:val="18"/>
                <w:lang w:val="en-GB"/>
              </w:rPr>
              <w:t>child/ children (nursery, school)</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9</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Qualification recognition, further education (own, and family members)</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10</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Lithuanian language classes</w:t>
            </w:r>
          </w:p>
        </w:tc>
      </w:tr>
      <w:tr w:rsidR="00864AB0" w:rsidRPr="00327AA7">
        <w:tc>
          <w:tcPr>
            <w:tcW w:w="817"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11</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Financial</w:t>
            </w:r>
            <w:r>
              <w:rPr>
                <w:rFonts w:ascii="Tahoma" w:hAnsi="Tahoma" w:cs="Tahoma"/>
                <w:sz w:val="18"/>
                <w:szCs w:val="18"/>
                <w:lang w:val="en-GB"/>
              </w:rPr>
              <w:t xml:space="preserve"> (lack of money)</w:t>
            </w:r>
          </w:p>
        </w:tc>
      </w:tr>
      <w:tr w:rsidR="00864AB0" w:rsidRPr="00327AA7">
        <w:tc>
          <w:tcPr>
            <w:tcW w:w="817"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12. </w:t>
            </w:r>
          </w:p>
        </w:tc>
        <w:tc>
          <w:tcPr>
            <w:tcW w:w="6904"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w:t>
            </w:r>
            <w:r w:rsidRPr="00327AA7">
              <w:rPr>
                <w:rFonts w:ascii="Tahoma" w:hAnsi="Tahoma" w:cs="Tahoma"/>
                <w:sz w:val="18"/>
                <w:szCs w:val="18"/>
                <w:lang w:val="en-GB"/>
              </w:rPr>
              <w:t>________</w:t>
            </w:r>
          </w:p>
        </w:tc>
      </w:tr>
    </w:tbl>
    <w:p w:rsidR="00864AB0" w:rsidRPr="00327AA7" w:rsidRDefault="00864AB0" w:rsidP="00864AB0">
      <w:pPr>
        <w:jc w:val="right"/>
        <w:rPr>
          <w:rFonts w:ascii="Tahoma" w:hAnsi="Tahoma" w:cs="Tahoma"/>
          <w:i/>
          <w:sz w:val="18"/>
          <w:szCs w:val="18"/>
          <w:lang w:val="en-GB"/>
        </w:rPr>
      </w:pPr>
      <w:r w:rsidRPr="00327AA7">
        <w:rPr>
          <w:rFonts w:ascii="Tahoma" w:hAnsi="Tahoma" w:cs="Tahoma"/>
          <w:i/>
          <w:sz w:val="18"/>
          <w:szCs w:val="18"/>
          <w:lang w:val="en-GB"/>
        </w:rPr>
        <w:t>99. N/N (NESKAITYTI)</w:t>
      </w:r>
    </w:p>
    <w:p w:rsidR="00864AB0" w:rsidRPr="00327AA7" w:rsidRDefault="00864AB0" w:rsidP="00864AB0">
      <w:pPr>
        <w:jc w:val="right"/>
        <w:rPr>
          <w:rFonts w:ascii="Tahoma" w:hAnsi="Tahoma" w:cs="Tahoma"/>
          <w:b/>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S3</w:t>
      </w:r>
      <w:r w:rsidRPr="00327AA7">
        <w:rPr>
          <w:rFonts w:ascii="Tahoma" w:hAnsi="Tahoma" w:cs="Tahoma"/>
          <w:b/>
          <w:sz w:val="18"/>
          <w:szCs w:val="18"/>
          <w:lang w:val="en-GB"/>
        </w:rPr>
        <w:t>. Please indicate if in the last 12 months you have encountered negative people’s reactions in any of bellow listed situations or from listed groups of people?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080"/>
        <w:gridCol w:w="900"/>
        <w:gridCol w:w="1232"/>
        <w:gridCol w:w="1232"/>
      </w:tblGrid>
      <w:tr w:rsidR="00864AB0" w:rsidRPr="00327AA7">
        <w:tc>
          <w:tcPr>
            <w:tcW w:w="3060" w:type="dxa"/>
            <w:shd w:val="clear" w:color="auto" w:fill="F3F3F3"/>
          </w:tcPr>
          <w:p w:rsidR="00864AB0" w:rsidRPr="00327AA7" w:rsidRDefault="00864AB0" w:rsidP="00DC14C9">
            <w:pPr>
              <w:rPr>
                <w:rFonts w:ascii="Tahoma" w:hAnsi="Tahoma" w:cs="Tahoma"/>
                <w:sz w:val="18"/>
                <w:szCs w:val="18"/>
                <w:lang w:val="en-GB"/>
              </w:rPr>
            </w:pPr>
          </w:p>
        </w:tc>
        <w:tc>
          <w:tcPr>
            <w:tcW w:w="1080" w:type="dxa"/>
            <w:shd w:val="clear" w:color="auto" w:fill="F3F3F3"/>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Yes</w:t>
            </w:r>
          </w:p>
        </w:tc>
        <w:tc>
          <w:tcPr>
            <w:tcW w:w="900" w:type="dxa"/>
            <w:shd w:val="clear" w:color="auto" w:fill="F3F3F3"/>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No</w:t>
            </w:r>
          </w:p>
        </w:tc>
        <w:tc>
          <w:tcPr>
            <w:tcW w:w="1232" w:type="dxa"/>
            <w:shd w:val="clear" w:color="auto" w:fill="F3F3F3"/>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I do not know</w:t>
            </w:r>
          </w:p>
        </w:tc>
        <w:tc>
          <w:tcPr>
            <w:tcW w:w="1232" w:type="dxa"/>
            <w:shd w:val="clear" w:color="auto" w:fill="F3F3F3"/>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N/N</w:t>
            </w:r>
          </w:p>
        </w:tc>
      </w:tr>
      <w:tr w:rsidR="00864AB0" w:rsidRPr="00327AA7">
        <w:tc>
          <w:tcPr>
            <w:tcW w:w="306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 At work</w:t>
            </w:r>
          </w:p>
        </w:tc>
        <w:tc>
          <w:tcPr>
            <w:tcW w:w="1080"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900"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232"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1232"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3060"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2. Searching for job</w:t>
            </w:r>
          </w:p>
        </w:tc>
        <w:tc>
          <w:tcPr>
            <w:tcW w:w="1080"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900"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232"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1232"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306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3. Searching for accommodation</w:t>
            </w:r>
          </w:p>
        </w:tc>
        <w:tc>
          <w:tcPr>
            <w:tcW w:w="1080"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900"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232"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1232" w:type="dxa"/>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3060"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4. Neighbours</w:t>
            </w:r>
          </w:p>
        </w:tc>
        <w:tc>
          <w:tcPr>
            <w:tcW w:w="1080"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900"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232"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1232" w:type="dxa"/>
            <w:shd w:val="clear" w:color="auto" w:fill="F3F3F3"/>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3060"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5. Other </w:t>
            </w:r>
          </w:p>
          <w:p w:rsidR="00864AB0" w:rsidRPr="00327AA7" w:rsidRDefault="00864AB0" w:rsidP="00DC14C9">
            <w:pPr>
              <w:rPr>
                <w:rFonts w:ascii="Tahoma" w:hAnsi="Tahoma" w:cs="Tahoma"/>
                <w:sz w:val="18"/>
                <w:szCs w:val="18"/>
                <w:lang w:val="en-GB"/>
              </w:rPr>
            </w:pPr>
          </w:p>
        </w:tc>
        <w:tc>
          <w:tcPr>
            <w:tcW w:w="1080"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900"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232"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1232"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bl>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sz w:val="18"/>
          <w:szCs w:val="18"/>
          <w:lang w:val="en-GB"/>
        </w:rPr>
      </w:pPr>
      <w:r>
        <w:rPr>
          <w:rFonts w:ascii="Tahoma" w:hAnsi="Tahoma" w:cs="Tahoma"/>
          <w:b/>
          <w:sz w:val="18"/>
          <w:szCs w:val="18"/>
          <w:lang w:val="en-GB"/>
        </w:rPr>
        <w:t>S4</w:t>
      </w:r>
      <w:r w:rsidRPr="00327AA7">
        <w:rPr>
          <w:rFonts w:ascii="Tahoma" w:hAnsi="Tahoma" w:cs="Tahoma"/>
          <w:b/>
          <w:sz w:val="18"/>
          <w:szCs w:val="18"/>
          <w:lang w:val="en-GB"/>
        </w:rPr>
        <w:t>. Are you trying to avoid some places (f. e. shops, restaurants, cafes etc.) because you fear to be mistreated for being immigrant or belonging to minority group?</w:t>
      </w:r>
    </w:p>
    <w:p w:rsidR="00864AB0" w:rsidRPr="00327AA7" w:rsidRDefault="00864AB0" w:rsidP="005E7601">
      <w:pPr>
        <w:numPr>
          <w:ilvl w:val="0"/>
          <w:numId w:val="19"/>
        </w:numPr>
        <w:rPr>
          <w:rFonts w:ascii="Tahoma" w:hAnsi="Tahoma" w:cs="Tahoma"/>
          <w:sz w:val="18"/>
          <w:szCs w:val="18"/>
          <w:lang w:val="en-GB"/>
        </w:rPr>
      </w:pPr>
      <w:r w:rsidRPr="00327AA7">
        <w:rPr>
          <w:rFonts w:ascii="Tahoma" w:hAnsi="Tahoma" w:cs="Tahoma"/>
          <w:sz w:val="18"/>
          <w:szCs w:val="18"/>
          <w:lang w:val="en-GB"/>
        </w:rPr>
        <w:t xml:space="preserve">No, I do not </w:t>
      </w:r>
    </w:p>
    <w:p w:rsidR="00864AB0" w:rsidRPr="00327AA7" w:rsidRDefault="00864AB0" w:rsidP="005E7601">
      <w:pPr>
        <w:numPr>
          <w:ilvl w:val="0"/>
          <w:numId w:val="19"/>
        </w:numPr>
        <w:rPr>
          <w:rFonts w:ascii="Tahoma" w:hAnsi="Tahoma" w:cs="Tahoma"/>
          <w:sz w:val="18"/>
          <w:szCs w:val="18"/>
          <w:lang w:val="en-GB"/>
        </w:rPr>
      </w:pPr>
      <w:r w:rsidRPr="00327AA7">
        <w:rPr>
          <w:rFonts w:ascii="Tahoma" w:hAnsi="Tahoma" w:cs="Tahoma"/>
          <w:sz w:val="18"/>
          <w:szCs w:val="18"/>
          <w:lang w:val="en-GB"/>
        </w:rPr>
        <w:t>Yes, I do (please identify places) __________________________________________________________________</w:t>
      </w:r>
    </w:p>
    <w:p w:rsidR="00864AB0" w:rsidRPr="00327AA7" w:rsidRDefault="00864AB0" w:rsidP="00864AB0">
      <w:pPr>
        <w:ind w:left="6480" w:firstLine="1296"/>
        <w:jc w:val="both"/>
        <w:rPr>
          <w:rFonts w:ascii="Tahoma" w:hAnsi="Tahoma" w:cs="Tahoma"/>
          <w:i/>
          <w:sz w:val="18"/>
          <w:szCs w:val="18"/>
          <w:lang w:val="en-GB"/>
        </w:rPr>
      </w:pPr>
      <w:r w:rsidRPr="00327AA7">
        <w:rPr>
          <w:rFonts w:ascii="Tahoma" w:hAnsi="Tahoma" w:cs="Tahoma"/>
          <w:i/>
          <w:sz w:val="18"/>
          <w:szCs w:val="18"/>
          <w:lang w:val="en-GB"/>
        </w:rPr>
        <w:t>99. N/N (NESKAITYTI)</w:t>
      </w:r>
    </w:p>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S5</w:t>
      </w:r>
      <w:r w:rsidRPr="00327AA7">
        <w:rPr>
          <w:rFonts w:ascii="Tahoma" w:hAnsi="Tahoma" w:cs="Tahoma"/>
          <w:b/>
          <w:sz w:val="18"/>
          <w:szCs w:val="18"/>
          <w:lang w:val="en-GB"/>
        </w:rPr>
        <w:t xml:space="preserve">.  To what extent are you satisfied or dissatisfied with the bellow listed aspects of living in Lithuania? </w:t>
      </w:r>
    </w:p>
    <w:p w:rsidR="00864AB0" w:rsidRPr="000B1B50" w:rsidRDefault="00864AB0" w:rsidP="00864AB0">
      <w:pPr>
        <w:autoSpaceDE w:val="0"/>
        <w:autoSpaceDN w:val="0"/>
        <w:adjustRightInd w:val="0"/>
        <w:rPr>
          <w:rFonts w:ascii="Tahoma" w:eastAsiaTheme="minorHAnsi" w:hAnsi="Tahoma" w:cs="Tahoma"/>
          <w:sz w:val="18"/>
          <w:szCs w:val="18"/>
          <w:lang w:val="en-GB" w:eastAsia="en-US"/>
        </w:rPr>
      </w:pPr>
      <w:r w:rsidRPr="000B1B50">
        <w:rPr>
          <w:rFonts w:ascii="Tahoma" w:hAnsi="Tahoma" w:cs="Tahoma"/>
          <w:bCs/>
          <w:sz w:val="18"/>
          <w:szCs w:val="18"/>
          <w:lang w:val="en-GB"/>
        </w:rPr>
        <w:t>(</w:t>
      </w:r>
      <w:r w:rsidRPr="000B1B50">
        <w:rPr>
          <w:rFonts w:ascii="Tahoma" w:eastAsiaTheme="minorHAnsi" w:hAnsi="Tahoma" w:cs="Tahoma"/>
          <w:bCs/>
          <w:sz w:val="18"/>
          <w:szCs w:val="18"/>
          <w:lang w:val="en-GB" w:eastAsia="en-US"/>
        </w:rPr>
        <w:t>SHOW CARD S</w:t>
      </w:r>
      <w:r>
        <w:rPr>
          <w:rFonts w:ascii="Tahoma" w:eastAsiaTheme="minorHAnsi" w:hAnsi="Tahoma" w:cs="Tahoma"/>
          <w:bCs/>
          <w:sz w:val="18"/>
          <w:szCs w:val="18"/>
          <w:lang w:val="en-GB" w:eastAsia="en-US"/>
        </w:rPr>
        <w:t>5</w:t>
      </w:r>
      <w:r w:rsidRPr="000B1B50">
        <w:rPr>
          <w:rFonts w:ascii="Tahoma" w:eastAsiaTheme="minorHAnsi" w:hAnsi="Tahoma" w:cs="Tahoma"/>
          <w:bCs/>
          <w:sz w:val="18"/>
          <w:szCs w:val="18"/>
          <w:lang w:val="en-GB" w:eastAsia="en-US"/>
        </w:rPr>
        <w:t xml:space="preserve"> WITH </w:t>
      </w:r>
      <w:r>
        <w:rPr>
          <w:rFonts w:ascii="Tahoma" w:eastAsiaTheme="minorHAnsi" w:hAnsi="Tahoma" w:cs="Tahoma"/>
          <w:bCs/>
          <w:sz w:val="18"/>
          <w:szCs w:val="18"/>
          <w:lang w:val="en-GB" w:eastAsia="en-US"/>
        </w:rPr>
        <w:t>SCALE</w:t>
      </w:r>
      <w:r w:rsidRPr="000B1B50">
        <w:rPr>
          <w:rFonts w:ascii="Tahoma" w:eastAsiaTheme="minorHAnsi" w:hAnsi="Tahoma" w:cs="Tahoma"/>
          <w:bCs/>
          <w:sz w:val="18"/>
          <w:szCs w:val="18"/>
          <w:lang w:val="en-GB" w:eastAsia="en-US"/>
        </w:rPr>
        <w:t xml:space="preserve"> – READ OUT FROM ‘1’ TO ‘12 – ONE ANSWER PER LINE!</w:t>
      </w:r>
      <w:r w:rsidRPr="000B1B50">
        <w:rPr>
          <w:rFonts w:ascii="Tahoma" w:hAnsi="Tahoma" w:cs="Tahoma"/>
          <w:bCs/>
          <w:sz w:val="18"/>
          <w:szCs w:val="18"/>
          <w:lang w:val="en-GB"/>
        </w:rPr>
        <w:t>)</w:t>
      </w:r>
    </w:p>
    <w:p w:rsidR="00864AB0" w:rsidRPr="00327AA7" w:rsidRDefault="00864AB0" w:rsidP="00864AB0">
      <w:pPr>
        <w:rPr>
          <w:rFonts w:ascii="Tahoma" w:hAnsi="Tahoma" w:cs="Tahoma"/>
          <w:b/>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1242"/>
        <w:gridCol w:w="1265"/>
        <w:gridCol w:w="1326"/>
        <w:gridCol w:w="1003"/>
        <w:gridCol w:w="982"/>
        <w:gridCol w:w="598"/>
      </w:tblGrid>
      <w:tr w:rsidR="00864AB0" w:rsidRPr="00327AA7">
        <w:tc>
          <w:tcPr>
            <w:tcW w:w="1744" w:type="pct"/>
            <w:shd w:val="clear" w:color="auto" w:fill="E6E6E6"/>
          </w:tcPr>
          <w:p w:rsidR="00864AB0" w:rsidRPr="00327AA7" w:rsidRDefault="00864AB0" w:rsidP="00DC14C9">
            <w:pPr>
              <w:rPr>
                <w:rFonts w:ascii="Tahoma" w:hAnsi="Tahoma" w:cs="Tahoma"/>
                <w:sz w:val="18"/>
                <w:szCs w:val="18"/>
                <w:lang w:val="en-GB"/>
              </w:rPr>
            </w:pPr>
          </w:p>
        </w:tc>
        <w:tc>
          <w:tcPr>
            <w:tcW w:w="630" w:type="pct"/>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Totally dissatisfied</w:t>
            </w:r>
          </w:p>
        </w:tc>
        <w:tc>
          <w:tcPr>
            <w:tcW w:w="642" w:type="pct"/>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Dissatisfied</w:t>
            </w:r>
          </w:p>
        </w:tc>
        <w:tc>
          <w:tcPr>
            <w:tcW w:w="673" w:type="pct"/>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Nor satisfied, nor dissatisfied</w:t>
            </w:r>
          </w:p>
        </w:tc>
        <w:tc>
          <w:tcPr>
            <w:tcW w:w="509" w:type="pct"/>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Satisfied</w:t>
            </w:r>
          </w:p>
        </w:tc>
        <w:tc>
          <w:tcPr>
            <w:tcW w:w="498" w:type="pct"/>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Totally satisfied</w:t>
            </w:r>
          </w:p>
        </w:tc>
        <w:tc>
          <w:tcPr>
            <w:tcW w:w="303" w:type="pct"/>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N/N</w:t>
            </w:r>
          </w:p>
        </w:tc>
      </w:tr>
      <w:tr w:rsidR="00864AB0" w:rsidRPr="00327AA7">
        <w:tc>
          <w:tcPr>
            <w:tcW w:w="1744"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 Environment, climate</w:t>
            </w:r>
          </w:p>
        </w:tc>
        <w:tc>
          <w:tcPr>
            <w:tcW w:w="630"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2. People </w:t>
            </w:r>
          </w:p>
        </w:tc>
        <w:tc>
          <w:tcPr>
            <w:tcW w:w="630"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3. Security (from crime, violence)</w:t>
            </w:r>
          </w:p>
        </w:tc>
        <w:tc>
          <w:tcPr>
            <w:tcW w:w="630"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4</w:t>
            </w:r>
            <w:r w:rsidRPr="00327AA7">
              <w:rPr>
                <w:rFonts w:ascii="Tahoma" w:hAnsi="Tahoma" w:cs="Tahoma"/>
                <w:sz w:val="18"/>
                <w:szCs w:val="18"/>
                <w:lang w:val="en-GB"/>
              </w:rPr>
              <w:t xml:space="preserve">. </w:t>
            </w:r>
            <w:r>
              <w:rPr>
                <w:rFonts w:ascii="Tahoma" w:hAnsi="Tahoma" w:cs="Tahoma"/>
                <w:sz w:val="18"/>
                <w:szCs w:val="18"/>
                <w:lang w:val="en-GB"/>
              </w:rPr>
              <w:t>Work conditions</w:t>
            </w:r>
          </w:p>
        </w:tc>
        <w:tc>
          <w:tcPr>
            <w:tcW w:w="630"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5</w:t>
            </w:r>
            <w:r w:rsidRPr="00327AA7">
              <w:rPr>
                <w:rFonts w:ascii="Tahoma" w:hAnsi="Tahoma" w:cs="Tahoma"/>
                <w:sz w:val="18"/>
                <w:szCs w:val="18"/>
                <w:lang w:val="en-GB"/>
              </w:rPr>
              <w:t>. Education system, studies</w:t>
            </w:r>
          </w:p>
        </w:tc>
        <w:tc>
          <w:tcPr>
            <w:tcW w:w="630"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6</w:t>
            </w:r>
            <w:r w:rsidRPr="00327AA7">
              <w:rPr>
                <w:rFonts w:ascii="Tahoma" w:hAnsi="Tahoma" w:cs="Tahoma"/>
                <w:sz w:val="18"/>
                <w:szCs w:val="18"/>
                <w:lang w:val="en-GB"/>
              </w:rPr>
              <w:t>. Economic conditions</w:t>
            </w:r>
          </w:p>
        </w:tc>
        <w:tc>
          <w:tcPr>
            <w:tcW w:w="630"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7</w:t>
            </w:r>
            <w:r w:rsidRPr="00327AA7">
              <w:rPr>
                <w:rFonts w:ascii="Tahoma" w:hAnsi="Tahoma" w:cs="Tahoma"/>
                <w:sz w:val="18"/>
                <w:szCs w:val="18"/>
                <w:lang w:val="en-GB"/>
              </w:rPr>
              <w:t xml:space="preserve">. Political situation </w:t>
            </w:r>
          </w:p>
        </w:tc>
        <w:tc>
          <w:tcPr>
            <w:tcW w:w="630"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8</w:t>
            </w:r>
            <w:r w:rsidRPr="00327AA7">
              <w:rPr>
                <w:rFonts w:ascii="Tahoma" w:hAnsi="Tahoma" w:cs="Tahoma"/>
                <w:sz w:val="18"/>
                <w:szCs w:val="18"/>
                <w:lang w:val="en-GB"/>
              </w:rPr>
              <w:t xml:space="preserve">. Accommodation </w:t>
            </w:r>
          </w:p>
        </w:tc>
        <w:tc>
          <w:tcPr>
            <w:tcW w:w="630"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9</w:t>
            </w:r>
            <w:r w:rsidRPr="00327AA7">
              <w:rPr>
                <w:rFonts w:ascii="Tahoma" w:hAnsi="Tahoma" w:cs="Tahoma"/>
                <w:sz w:val="18"/>
                <w:szCs w:val="18"/>
                <w:lang w:val="en-GB"/>
              </w:rPr>
              <w:t>. Quality of services</w:t>
            </w:r>
          </w:p>
        </w:tc>
        <w:tc>
          <w:tcPr>
            <w:tcW w:w="630"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10</w:t>
            </w:r>
            <w:r w:rsidRPr="00327AA7">
              <w:rPr>
                <w:rFonts w:ascii="Tahoma" w:hAnsi="Tahoma" w:cs="Tahoma"/>
                <w:sz w:val="18"/>
                <w:szCs w:val="18"/>
                <w:lang w:val="en-GB"/>
              </w:rPr>
              <w:t>. Racial, ethnic, religious cohesion (there are no tensions, conflicts)</w:t>
            </w:r>
          </w:p>
        </w:tc>
        <w:tc>
          <w:tcPr>
            <w:tcW w:w="630"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1744" w:type="pct"/>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w:t>
            </w:r>
            <w:r>
              <w:rPr>
                <w:rFonts w:ascii="Tahoma" w:hAnsi="Tahoma" w:cs="Tahoma"/>
                <w:sz w:val="18"/>
                <w:szCs w:val="18"/>
                <w:lang w:val="en-GB"/>
              </w:rPr>
              <w:t>1</w:t>
            </w:r>
            <w:r w:rsidRPr="00327AA7">
              <w:rPr>
                <w:rFonts w:ascii="Tahoma" w:hAnsi="Tahoma" w:cs="Tahoma"/>
                <w:sz w:val="18"/>
                <w:szCs w:val="18"/>
                <w:lang w:val="en-GB"/>
              </w:rPr>
              <w:t>. Distance from family (country of origin)</w:t>
            </w:r>
          </w:p>
        </w:tc>
        <w:tc>
          <w:tcPr>
            <w:tcW w:w="630"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642"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67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509"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4</w:t>
            </w:r>
          </w:p>
        </w:tc>
        <w:tc>
          <w:tcPr>
            <w:tcW w:w="498"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5</w:t>
            </w:r>
          </w:p>
        </w:tc>
        <w:tc>
          <w:tcPr>
            <w:tcW w:w="303" w:type="pct"/>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bl>
    <w:p w:rsidR="00864AB0" w:rsidRPr="00327AA7" w:rsidRDefault="00864AB0" w:rsidP="00864AB0">
      <w:pPr>
        <w:rPr>
          <w:rFonts w:ascii="Tahoma" w:hAnsi="Tahoma" w:cs="Tahoma"/>
          <w:sz w:val="18"/>
          <w:szCs w:val="18"/>
          <w:lang w:val="en-GB"/>
        </w:rPr>
      </w:pPr>
    </w:p>
    <w:p w:rsidR="00864AB0" w:rsidRDefault="00864AB0" w:rsidP="00864AB0">
      <w:pPr>
        <w:rPr>
          <w:rFonts w:ascii="Tahoma" w:hAnsi="Tahoma" w:cs="Tahoma"/>
          <w:b/>
          <w:sz w:val="18"/>
          <w:szCs w:val="18"/>
          <w:lang w:val="en-GB"/>
        </w:rPr>
      </w:pPr>
      <w:r>
        <w:rPr>
          <w:rFonts w:ascii="Tahoma" w:hAnsi="Tahoma" w:cs="Tahoma"/>
          <w:b/>
          <w:sz w:val="18"/>
          <w:szCs w:val="18"/>
          <w:lang w:val="en-GB"/>
        </w:rPr>
        <w:t>S6</w:t>
      </w:r>
      <w:r w:rsidRPr="00327AA7">
        <w:rPr>
          <w:rFonts w:ascii="Tahoma" w:hAnsi="Tahoma" w:cs="Tahoma"/>
          <w:b/>
          <w:sz w:val="18"/>
          <w:szCs w:val="18"/>
          <w:lang w:val="en-GB"/>
        </w:rPr>
        <w:t xml:space="preserve">.  In which fields related to living in Lithuania (listed bellow) you feel the most lack of information? </w:t>
      </w:r>
    </w:p>
    <w:p w:rsidR="00864AB0" w:rsidRDefault="00864AB0" w:rsidP="00864AB0">
      <w:pPr>
        <w:autoSpaceDE w:val="0"/>
        <w:autoSpaceDN w:val="0"/>
        <w:adjustRightInd w:val="0"/>
        <w:rPr>
          <w:rFonts w:ascii="Tahoma" w:hAnsi="Tahoma" w:cs="Tahoma"/>
          <w:bCs/>
          <w:sz w:val="18"/>
          <w:szCs w:val="18"/>
          <w:lang w:val="en-GB"/>
        </w:rPr>
      </w:pPr>
      <w:r w:rsidRPr="000B1B50">
        <w:rPr>
          <w:rFonts w:ascii="Tahoma" w:hAnsi="Tahoma" w:cs="Tahoma"/>
          <w:bCs/>
          <w:sz w:val="18"/>
          <w:szCs w:val="18"/>
          <w:lang w:val="en-GB"/>
        </w:rPr>
        <w:t>(</w:t>
      </w:r>
      <w:r w:rsidRPr="000B1B50">
        <w:rPr>
          <w:rFonts w:ascii="Tahoma" w:eastAsiaTheme="minorHAnsi" w:hAnsi="Tahoma" w:cs="Tahoma"/>
          <w:bCs/>
          <w:sz w:val="18"/>
          <w:szCs w:val="18"/>
          <w:lang w:val="en-GB" w:eastAsia="en-US"/>
        </w:rPr>
        <w:t>SHOW CARD S</w:t>
      </w:r>
      <w:r>
        <w:rPr>
          <w:rFonts w:ascii="Tahoma" w:eastAsiaTheme="minorHAnsi" w:hAnsi="Tahoma" w:cs="Tahoma"/>
          <w:bCs/>
          <w:sz w:val="18"/>
          <w:szCs w:val="18"/>
          <w:lang w:val="en-GB" w:eastAsia="en-US"/>
        </w:rPr>
        <w:t>6</w:t>
      </w:r>
      <w:r w:rsidRPr="000B1B50">
        <w:rPr>
          <w:rFonts w:ascii="Tahoma" w:eastAsiaTheme="minorHAnsi" w:hAnsi="Tahoma" w:cs="Tahoma"/>
          <w:bCs/>
          <w:sz w:val="18"/>
          <w:szCs w:val="18"/>
          <w:lang w:val="en-GB" w:eastAsia="en-US"/>
        </w:rPr>
        <w:t xml:space="preserve"> WITH </w:t>
      </w:r>
      <w:r>
        <w:rPr>
          <w:rFonts w:ascii="Tahoma" w:eastAsiaTheme="minorHAnsi" w:hAnsi="Tahoma" w:cs="Tahoma"/>
          <w:bCs/>
          <w:sz w:val="18"/>
          <w:szCs w:val="18"/>
          <w:lang w:val="en-GB" w:eastAsia="en-US"/>
        </w:rPr>
        <w:t>SCALE</w:t>
      </w:r>
      <w:r w:rsidRPr="000B1B50">
        <w:rPr>
          <w:rFonts w:ascii="Tahoma" w:eastAsiaTheme="minorHAnsi" w:hAnsi="Tahoma" w:cs="Tahoma"/>
          <w:bCs/>
          <w:sz w:val="18"/>
          <w:szCs w:val="18"/>
          <w:lang w:val="en-GB" w:eastAsia="en-US"/>
        </w:rPr>
        <w:t xml:space="preserve"> – READ OUT FROM ‘1’ TO ‘12 – ONE ANSWER PER LINE!</w:t>
      </w:r>
      <w:r w:rsidRPr="000B1B50">
        <w:rPr>
          <w:rFonts w:ascii="Tahoma" w:hAnsi="Tahoma" w:cs="Tahoma"/>
          <w:bCs/>
          <w:sz w:val="18"/>
          <w:szCs w:val="18"/>
          <w:lang w:val="en-GB"/>
        </w:rPr>
        <w:t>)</w:t>
      </w:r>
    </w:p>
    <w:p w:rsidR="00864AB0" w:rsidRPr="000B1B50" w:rsidRDefault="00864AB0" w:rsidP="00864AB0">
      <w:pPr>
        <w:autoSpaceDE w:val="0"/>
        <w:autoSpaceDN w:val="0"/>
        <w:adjustRightInd w:val="0"/>
        <w:rPr>
          <w:rFonts w:ascii="Tahoma" w:eastAsiaTheme="minorHAnsi" w:hAnsi="Tahoma" w:cs="Tahoma"/>
          <w:sz w:val="18"/>
          <w:szCs w:val="18"/>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5"/>
        <w:gridCol w:w="1306"/>
        <w:gridCol w:w="2568"/>
        <w:gridCol w:w="1084"/>
        <w:gridCol w:w="611"/>
      </w:tblGrid>
      <w:tr w:rsidR="00864AB0" w:rsidRPr="00327AA7">
        <w:tc>
          <w:tcPr>
            <w:tcW w:w="4285" w:type="dxa"/>
            <w:shd w:val="clear" w:color="auto" w:fill="E6E6E6"/>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Fields</w:t>
            </w:r>
          </w:p>
        </w:tc>
        <w:tc>
          <w:tcPr>
            <w:tcW w:w="1306" w:type="dxa"/>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Insufficient</w:t>
            </w:r>
          </w:p>
        </w:tc>
        <w:tc>
          <w:tcPr>
            <w:tcW w:w="2568" w:type="dxa"/>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Nor sufficient, nor insufficient</w:t>
            </w:r>
          </w:p>
        </w:tc>
        <w:tc>
          <w:tcPr>
            <w:tcW w:w="1084" w:type="dxa"/>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Sufficient</w:t>
            </w:r>
          </w:p>
        </w:tc>
        <w:tc>
          <w:tcPr>
            <w:tcW w:w="611" w:type="dxa"/>
            <w:shd w:val="clear" w:color="auto" w:fill="E6E6E6"/>
            <w:vAlign w:val="center"/>
          </w:tcPr>
          <w:p w:rsidR="00864AB0" w:rsidRPr="00327AA7" w:rsidRDefault="00864AB0" w:rsidP="00DC14C9">
            <w:pPr>
              <w:jc w:val="center"/>
              <w:rPr>
                <w:rFonts w:ascii="Tahoma" w:hAnsi="Tahoma" w:cs="Tahoma"/>
                <w:b/>
                <w:sz w:val="18"/>
                <w:szCs w:val="18"/>
                <w:lang w:val="en-GB"/>
              </w:rPr>
            </w:pPr>
            <w:r w:rsidRPr="00327AA7">
              <w:rPr>
                <w:rFonts w:ascii="Tahoma" w:hAnsi="Tahoma" w:cs="Tahoma"/>
                <w:b/>
                <w:sz w:val="18"/>
                <w:szCs w:val="18"/>
                <w:lang w:val="en-GB"/>
              </w:rPr>
              <w:t>N/N</w:t>
            </w:r>
          </w:p>
        </w:tc>
      </w:tr>
      <w:tr w:rsidR="00864AB0" w:rsidRPr="00327AA7">
        <w:tc>
          <w:tcPr>
            <w:tcW w:w="4285"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 Work (placement, changing, procuring permit)</w:t>
            </w:r>
          </w:p>
        </w:tc>
        <w:tc>
          <w:tcPr>
            <w:tcW w:w="1306"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2. Healthcare services</w:t>
            </w:r>
          </w:p>
        </w:tc>
        <w:tc>
          <w:tcPr>
            <w:tcW w:w="1306"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3. Social services (including financial allowances</w:t>
            </w:r>
            <w:r w:rsidRPr="00327AA7">
              <w:rPr>
                <w:rFonts w:ascii="Tahoma" w:hAnsi="Tahoma" w:cs="Tahoma"/>
                <w:sz w:val="18"/>
                <w:szCs w:val="18"/>
                <w:lang w:val="en-GB"/>
              </w:rPr>
              <w:t>)</w:t>
            </w:r>
          </w:p>
        </w:tc>
        <w:tc>
          <w:tcPr>
            <w:tcW w:w="1306"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4. Business start-up </w:t>
            </w:r>
          </w:p>
        </w:tc>
        <w:tc>
          <w:tcPr>
            <w:tcW w:w="1306"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5. Accommodation</w:t>
            </w:r>
          </w:p>
        </w:tc>
        <w:tc>
          <w:tcPr>
            <w:tcW w:w="1306"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6. Education, studies </w:t>
            </w:r>
          </w:p>
        </w:tc>
        <w:tc>
          <w:tcPr>
            <w:tcW w:w="1306"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7. Learning Lithuanian language</w:t>
            </w:r>
          </w:p>
        </w:tc>
        <w:tc>
          <w:tcPr>
            <w:tcW w:w="1306"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shd w:val="clear" w:color="auto" w:fill="F3F3F3"/>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 xml:space="preserve">8. Tax payments </w:t>
            </w:r>
          </w:p>
        </w:tc>
        <w:tc>
          <w:tcPr>
            <w:tcW w:w="1306"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shd w:val="clear" w:color="auto" w:fill="F3F3F3"/>
          </w:tcPr>
          <w:p w:rsidR="00864AB0" w:rsidRPr="00327AA7" w:rsidRDefault="00864AB0" w:rsidP="00DC14C9">
            <w:pPr>
              <w:rPr>
                <w:rFonts w:ascii="Tahoma" w:hAnsi="Tahoma" w:cs="Tahoma"/>
                <w:sz w:val="18"/>
                <w:szCs w:val="18"/>
                <w:lang w:val="en-GB"/>
              </w:rPr>
            </w:pPr>
            <w:r>
              <w:rPr>
                <w:rFonts w:ascii="Tahoma" w:hAnsi="Tahoma" w:cs="Tahoma"/>
                <w:sz w:val="18"/>
                <w:szCs w:val="18"/>
                <w:lang w:val="en-GB"/>
              </w:rPr>
              <w:t>9</w:t>
            </w:r>
            <w:r w:rsidRPr="00327AA7">
              <w:rPr>
                <w:rFonts w:ascii="Tahoma" w:hAnsi="Tahoma" w:cs="Tahoma"/>
                <w:sz w:val="18"/>
                <w:szCs w:val="18"/>
                <w:lang w:val="en-GB"/>
              </w:rPr>
              <w:t xml:space="preserve">. </w:t>
            </w:r>
            <w:r>
              <w:rPr>
                <w:rFonts w:ascii="Tahoma" w:hAnsi="Tahoma" w:cs="Tahoma"/>
                <w:sz w:val="18"/>
                <w:szCs w:val="18"/>
                <w:lang w:val="en-GB"/>
              </w:rPr>
              <w:t>L</w:t>
            </w:r>
            <w:r w:rsidRPr="00327AA7">
              <w:rPr>
                <w:rFonts w:ascii="Tahoma" w:hAnsi="Tahoma" w:cs="Tahoma"/>
                <w:sz w:val="18"/>
                <w:szCs w:val="18"/>
                <w:lang w:val="en-GB"/>
              </w:rPr>
              <w:t xml:space="preserve">eisure </w:t>
            </w:r>
          </w:p>
        </w:tc>
        <w:tc>
          <w:tcPr>
            <w:tcW w:w="1306"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shd w:val="clear" w:color="auto" w:fill="F3F3F3"/>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r w:rsidR="00864AB0" w:rsidRPr="00327AA7">
        <w:tc>
          <w:tcPr>
            <w:tcW w:w="4285" w:type="dxa"/>
          </w:tcPr>
          <w:p w:rsidR="00864AB0" w:rsidRPr="00327AA7" w:rsidRDefault="00864AB0" w:rsidP="00DC14C9">
            <w:pPr>
              <w:rPr>
                <w:rFonts w:ascii="Tahoma" w:hAnsi="Tahoma" w:cs="Tahoma"/>
                <w:sz w:val="18"/>
                <w:szCs w:val="18"/>
                <w:lang w:val="en-GB"/>
              </w:rPr>
            </w:pPr>
            <w:r w:rsidRPr="00327AA7">
              <w:rPr>
                <w:rFonts w:ascii="Tahoma" w:hAnsi="Tahoma" w:cs="Tahoma"/>
                <w:sz w:val="18"/>
                <w:szCs w:val="18"/>
                <w:lang w:val="en-GB"/>
              </w:rPr>
              <w:t>1</w:t>
            </w:r>
            <w:r>
              <w:rPr>
                <w:rFonts w:ascii="Tahoma" w:hAnsi="Tahoma" w:cs="Tahoma"/>
                <w:sz w:val="18"/>
                <w:szCs w:val="18"/>
                <w:lang w:val="en-GB"/>
              </w:rPr>
              <w:t>0</w:t>
            </w:r>
            <w:r w:rsidRPr="00327AA7">
              <w:rPr>
                <w:rFonts w:ascii="Tahoma" w:hAnsi="Tahoma" w:cs="Tahoma"/>
                <w:sz w:val="18"/>
                <w:szCs w:val="18"/>
                <w:lang w:val="en-GB"/>
              </w:rPr>
              <w:t xml:space="preserve">. Other </w:t>
            </w:r>
            <w:r w:rsidRPr="00327AA7">
              <w:rPr>
                <w:rFonts w:ascii="Tahoma" w:hAnsi="Tahoma" w:cs="Tahoma"/>
                <w:i/>
                <w:iCs/>
                <w:sz w:val="18"/>
                <w:szCs w:val="18"/>
                <w:lang w:val="en-GB"/>
              </w:rPr>
              <w:t>(</w:t>
            </w:r>
            <w:r w:rsidRPr="00327AA7">
              <w:rPr>
                <w:rFonts w:ascii="Tahoma" w:hAnsi="Tahoma" w:cs="Tahoma"/>
                <w:i/>
                <w:caps/>
                <w:sz w:val="18"/>
                <w:szCs w:val="18"/>
                <w:lang w:val="en-GB"/>
              </w:rPr>
              <w:t>please specify</w:t>
            </w:r>
            <w:r w:rsidRPr="00327AA7">
              <w:rPr>
                <w:rFonts w:ascii="Tahoma" w:hAnsi="Tahoma" w:cs="Tahoma"/>
                <w:i/>
                <w:iCs/>
                <w:sz w:val="18"/>
                <w:szCs w:val="18"/>
                <w:lang w:val="en-GB"/>
              </w:rPr>
              <w:t xml:space="preserve">) </w:t>
            </w:r>
            <w:r w:rsidRPr="00327AA7">
              <w:rPr>
                <w:rFonts w:ascii="Tahoma" w:hAnsi="Tahoma" w:cs="Tahoma"/>
                <w:sz w:val="18"/>
                <w:szCs w:val="18"/>
                <w:lang w:val="en-GB"/>
              </w:rPr>
              <w:t>__________________</w:t>
            </w:r>
          </w:p>
        </w:tc>
        <w:tc>
          <w:tcPr>
            <w:tcW w:w="1306"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1</w:t>
            </w:r>
          </w:p>
        </w:tc>
        <w:tc>
          <w:tcPr>
            <w:tcW w:w="2568"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2</w:t>
            </w:r>
          </w:p>
        </w:tc>
        <w:tc>
          <w:tcPr>
            <w:tcW w:w="1084"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3</w:t>
            </w:r>
          </w:p>
        </w:tc>
        <w:tc>
          <w:tcPr>
            <w:tcW w:w="611" w:type="dxa"/>
            <w:vAlign w:val="center"/>
          </w:tcPr>
          <w:p w:rsidR="00864AB0" w:rsidRPr="00327AA7" w:rsidRDefault="00864AB0" w:rsidP="00DC14C9">
            <w:pPr>
              <w:jc w:val="center"/>
              <w:rPr>
                <w:rFonts w:ascii="Tahoma" w:hAnsi="Tahoma" w:cs="Tahoma"/>
                <w:sz w:val="18"/>
                <w:szCs w:val="18"/>
                <w:lang w:val="en-GB"/>
              </w:rPr>
            </w:pPr>
            <w:r w:rsidRPr="00327AA7">
              <w:rPr>
                <w:rFonts w:ascii="Tahoma" w:hAnsi="Tahoma" w:cs="Tahoma"/>
                <w:sz w:val="18"/>
                <w:szCs w:val="18"/>
                <w:lang w:val="en-GB"/>
              </w:rPr>
              <w:t>99</w:t>
            </w:r>
          </w:p>
        </w:tc>
      </w:tr>
    </w:tbl>
    <w:p w:rsidR="00864AB0" w:rsidRPr="00327AA7" w:rsidRDefault="00864AB0" w:rsidP="00864AB0">
      <w:pPr>
        <w:rPr>
          <w:rFonts w:ascii="Tahoma" w:hAnsi="Tahoma" w:cs="Tahoma"/>
          <w:sz w:val="18"/>
          <w:szCs w:val="18"/>
          <w:lang w:val="en-GB"/>
        </w:rPr>
      </w:pPr>
    </w:p>
    <w:p w:rsidR="00864AB0" w:rsidRPr="00327AA7" w:rsidRDefault="00864AB0" w:rsidP="00864AB0">
      <w:pPr>
        <w:rPr>
          <w:rFonts w:ascii="Tahoma" w:hAnsi="Tahoma" w:cs="Tahoma"/>
          <w:b/>
          <w:sz w:val="18"/>
          <w:szCs w:val="18"/>
          <w:lang w:val="en-GB"/>
        </w:rPr>
      </w:pPr>
      <w:r>
        <w:rPr>
          <w:rFonts w:ascii="Tahoma" w:hAnsi="Tahoma" w:cs="Tahoma"/>
          <w:b/>
          <w:sz w:val="18"/>
          <w:szCs w:val="18"/>
          <w:lang w:val="en-GB"/>
        </w:rPr>
        <w:t>S7</w:t>
      </w:r>
      <w:r w:rsidRPr="00327AA7">
        <w:rPr>
          <w:rFonts w:ascii="Tahoma" w:hAnsi="Tahoma" w:cs="Tahoma"/>
          <w:b/>
          <w:sz w:val="18"/>
          <w:szCs w:val="18"/>
          <w:lang w:val="en-GB"/>
        </w:rPr>
        <w:t>.  Would you recommend to other foreigners to come to live and work in Lithuania?</w:t>
      </w:r>
    </w:p>
    <w:p w:rsidR="00864AB0" w:rsidRPr="00327AA7" w:rsidRDefault="00864AB0" w:rsidP="005E7601">
      <w:pPr>
        <w:numPr>
          <w:ilvl w:val="0"/>
          <w:numId w:val="20"/>
        </w:numPr>
        <w:rPr>
          <w:rFonts w:ascii="Tahoma" w:hAnsi="Tahoma" w:cs="Tahoma"/>
          <w:sz w:val="18"/>
          <w:szCs w:val="18"/>
          <w:lang w:val="en-GB"/>
        </w:rPr>
      </w:pPr>
      <w:r w:rsidRPr="00327AA7">
        <w:rPr>
          <w:rFonts w:ascii="Tahoma" w:hAnsi="Tahoma" w:cs="Tahoma"/>
          <w:sz w:val="18"/>
          <w:szCs w:val="18"/>
          <w:lang w:val="en-GB"/>
        </w:rPr>
        <w:t>Definitely, yes, I would</w:t>
      </w:r>
    </w:p>
    <w:p w:rsidR="00864AB0" w:rsidRPr="00327AA7" w:rsidRDefault="00864AB0" w:rsidP="005E7601">
      <w:pPr>
        <w:numPr>
          <w:ilvl w:val="0"/>
          <w:numId w:val="20"/>
        </w:numPr>
        <w:rPr>
          <w:rFonts w:ascii="Tahoma" w:hAnsi="Tahoma" w:cs="Tahoma"/>
          <w:sz w:val="18"/>
          <w:szCs w:val="18"/>
          <w:lang w:val="en-GB"/>
        </w:rPr>
      </w:pPr>
      <w:r w:rsidRPr="00327AA7">
        <w:rPr>
          <w:rFonts w:ascii="Tahoma" w:hAnsi="Tahoma" w:cs="Tahoma"/>
          <w:sz w:val="18"/>
          <w:szCs w:val="18"/>
          <w:lang w:val="en-GB"/>
        </w:rPr>
        <w:t>Partially, yes, I would</w:t>
      </w:r>
    </w:p>
    <w:p w:rsidR="00864AB0" w:rsidRPr="00327AA7" w:rsidRDefault="00864AB0" w:rsidP="005E7601">
      <w:pPr>
        <w:numPr>
          <w:ilvl w:val="0"/>
          <w:numId w:val="20"/>
        </w:numPr>
        <w:rPr>
          <w:rFonts w:ascii="Tahoma" w:hAnsi="Tahoma" w:cs="Tahoma"/>
          <w:sz w:val="18"/>
          <w:szCs w:val="18"/>
          <w:lang w:val="en-GB"/>
        </w:rPr>
      </w:pPr>
      <w:r w:rsidRPr="00327AA7">
        <w:rPr>
          <w:rFonts w:ascii="Tahoma" w:hAnsi="Tahoma" w:cs="Tahoma"/>
          <w:sz w:val="18"/>
          <w:szCs w:val="18"/>
          <w:lang w:val="en-GB"/>
        </w:rPr>
        <w:t>I do not know</w:t>
      </w:r>
    </w:p>
    <w:p w:rsidR="00864AB0" w:rsidRPr="00327AA7" w:rsidRDefault="00864AB0" w:rsidP="005E7601">
      <w:pPr>
        <w:numPr>
          <w:ilvl w:val="0"/>
          <w:numId w:val="20"/>
        </w:numPr>
        <w:rPr>
          <w:rFonts w:ascii="Tahoma" w:hAnsi="Tahoma" w:cs="Tahoma"/>
          <w:sz w:val="18"/>
          <w:szCs w:val="18"/>
          <w:lang w:val="en-GB"/>
        </w:rPr>
      </w:pPr>
      <w:r w:rsidRPr="00327AA7">
        <w:rPr>
          <w:rFonts w:ascii="Tahoma" w:hAnsi="Tahoma" w:cs="Tahoma"/>
          <w:sz w:val="18"/>
          <w:szCs w:val="18"/>
          <w:lang w:val="en-GB"/>
        </w:rPr>
        <w:t>Probably, no, I would not</w:t>
      </w:r>
    </w:p>
    <w:p w:rsidR="00864AB0" w:rsidRPr="00327AA7" w:rsidRDefault="00864AB0" w:rsidP="005E7601">
      <w:pPr>
        <w:numPr>
          <w:ilvl w:val="0"/>
          <w:numId w:val="20"/>
        </w:numPr>
        <w:rPr>
          <w:rFonts w:ascii="Tahoma" w:hAnsi="Tahoma" w:cs="Tahoma"/>
          <w:sz w:val="18"/>
          <w:szCs w:val="18"/>
          <w:lang w:val="en-GB"/>
        </w:rPr>
      </w:pPr>
      <w:r w:rsidRPr="00327AA7">
        <w:rPr>
          <w:rFonts w:ascii="Tahoma" w:hAnsi="Tahoma" w:cs="Tahoma"/>
          <w:sz w:val="18"/>
          <w:szCs w:val="18"/>
          <w:lang w:val="en-GB"/>
        </w:rPr>
        <w:t>Definitely, no, I would not</w:t>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r w:rsidRPr="00327AA7">
        <w:rPr>
          <w:rFonts w:ascii="Tahoma" w:hAnsi="Tahoma" w:cs="Tahoma"/>
          <w:sz w:val="18"/>
          <w:szCs w:val="18"/>
          <w:lang w:val="en-GB"/>
        </w:rPr>
        <w:tab/>
      </w:r>
    </w:p>
    <w:p w:rsidR="00864AB0" w:rsidRPr="00327AA7" w:rsidRDefault="00864AB0" w:rsidP="00864AB0">
      <w:pPr>
        <w:ind w:left="5184" w:firstLine="1296"/>
        <w:jc w:val="right"/>
        <w:rPr>
          <w:rFonts w:ascii="Tahoma" w:hAnsi="Tahoma" w:cs="Tahoma"/>
          <w:i/>
          <w:sz w:val="18"/>
          <w:szCs w:val="18"/>
          <w:lang w:val="en-GB"/>
        </w:rPr>
      </w:pPr>
      <w:r w:rsidRPr="00327AA7">
        <w:rPr>
          <w:rFonts w:ascii="Tahoma" w:hAnsi="Tahoma" w:cs="Tahoma"/>
          <w:i/>
          <w:sz w:val="18"/>
          <w:szCs w:val="18"/>
          <w:lang w:val="en-GB"/>
        </w:rPr>
        <w:t>99. N/N (NESKAITYTI)</w:t>
      </w:r>
    </w:p>
    <w:p w:rsidR="00864AB0" w:rsidRPr="00327AA7" w:rsidRDefault="00864AB0" w:rsidP="00864AB0">
      <w:pPr>
        <w:rPr>
          <w:rFonts w:ascii="Tahoma" w:hAnsi="Tahoma" w:cs="Tahoma"/>
          <w:sz w:val="18"/>
          <w:szCs w:val="18"/>
          <w:lang w:val="en-GB"/>
        </w:rPr>
      </w:pPr>
    </w:p>
    <w:p w:rsidR="00C65B38" w:rsidRDefault="00C65B38">
      <w:pPr>
        <w:spacing w:after="200" w:line="276" w:lineRule="auto"/>
      </w:pPr>
      <w:r>
        <w:br w:type="page"/>
      </w:r>
    </w:p>
    <w:p w:rsidR="00C65B38" w:rsidRDefault="00233A24" w:rsidP="00C65B38">
      <w:pPr>
        <w:pStyle w:val="Heading2"/>
      </w:pPr>
      <w:bookmarkStart w:id="105" w:name="_Toc300839851"/>
      <w:r>
        <w:t>K</w:t>
      </w:r>
      <w:r w:rsidR="00C65B38">
        <w:t xml:space="preserve">okybinio </w:t>
      </w:r>
      <w:r>
        <w:t>tyrimo dalyvio sutikimo dalyvauti apklausoje forma</w:t>
      </w:r>
      <w:bookmarkEnd w:id="105"/>
    </w:p>
    <w:p w:rsidR="00C65B38" w:rsidRDefault="00C65B38" w:rsidP="00C65B38"/>
    <w:p w:rsidR="00233A24" w:rsidRDefault="00233A24" w:rsidP="00233A24">
      <w:pPr>
        <w:pBdr>
          <w:top w:val="single" w:sz="4" w:space="1" w:color="auto"/>
          <w:left w:val="single" w:sz="4" w:space="4" w:color="auto"/>
          <w:bottom w:val="single" w:sz="4" w:space="1" w:color="auto"/>
          <w:right w:val="single" w:sz="4" w:space="4" w:color="auto"/>
        </w:pBdr>
        <w:jc w:val="center"/>
        <w:outlineLvl w:val="0"/>
        <w:rPr>
          <w:b/>
          <w:szCs w:val="22"/>
        </w:rPr>
      </w:pPr>
    </w:p>
    <w:p w:rsidR="00233A24" w:rsidRDefault="00233A24" w:rsidP="00233A24">
      <w:pPr>
        <w:pBdr>
          <w:top w:val="single" w:sz="4" w:space="1" w:color="auto"/>
          <w:left w:val="single" w:sz="4" w:space="4" w:color="auto"/>
          <w:bottom w:val="single" w:sz="4" w:space="1" w:color="auto"/>
          <w:right w:val="single" w:sz="4" w:space="4" w:color="auto"/>
        </w:pBdr>
        <w:jc w:val="center"/>
        <w:outlineLvl w:val="0"/>
        <w:rPr>
          <w:b/>
          <w:kern w:val="22"/>
          <w:sz w:val="22"/>
          <w:szCs w:val="22"/>
        </w:rPr>
      </w:pPr>
      <w:r>
        <w:rPr>
          <w:b/>
          <w:szCs w:val="22"/>
        </w:rPr>
        <w:t xml:space="preserve">SUTIKIMAS DALYVAUTI APKLAUSOJE </w:t>
      </w:r>
    </w:p>
    <w:p w:rsidR="00233A24" w:rsidRDefault="00233A24" w:rsidP="00233A24">
      <w:pPr>
        <w:rPr>
          <w:kern w:val="22"/>
          <w:sz w:val="20"/>
        </w:rPr>
      </w:pPr>
    </w:p>
    <w:p w:rsidR="00233A24" w:rsidRDefault="00233A24" w:rsidP="00233A24">
      <w:pPr>
        <w:rPr>
          <w:kern w:val="22"/>
          <w:sz w:val="20"/>
        </w:rPr>
      </w:pPr>
    </w:p>
    <w:p w:rsidR="00233A24" w:rsidRDefault="00233A24" w:rsidP="00233A24">
      <w:pPr>
        <w:jc w:val="both"/>
        <w:rPr>
          <w:sz w:val="20"/>
        </w:rPr>
      </w:pPr>
      <w:r>
        <w:rPr>
          <w:sz w:val="20"/>
        </w:rPr>
        <w:t xml:space="preserve">Pasirašydama(-as) šią formą aš sutinku dalyvauti tyrime </w:t>
      </w:r>
      <w:r w:rsidRPr="00502F66">
        <w:rPr>
          <w:i/>
          <w:sz w:val="20"/>
        </w:rPr>
        <w:t>DARBO MIGRANTŲ GYVENIMO IR DARBO SĄLYGOS LIETUVOJE</w:t>
      </w:r>
      <w:r>
        <w:rPr>
          <w:sz w:val="20"/>
        </w:rPr>
        <w:t>, kaip ekspertas, duodamas (-a) interviu projekte dirbančiai tyrėjai.</w:t>
      </w:r>
    </w:p>
    <w:p w:rsidR="00233A24" w:rsidRPr="00502F66" w:rsidRDefault="00233A24" w:rsidP="00233A24">
      <w:pPr>
        <w:jc w:val="both"/>
        <w:rPr>
          <w:sz w:val="20"/>
        </w:rPr>
      </w:pPr>
    </w:p>
    <w:p w:rsidR="00233A24" w:rsidRDefault="00233A24" w:rsidP="00233A24">
      <w:pPr>
        <w:jc w:val="both"/>
        <w:rPr>
          <w:sz w:val="20"/>
        </w:rPr>
      </w:pPr>
      <w:r>
        <w:rPr>
          <w:sz w:val="20"/>
        </w:rPr>
        <w:t xml:space="preserve">Man suteikta informacija, kad tyrimą atlieka </w:t>
      </w:r>
      <w:r w:rsidRPr="003950DF">
        <w:rPr>
          <w:sz w:val="20"/>
        </w:rPr>
        <w:t>LIETUVOS SOCIALINIŲ T</w:t>
      </w:r>
      <w:r>
        <w:rPr>
          <w:sz w:val="20"/>
        </w:rPr>
        <w:t>YRIMŲ CENTRAS ir</w:t>
      </w:r>
      <w:r w:rsidRPr="003950DF">
        <w:rPr>
          <w:sz w:val="20"/>
        </w:rPr>
        <w:t xml:space="preserve"> VŠĮ Diversity Development Group</w:t>
      </w:r>
      <w:r>
        <w:rPr>
          <w:sz w:val="20"/>
        </w:rPr>
        <w:t xml:space="preserve">, tyrimas yra finansuojamas iš </w:t>
      </w:r>
      <w:r w:rsidRPr="00502F66">
        <w:rPr>
          <w:sz w:val="20"/>
        </w:rPr>
        <w:t>Europos fondo trečiųjų šalių piliečių integracijai 2013 m. metinė</w:t>
      </w:r>
      <w:r>
        <w:rPr>
          <w:sz w:val="20"/>
        </w:rPr>
        <w:t>s</w:t>
      </w:r>
      <w:r w:rsidRPr="00502F66">
        <w:rPr>
          <w:sz w:val="20"/>
        </w:rPr>
        <w:t xml:space="preserve"> program</w:t>
      </w:r>
      <w:r>
        <w:rPr>
          <w:sz w:val="20"/>
        </w:rPr>
        <w:t xml:space="preserve">os. </w:t>
      </w:r>
    </w:p>
    <w:p w:rsidR="00233A24" w:rsidRDefault="00233A24" w:rsidP="00233A24">
      <w:pPr>
        <w:jc w:val="both"/>
        <w:rPr>
          <w:sz w:val="20"/>
        </w:rPr>
      </w:pPr>
    </w:p>
    <w:p w:rsidR="00233A24" w:rsidRDefault="00233A24" w:rsidP="00233A24">
      <w:pPr>
        <w:jc w:val="both"/>
        <w:rPr>
          <w:sz w:val="20"/>
        </w:rPr>
      </w:pPr>
    </w:p>
    <w:p w:rsidR="00233A24" w:rsidRDefault="00233A24" w:rsidP="00233A24">
      <w:pPr>
        <w:jc w:val="both"/>
        <w:rPr>
          <w:sz w:val="20"/>
        </w:rPr>
      </w:pPr>
      <w:r>
        <w:rPr>
          <w:sz w:val="20"/>
        </w:rPr>
        <w:t xml:space="preserve">Aš suprantu, kad informacija, gauta šio interviu metu, nurodant mano poziciją darbe, bet ne mano vardą ir pavardę bei įmonės pavadinimą, gali būti panaudota rengiant tyrimo ataskaitą, mokslinius straipsnius ir pagal parengtą tyrimo ataskaitą išleistuose vėlesniuose leidiniuose. </w:t>
      </w:r>
    </w:p>
    <w:p w:rsidR="00233A24" w:rsidRDefault="00233A24" w:rsidP="00233A24">
      <w:pPr>
        <w:rPr>
          <w:kern w:val="22"/>
          <w:sz w:val="20"/>
        </w:rPr>
      </w:pPr>
    </w:p>
    <w:p w:rsidR="00233A24" w:rsidRDefault="00233A24" w:rsidP="00233A24">
      <w:pPr>
        <w:rPr>
          <w:kern w:val="22"/>
          <w:sz w:val="20"/>
        </w:rPr>
      </w:pPr>
    </w:p>
    <w:p w:rsidR="00233A24" w:rsidRDefault="00233A24" w:rsidP="00233A24">
      <w:pPr>
        <w:jc w:val="both"/>
        <w:rPr>
          <w:sz w:val="20"/>
        </w:rPr>
      </w:pPr>
      <w:r>
        <w:rPr>
          <w:sz w:val="20"/>
        </w:rPr>
        <w:t xml:space="preserve">Aš taip pat suprantu, kad turiu teisę atsisakyti dalyvauti tyrime, bei turiu teisę bet kuriuo metu kreiptis į </w:t>
      </w:r>
    </w:p>
    <w:p w:rsidR="00233A24" w:rsidRDefault="00233A24" w:rsidP="00233A24">
      <w:pPr>
        <w:jc w:val="both"/>
        <w:rPr>
          <w:kern w:val="22"/>
          <w:sz w:val="20"/>
        </w:rPr>
      </w:pPr>
      <w:r>
        <w:rPr>
          <w:sz w:val="20"/>
        </w:rPr>
        <w:t xml:space="preserve">projekto darbo vadovę, </w:t>
      </w:r>
      <w:r>
        <w:rPr>
          <w:b/>
          <w:bCs/>
          <w:sz w:val="20"/>
        </w:rPr>
        <w:t>dr.</w:t>
      </w:r>
      <w:r>
        <w:rPr>
          <w:sz w:val="20"/>
        </w:rPr>
        <w:t xml:space="preserve"> </w:t>
      </w:r>
      <w:r>
        <w:rPr>
          <w:b/>
          <w:bCs/>
          <w:sz w:val="20"/>
        </w:rPr>
        <w:t>Vitą Petrušauskaitę (tel. 85 272 2063, vita</w:t>
      </w:r>
      <w:r>
        <w:rPr>
          <w:b/>
          <w:bCs/>
          <w:sz w:val="20"/>
          <w:lang w:val="en-US"/>
        </w:rPr>
        <w:t>@ces.lt)</w:t>
      </w:r>
      <w:r>
        <w:rPr>
          <w:b/>
          <w:bCs/>
          <w:sz w:val="20"/>
        </w:rPr>
        <w:t>.</w:t>
      </w:r>
    </w:p>
    <w:p w:rsidR="00233A24" w:rsidRDefault="00233A24" w:rsidP="00233A24">
      <w:pPr>
        <w:jc w:val="both"/>
        <w:rPr>
          <w:kern w:val="22"/>
          <w:sz w:val="20"/>
        </w:rPr>
      </w:pPr>
    </w:p>
    <w:p w:rsidR="00233A24" w:rsidRDefault="00233A24" w:rsidP="00233A24">
      <w:pPr>
        <w:jc w:val="both"/>
        <w:rPr>
          <w:kern w:val="22"/>
          <w:sz w:val="20"/>
        </w:rPr>
      </w:pPr>
    </w:p>
    <w:p w:rsidR="00233A24" w:rsidRDefault="00233A24" w:rsidP="00233A24">
      <w:pPr>
        <w:pStyle w:val="BodyText"/>
        <w:rPr>
          <w:kern w:val="22"/>
          <w:szCs w:val="20"/>
        </w:rPr>
      </w:pPr>
      <w:r>
        <w:t xml:space="preserve">Aš suprantu, kad apklausos metu pateikta informacija bus naudojama tik anksčiau paminėtiems tikslams, o interviu metu gauta informacija nebus perduodama kitiems tyrėjams. bei ši informacija nebus dauginama, platinama ir laikoma jokiems kitiems tikslams. </w:t>
      </w:r>
    </w:p>
    <w:p w:rsidR="00233A24" w:rsidRDefault="00233A24" w:rsidP="00233A24">
      <w:pPr>
        <w:jc w:val="both"/>
        <w:rPr>
          <w:kern w:val="22"/>
          <w:sz w:val="20"/>
        </w:rPr>
      </w:pPr>
    </w:p>
    <w:p w:rsidR="00233A24" w:rsidRDefault="00233A24" w:rsidP="00233A24">
      <w:pPr>
        <w:jc w:val="both"/>
        <w:rPr>
          <w:kern w:val="22"/>
          <w:sz w:val="20"/>
        </w:rPr>
      </w:pPr>
    </w:p>
    <w:p w:rsidR="00233A24" w:rsidRDefault="00233A24" w:rsidP="00233A24">
      <w:pPr>
        <w:jc w:val="both"/>
        <w:rPr>
          <w:kern w:val="22"/>
          <w:sz w:val="20"/>
        </w:rPr>
      </w:pPr>
      <w:r>
        <w:rPr>
          <w:kern w:val="22"/>
          <w:sz w:val="20"/>
        </w:rPr>
        <w:t xml:space="preserve">Tyrimo tikslą suprantu ir jame dalyvauti sutinku: </w:t>
      </w:r>
    </w:p>
    <w:p w:rsidR="00233A24" w:rsidRDefault="00233A24" w:rsidP="00233A24">
      <w:pPr>
        <w:rPr>
          <w:kern w:val="22"/>
          <w:sz w:val="22"/>
          <w:szCs w:val="22"/>
        </w:rPr>
      </w:pPr>
    </w:p>
    <w:p w:rsidR="00233A24" w:rsidRDefault="00233A24" w:rsidP="00233A24">
      <w:pPr>
        <w:rPr>
          <w:kern w:val="22"/>
          <w:sz w:val="22"/>
          <w:szCs w:val="22"/>
        </w:rPr>
      </w:pPr>
    </w:p>
    <w:p w:rsidR="00233A24" w:rsidRDefault="00233A24" w:rsidP="00233A24">
      <w:pPr>
        <w:rPr>
          <w:b/>
          <w:kern w:val="22"/>
          <w:sz w:val="20"/>
        </w:rPr>
      </w:pPr>
      <w:r>
        <w:rPr>
          <w:b/>
          <w:sz w:val="20"/>
        </w:rPr>
        <w:t>Vardas: ___________________________   Pavardė:_____________________________________</w:t>
      </w:r>
    </w:p>
    <w:p w:rsidR="00233A24" w:rsidRDefault="00233A24" w:rsidP="00233A24">
      <w:pPr>
        <w:rPr>
          <w:b/>
          <w:kern w:val="22"/>
          <w:sz w:val="20"/>
        </w:rPr>
      </w:pPr>
    </w:p>
    <w:p w:rsidR="00233A24" w:rsidRDefault="00233A24" w:rsidP="00233A24">
      <w:pPr>
        <w:rPr>
          <w:kern w:val="22"/>
          <w:sz w:val="22"/>
        </w:rPr>
      </w:pPr>
      <w:r>
        <w:rPr>
          <w:b/>
          <w:sz w:val="20"/>
        </w:rPr>
        <w:t>_________________________________________________</w:t>
      </w:r>
      <w:r>
        <w:rPr>
          <w:b/>
          <w:sz w:val="20"/>
        </w:rPr>
        <w:tab/>
        <w:t xml:space="preserve"> _ _ / _ _ / _ _</w:t>
      </w:r>
    </w:p>
    <w:p w:rsidR="00233A24" w:rsidRDefault="00233A24" w:rsidP="00233A24">
      <w:pPr>
        <w:rPr>
          <w:kern w:val="22"/>
          <w:sz w:val="20"/>
        </w:rPr>
      </w:pPr>
      <w:r>
        <w:rPr>
          <w:kern w:val="22"/>
          <w:sz w:val="20"/>
        </w:rPr>
        <w:t>Parašas                                                                                          Data</w:t>
      </w:r>
    </w:p>
    <w:p w:rsidR="00233A24" w:rsidRDefault="00233A24" w:rsidP="00233A24"/>
    <w:p w:rsidR="00233A24" w:rsidRDefault="00233A24">
      <w:pPr>
        <w:spacing w:after="200" w:line="276" w:lineRule="auto"/>
      </w:pPr>
      <w:r>
        <w:br w:type="page"/>
      </w:r>
    </w:p>
    <w:p w:rsidR="00233A24" w:rsidRDefault="00233A24" w:rsidP="00233A24">
      <w:pPr>
        <w:pStyle w:val="Heading2"/>
      </w:pPr>
      <w:bookmarkStart w:id="106" w:name="_Toc300839852"/>
      <w:r>
        <w:t>Kokybinio tyrimo klausimynai</w:t>
      </w:r>
      <w:bookmarkEnd w:id="106"/>
    </w:p>
    <w:p w:rsidR="00233A24" w:rsidRDefault="00233A24" w:rsidP="00233A24"/>
    <w:p w:rsidR="00EB5BC4" w:rsidRDefault="00EB5BC4" w:rsidP="00744ECF">
      <w:pPr>
        <w:pStyle w:val="Heading3"/>
      </w:pPr>
      <w:bookmarkStart w:id="107" w:name="_Toc300839853"/>
      <w:r>
        <w:t xml:space="preserve">Darbdavių ir </w:t>
      </w:r>
      <w:r w:rsidR="00744ECF">
        <w:t>į</w:t>
      </w:r>
      <w:r>
        <w:t>darbinimo tarpininkų, įdarbinančių ne ES piliečius, klausimynas</w:t>
      </w:r>
      <w:bookmarkEnd w:id="107"/>
    </w:p>
    <w:p w:rsidR="00EB5BC4" w:rsidRPr="00AE6266" w:rsidRDefault="00EB5BC4" w:rsidP="00EB5BC4">
      <w:pPr>
        <w:rPr>
          <w:b/>
        </w:rPr>
      </w:pP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Ar galite trumpai apibūdinti savo įmonės veiklą? Kokiame ūkio sektoriuje dirbate</w:t>
      </w:r>
      <w:r w:rsidRPr="00AE6266">
        <w:rPr>
          <w:rFonts w:ascii="Times New Roman" w:hAnsi="Times New Roman" w:cs="Times New Roman"/>
        </w:rPr>
        <w:t>?</w:t>
      </w:r>
      <w:r>
        <w:rPr>
          <w:rFonts w:ascii="Times New Roman" w:hAnsi="Times New Roman" w:cs="Times New Roman"/>
        </w:rPr>
        <w:t xml:space="preserve"> </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Kiek turite darbuotojų? Kokią dalį tarp jų sudaro darbuotojai iš ne Europos Sąjungos šalių?</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Jei galite, pateikite darbuotojų iš </w:t>
      </w:r>
      <w:r w:rsidRPr="00AE6266">
        <w:rPr>
          <w:rFonts w:ascii="Times New Roman" w:hAnsi="Times New Roman" w:cs="Times New Roman"/>
        </w:rPr>
        <w:t xml:space="preserve"> </w:t>
      </w:r>
      <w:r>
        <w:rPr>
          <w:rFonts w:ascii="Times New Roman" w:hAnsi="Times New Roman" w:cs="Times New Roman"/>
        </w:rPr>
        <w:t>ne-ES šalių apibūdinimą: iš kokių šalių jie atvyksta (pilietybė)? Kokias pareigas jie paprastai užima Jūsų įmonėje? Koks jų amžius, lytis? Ar atvykstantys darbuotojai turėjo panašios darbo patirties savo šalyje?</w:t>
      </w:r>
    </w:p>
    <w:p w:rsidR="00EB5BC4" w:rsidRPr="000859E2" w:rsidRDefault="00EB5BC4" w:rsidP="00EB5BC4">
      <w:r>
        <w:t>ĮDARBINIMAS</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Nuo kada (kurių metų) ėmėtės įdarbinti užsieniečius? Kokios priežastys paskatino ieškoti darbuotojų ne Lietuvoje? </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Kaip randate reikiamus darbuotojus-užsieniečius (per įdarbinimo agentūras, patys ieškote, per jau esamus darbuotojus, kt.)?</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 Ar susiduriate su teisiniais sunkumais norėdami įdarbinti užsieniečius Lietuvoje? Kokiais?</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Kaip vertinate dabartinę užsieniečių įdarbinimo sistemą Lietuvoje? Ar matote joje trūkumų? Ar vertėtų kažką tobulinti?</w:t>
      </w:r>
    </w:p>
    <w:p w:rsidR="00EB5BC4" w:rsidRDefault="00EB5BC4" w:rsidP="00EB5BC4">
      <w:r>
        <w:t>DARBUOTOJŲ DARBO SĄLYGOS</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Kaip įdarbinate darbuotojus iš ne-ES šalių (terminuotos/ neterminuotos darbo sutartys, įdarbinimas per laikino įdarbinimo agentūrą)?  </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Kokiam laikotarpiui paprastai sudaroma darbo sutartis?</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Kas pasirūpina darbuotojo leidimu gyventi Lietuvoje – įmonė ar pats darbuotojas? Ar susiduriate su sunkumais dėl dokumentų tvarkymo? Kokiais?</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Kokius kvalifikacinius reikalavimus (išsilavinimas, profesinės žinios, panašaus  darbo patirtis) keliate darbuotojams iš ne-ES šalių? Ar susiduriate su sunkumais rasdami reikiamų darbuotojų?</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Ar yra poreikis apmokyti darbuotojus darbo vietoje? Ar vykdote tokius mokymus (kas juos veda)?</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Kiek valandų per savaitę paprastai dirba tipinis darbuotojas iš ne ES-šalių? Kaip organizuojamas jo darbo grafikas?</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Ar darbuotojams iš ne-ES šalių priklauso socialinės garantijos (pvz. atlyginimo kompensacija ligos atveju, tėvystės atostogos, vaiko priežiūros atostogos, kasmetinės apmokamos atostogos – </w:t>
      </w:r>
      <w:r w:rsidRPr="00847C4C">
        <w:rPr>
          <w:rFonts w:ascii="Times New Roman" w:hAnsi="Times New Roman" w:cs="Times New Roman"/>
          <w:i/>
        </w:rPr>
        <w:t>aptarkite kiekvieną atskirai</w:t>
      </w:r>
      <w:r>
        <w:rPr>
          <w:rFonts w:ascii="Times New Roman" w:hAnsi="Times New Roman" w:cs="Times New Roman"/>
        </w:rPr>
        <w:t xml:space="preserve">). Ar darbuotojai jomis naudojasi?  </w:t>
      </w:r>
    </w:p>
    <w:p w:rsidR="00EB5BC4" w:rsidRDefault="00EB5BC4" w:rsidP="00EB5BC4">
      <w:r>
        <w:t>DARBUOTOJŲ SOCIALINIAI RYŠIAI</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Ar darbuotojai iš ne-ES šalių, dirbantys Jūsų įmonėje turi gyvenamąją vietą Lietuvoje (nuomojamas butas, viešbutis, motelis)? </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 xml:space="preserve"> Ar Jūsų įmonė suteikia gyvenamąją vietą, ar ja pasirūpina patys darbuotojai?</w:t>
      </w:r>
    </w:p>
    <w:p w:rsidR="00EB5BC4" w:rsidRDefault="00EB5BC4" w:rsidP="00EB5BC4">
      <w:pPr>
        <w:pStyle w:val="ListParagraph"/>
        <w:numPr>
          <w:ilvl w:val="0"/>
          <w:numId w:val="48"/>
        </w:numPr>
        <w:rPr>
          <w:rFonts w:ascii="Times New Roman" w:hAnsi="Times New Roman" w:cs="Times New Roman"/>
        </w:rPr>
      </w:pPr>
      <w:r>
        <w:rPr>
          <w:rFonts w:ascii="Times New Roman" w:hAnsi="Times New Roman" w:cs="Times New Roman"/>
        </w:rPr>
        <w:t>Ar darbuotojai iš ne-ES šalių kreipiasi į įmonę, prašydami padėti sutvarkyti dokumentus, gauti informaciją apie sveikatos, socialines paslaugas Lietuvoje (pvz. surasti šeimos gydytoją, mokytis lietuvių kalbos)? Jei nesikreipia, kodėl? Jei kreipiasi, kaip tokia pagalba yra organizuojama?</w:t>
      </w:r>
    </w:p>
    <w:p w:rsidR="00EB5BC4" w:rsidRDefault="00EB5BC4">
      <w:pPr>
        <w:spacing w:after="200" w:line="276" w:lineRule="auto"/>
      </w:pPr>
      <w:r>
        <w:br w:type="page"/>
      </w:r>
    </w:p>
    <w:p w:rsidR="00744ECF" w:rsidRDefault="00744ECF" w:rsidP="00744ECF">
      <w:pPr>
        <w:pStyle w:val="Heading3"/>
      </w:pPr>
      <w:bookmarkStart w:id="108" w:name="_Toc300839854"/>
      <w:r>
        <w:t>Profesinių sąjungų atstovų, dirbančių su ne ES piliečiais, klausimynas</w:t>
      </w:r>
      <w:bookmarkEnd w:id="108"/>
    </w:p>
    <w:p w:rsidR="00744ECF" w:rsidRPr="00AE6266" w:rsidRDefault="00744ECF" w:rsidP="00744ECF">
      <w:pPr>
        <w:rPr>
          <w:b/>
        </w:rPr>
      </w:pP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Ar galite trumpai apibūdinti savo profesinės sąjungos veiklą ir savo pareigas joje? Su kokio ūkio sektoriaus darbuotojais dirbate daugiausiai? Kodėl būtent su jais?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Kada pradėjote dirbti su ne-ES piliečiais, dirbančiais Lietuvoje? Kokią darbo dalį sudaro darbas su ne-ES piliečiais? Su kokio ūkio sektoriaus darbuotojais dirbate dažniausiai? Kodėl? </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Jei galite, pateikite darbuotojų iš </w:t>
      </w:r>
      <w:r w:rsidRPr="00AE6266">
        <w:rPr>
          <w:rFonts w:ascii="Times New Roman" w:hAnsi="Times New Roman" w:cs="Times New Roman"/>
        </w:rPr>
        <w:t xml:space="preserve"> </w:t>
      </w:r>
      <w:r>
        <w:rPr>
          <w:rFonts w:ascii="Times New Roman" w:hAnsi="Times New Roman" w:cs="Times New Roman"/>
        </w:rPr>
        <w:t>ne-ES šalių apibūdinimą: iš kokių šalių jie atvyksta (pilietybė)? Kokio amžiaus, lyties?</w:t>
      </w:r>
    </w:p>
    <w:p w:rsidR="00744ECF" w:rsidRPr="00B14795"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Ar </w:t>
      </w:r>
      <w:r w:rsidRPr="00B14795">
        <w:rPr>
          <w:rFonts w:ascii="Times New Roman" w:hAnsi="Times New Roman" w:cs="Times New Roman"/>
        </w:rPr>
        <w:t xml:space="preserve">darbuotojai iš ne-ES šalių yra Jūsų profesinės sąjungos nariai? Kokią dalį jūsų profesinės sąjungos narių jie sudaro? Kokios priežastys lemia tokį </w:t>
      </w:r>
      <w:r w:rsidRPr="00B14795">
        <w:rPr>
          <w:rFonts w:ascii="Times New Roman" w:hAnsi="Times New Roman" w:cs="Times New Roman"/>
          <w:i/>
        </w:rPr>
        <w:t>gausų/negausų</w:t>
      </w:r>
      <w:r w:rsidRPr="00B14795">
        <w:rPr>
          <w:rFonts w:ascii="Times New Roman" w:hAnsi="Times New Roman" w:cs="Times New Roman"/>
        </w:rPr>
        <w:t xml:space="preserve"> dalyvavimą? </w:t>
      </w:r>
    </w:p>
    <w:p w:rsidR="00744ECF" w:rsidRPr="00B14795" w:rsidRDefault="00744ECF" w:rsidP="00744ECF">
      <w:pPr>
        <w:pStyle w:val="ListParagraph"/>
        <w:numPr>
          <w:ilvl w:val="0"/>
          <w:numId w:val="49"/>
        </w:numPr>
        <w:rPr>
          <w:rFonts w:ascii="Times New Roman" w:hAnsi="Times New Roman" w:cs="Times New Roman"/>
        </w:rPr>
      </w:pPr>
      <w:r w:rsidRPr="00B14795">
        <w:rPr>
          <w:rFonts w:ascii="Times New Roman" w:hAnsi="Times New Roman" w:cs="Times New Roman"/>
        </w:rPr>
        <w:t>Ar  darbuotojai iš ne-ES šalių  kreipiasi į profesines sąjungas net ir nebūdami jų nariai? Dėl kokių klausimų kreipiasi dažniausiai?</w:t>
      </w:r>
      <w:r>
        <w:rPr>
          <w:rFonts w:ascii="Times New Roman" w:hAnsi="Times New Roman" w:cs="Times New Roman"/>
        </w:rPr>
        <w:t xml:space="preserve"> Ar Jūs patys inicijuojate kontaktą su jais?</w:t>
      </w:r>
    </w:p>
    <w:p w:rsidR="00744ECF" w:rsidRDefault="00744ECF" w:rsidP="00744ECF">
      <w:pPr>
        <w:pStyle w:val="ListParagraph"/>
        <w:numPr>
          <w:ilvl w:val="0"/>
          <w:numId w:val="49"/>
        </w:numPr>
        <w:rPr>
          <w:rFonts w:ascii="Times New Roman" w:hAnsi="Times New Roman" w:cs="Times New Roman"/>
        </w:rPr>
      </w:pPr>
    </w:p>
    <w:p w:rsidR="00744ECF" w:rsidRPr="000859E2" w:rsidRDefault="00744ECF" w:rsidP="00744ECF">
      <w:r>
        <w:t>ĮDARBINIMAS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Ar savo darbe susiduriate su ne-ES piliečių įdarbinimo Lietuvoje klausimais? Ar tarpininkaujate padedant jiems įsidarbinti?</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Ar turite informacijos kaip vyksta ne-ES piliečių įdarbinimo procesas? Kaip jį vertinate? </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Kokia įdarbinimo forma</w:t>
      </w:r>
      <w:r w:rsidRPr="00B14795">
        <w:rPr>
          <w:rFonts w:ascii="Times New Roman" w:hAnsi="Times New Roman" w:cs="Times New Roman"/>
        </w:rPr>
        <w:t xml:space="preserve"> </w:t>
      </w:r>
      <w:r>
        <w:rPr>
          <w:rFonts w:ascii="Times New Roman" w:hAnsi="Times New Roman" w:cs="Times New Roman"/>
        </w:rPr>
        <w:t>darbuotojams iš ne-ES šalių yra taikoma dažniausiai – terminuotos/ neterminuotos darbo sutartys, įdarbinimas per laikino įdarbinimo agentūrą, kita?</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Kokiam laikotarpiui paprastai sudaroma darbo sutartis? Kaip vyksta jų pratęsimas?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Kaip vertinate dabartinę užsieniečių įdarbinimo sistemą Lietuvoje? Ar matote joje trūkumų? Ar vertėtų kažką tobulinti?</w:t>
      </w:r>
    </w:p>
    <w:p w:rsidR="00744ECF" w:rsidRDefault="00744ECF" w:rsidP="00744ECF">
      <w:r>
        <w:t>DARBUOTOJŲ DARBO SĄLYGOS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Ar galite apibūdinti darbuotojų iš ne-ES šalių darbo sąlygas Lietuvoje? Ar jos skiriasi nuo kitų darbuotojų, dirbančių tame pačiame sektoriuje? Kuriose srityse darbuotojai iš ne-ES šalių yra labiau pažeidžiami?</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Su kokiais pagrindiniais darbo teisės pažeidimais susiduriate dažniausiai? </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Ar yra užtikrinama darbo sauga? </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Ar atlygis už darbą mokamas laiku, užtikrinant visas priklausančias socialines garantijas?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Ar darbuotojams sudaromos galimybės kelti savo kvalifikaciją?</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Kiek valandų per savaitę paprastai dirba tipinis darbuotojas iš ne ES-šalių? Kaip organizuojamas jo darbo grafikas?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Kaip užtikrinima darbuotojų iš ne ES šalių darbo sąlygų stebėsena? Ar tikslinga taikyti papildomas priemones?</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Ar darbuotojams iš ne-ES šalių priklauso socialinės garantijos (pvz. atlyginimo kompensacija ligos atveju, tėvystės atostogos, vaiko priežiūros atostogos, kasmetinės apmokamos atostogos – </w:t>
      </w:r>
      <w:r w:rsidRPr="00847C4C">
        <w:rPr>
          <w:rFonts w:ascii="Times New Roman" w:hAnsi="Times New Roman" w:cs="Times New Roman"/>
          <w:i/>
        </w:rPr>
        <w:t>aptarkite kiekvieną atskirai</w:t>
      </w:r>
      <w:r>
        <w:rPr>
          <w:rFonts w:ascii="Times New Roman" w:hAnsi="Times New Roman" w:cs="Times New Roman"/>
        </w:rPr>
        <w:t xml:space="preserve">). Ar darbuotojai jomis naudojasi?  </w:t>
      </w:r>
    </w:p>
    <w:p w:rsidR="00744ECF" w:rsidRDefault="00744ECF" w:rsidP="00744ECF">
      <w:r>
        <w:t>DARBUOTOJŲ SOCIALINIAI RYŠIAI</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Ar darbuotojai iš ne-ES šalių turi gyvenamąją vietą Lietuvoje (nuomojamas butas, viešbutis, motelis)? Kur jie gyvena darbo metu?</w:t>
      </w:r>
    </w:p>
    <w:p w:rsidR="00744ECF" w:rsidRDefault="00744ECF" w:rsidP="00744ECF">
      <w:pPr>
        <w:pStyle w:val="ListParagraph"/>
        <w:numPr>
          <w:ilvl w:val="0"/>
          <w:numId w:val="49"/>
        </w:numPr>
        <w:rPr>
          <w:rFonts w:ascii="Times New Roman" w:hAnsi="Times New Roman" w:cs="Times New Roman"/>
        </w:rPr>
      </w:pPr>
      <w:r>
        <w:rPr>
          <w:rFonts w:ascii="Times New Roman" w:hAnsi="Times New Roman" w:cs="Times New Roman"/>
        </w:rPr>
        <w:t xml:space="preserve"> Ar įmonės paprastai suteikia gyvenamąją vietą, ar ja pasirūpina patys darbuotojai?</w:t>
      </w:r>
    </w:p>
    <w:p w:rsidR="00744ECF" w:rsidRPr="00B14795" w:rsidRDefault="00744ECF" w:rsidP="00744ECF">
      <w:pPr>
        <w:pStyle w:val="ListParagraph"/>
        <w:numPr>
          <w:ilvl w:val="0"/>
          <w:numId w:val="49"/>
        </w:numPr>
        <w:rPr>
          <w:rFonts w:ascii="Times New Roman" w:hAnsi="Times New Roman" w:cs="Times New Roman"/>
        </w:rPr>
      </w:pPr>
      <w:r w:rsidRPr="00B14795">
        <w:rPr>
          <w:rFonts w:ascii="Times New Roman" w:hAnsi="Times New Roman" w:cs="Times New Roman"/>
        </w:rPr>
        <w:t>Kokios paslaugos darbo migrantams yra pačios aktualiausios bendrai? Pvz., gauti informaciją apie sveikatos, socialines paslaugas Lietuvoje (pvz. surasti šeimos gydytoją, mokytis lietuvių kalbos)? Ar šios paslaugos jiems yra prieinamos?</w:t>
      </w:r>
    </w:p>
    <w:p w:rsidR="00744ECF" w:rsidRPr="00B14795" w:rsidRDefault="00744ECF" w:rsidP="00744ECF">
      <w:pPr>
        <w:pStyle w:val="ListParagraph"/>
        <w:numPr>
          <w:ilvl w:val="0"/>
          <w:numId w:val="49"/>
        </w:numPr>
        <w:rPr>
          <w:rFonts w:ascii="Times New Roman" w:hAnsi="Times New Roman" w:cs="Times New Roman"/>
        </w:rPr>
      </w:pPr>
      <w:r w:rsidRPr="00B14795">
        <w:rPr>
          <w:rFonts w:ascii="Times New Roman" w:hAnsi="Times New Roman" w:cs="Times New Roman"/>
        </w:rPr>
        <w:t>Kaip vertinate dabartinę socialinių paslaugų (informavimo, tarpininkavimo, atstovavimo ir kt.) darbo migrantams kokybę Lietuvoje? Ar matote joje trūkumų? Ką vertėtų tobulinti?</w:t>
      </w:r>
    </w:p>
    <w:p w:rsidR="00744ECF" w:rsidRDefault="00744ECF" w:rsidP="00744ECF"/>
    <w:p w:rsidR="00864AB0" w:rsidRPr="00864AB0" w:rsidRDefault="00864AB0" w:rsidP="00864AB0"/>
    <w:sectPr w:rsidR="00864AB0" w:rsidRPr="00864AB0" w:rsidSect="00666250">
      <w:pgSz w:w="11906" w:h="16838"/>
      <w:pgMar w:top="1701" w:right="567" w:bottom="1134" w:left="1701" w:header="567" w:footer="567" w:gutter="0"/>
      <w:cols w:space="1296"/>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323" w:rsidRDefault="009F4323" w:rsidP="000249BA">
      <w:r>
        <w:separator/>
      </w:r>
    </w:p>
  </w:endnote>
  <w:endnote w:type="continuationSeparator" w:id="0">
    <w:p w:rsidR="009F4323" w:rsidRDefault="009F4323" w:rsidP="000249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83"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323" w:rsidRDefault="009F4323">
    <w:pPr>
      <w:pStyle w:val="Footer"/>
      <w:jc w:val="right"/>
    </w:pPr>
    <w:fldSimple w:instr=" PAGE   \* MERGEFORMAT ">
      <w:r w:rsidR="002F1155">
        <w:rPr>
          <w:noProof/>
        </w:rPr>
        <w:t>3</w:t>
      </w:r>
    </w:fldSimple>
  </w:p>
  <w:p w:rsidR="009F4323" w:rsidRDefault="009F432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323" w:rsidRDefault="009F4323" w:rsidP="000249BA">
      <w:r>
        <w:separator/>
      </w:r>
    </w:p>
  </w:footnote>
  <w:footnote w:type="continuationSeparator" w:id="0">
    <w:p w:rsidR="009F4323" w:rsidRDefault="009F4323" w:rsidP="000249BA">
      <w:r>
        <w:continuationSeparator/>
      </w:r>
    </w:p>
  </w:footnote>
  <w:footnote w:id="1">
    <w:p w:rsidR="009F4323" w:rsidRDefault="009F4323" w:rsidP="008709ED">
      <w:pPr>
        <w:pStyle w:val="FootnoteText"/>
        <w:jc w:val="both"/>
      </w:pPr>
      <w:r>
        <w:rPr>
          <w:rStyle w:val="FootnoteReference"/>
        </w:rPr>
        <w:footnoteRef/>
      </w:r>
      <w:r>
        <w:t xml:space="preserve"> </w:t>
      </w:r>
      <w:r w:rsidRPr="00750CA2">
        <w:t>2013</w:t>
      </w:r>
      <w:r>
        <w:t> </w:t>
      </w:r>
      <w:r w:rsidRPr="00750CA2">
        <w:t>m. paskelbtame</w:t>
      </w:r>
      <w:r>
        <w:t xml:space="preserve"> Willo Gordono straipsnyje, skirtame tolimųjų reisų vairuotojų kasdienybės ir namų sampratų aptarimui, vairuotojų darbo santykiai nėra išsamiai analizuojami. Straipsnyje tik trumpai paminima, kad vieno iš tyrime dalyvavusių vairuotojų darbo užmokestis gerokai vėlavo (važiavo į trečią reisą be užmokesčio). Straipsnyje kiek išsamiau aptariamos vairuotojų gyvenimo sąlygos (skyrius „Gyvename būdoje, myžam ant rato“), šeimos ir darbo įsipareigojimų derinimo galimybės (kelis kartus minimas noras daugiau laiko praleisti namuose, sudėtingas dalyvavimas auklėjant vaikus ir su jais bendraujant). Išsamiau žr. Gordon 2013.</w:t>
      </w:r>
    </w:p>
  </w:footnote>
  <w:footnote w:id="2">
    <w:p w:rsidR="009F4323" w:rsidRPr="00DE40F1" w:rsidRDefault="009F4323" w:rsidP="00666250">
      <w:pPr>
        <w:pStyle w:val="FootnoteText"/>
        <w:jc w:val="both"/>
      </w:pPr>
      <w:r w:rsidRPr="00DE40F1">
        <w:rPr>
          <w:rStyle w:val="FootnoteReference"/>
        </w:rPr>
        <w:footnoteRef/>
      </w:r>
      <w:r w:rsidRPr="00DE40F1">
        <w:t xml:space="preserve"> Tikslų darbo valandų skaičių per savaitę interviu metu sunkiau buvo nurodyti tarptautinio krovinių  vežimo transporto priemonės vairuotojams.</w:t>
      </w:r>
    </w:p>
  </w:footnote>
  <w:footnote w:id="3">
    <w:p w:rsidR="009F4323" w:rsidRPr="00AE492F" w:rsidRDefault="009F4323" w:rsidP="00666250">
      <w:pPr>
        <w:pStyle w:val="FootnoteText"/>
      </w:pPr>
      <w:r w:rsidRPr="00AE492F">
        <w:rPr>
          <w:rStyle w:val="FootnoteReference"/>
        </w:rPr>
        <w:footnoteRef/>
      </w:r>
      <w:r w:rsidRPr="00AE492F">
        <w:t xml:space="preserve"> 50/50; atlieka praktiką Antakalnio ligoninėje; neoficialus diplomas</w:t>
      </w:r>
    </w:p>
  </w:footnote>
  <w:footnote w:id="4">
    <w:p w:rsidR="009F4323" w:rsidRPr="007073F6" w:rsidRDefault="009F4323" w:rsidP="00666250">
      <w:pPr>
        <w:pStyle w:val="FootnoteText"/>
        <w:rPr>
          <w:sz w:val="24"/>
          <w:szCs w:val="24"/>
        </w:rPr>
      </w:pPr>
      <w:r w:rsidRPr="007073F6">
        <w:rPr>
          <w:rStyle w:val="FootnoteReference"/>
          <w:sz w:val="24"/>
          <w:szCs w:val="24"/>
        </w:rPr>
        <w:footnoteRef/>
      </w:r>
      <w:r w:rsidRPr="007073F6">
        <w:rPr>
          <w:sz w:val="24"/>
          <w:szCs w:val="24"/>
        </w:rPr>
        <w:t xml:space="preserve"> draugo, negali tikslai pasakyti</w:t>
      </w:r>
    </w:p>
  </w:footnote>
  <w:footnote w:id="5">
    <w:p w:rsidR="009F4323" w:rsidRPr="00AE492F" w:rsidRDefault="009F4323" w:rsidP="00666250">
      <w:pPr>
        <w:pStyle w:val="FootnoteText"/>
      </w:pPr>
      <w:r w:rsidRPr="00AE492F">
        <w:rPr>
          <w:rStyle w:val="FootnoteReference"/>
        </w:rPr>
        <w:footnoteRef/>
      </w:r>
      <w:r w:rsidRPr="00AE492F">
        <w:t xml:space="preserve"> 4 respondentai nurodė daugiau nei 3 atsakymo variantus. Taip pat kitos priežastys buvo: bankrutavo įmonė, dėl vidinių nesklandumų, </w:t>
      </w:r>
      <w:r>
        <w:t>į</w:t>
      </w:r>
      <w:r w:rsidRPr="00AE492F">
        <w:t xml:space="preserve"> Lietuvą atvykau verslo pagrindu, bet po 2 metų tapau darbo migrantu, ekonominė krizė, gyvenamosios vietos keitimas ir t.t.</w:t>
      </w:r>
    </w:p>
  </w:footnote>
  <w:footnote w:id="6">
    <w:p w:rsidR="009F4323" w:rsidRPr="00AE492F" w:rsidRDefault="009F4323" w:rsidP="00666250">
      <w:pPr>
        <w:pStyle w:val="FootnoteText"/>
      </w:pPr>
      <w:r w:rsidRPr="00AE492F">
        <w:rPr>
          <w:rStyle w:val="FootnoteReference"/>
        </w:rPr>
        <w:footnoteRef/>
      </w:r>
      <w:r w:rsidRPr="00AE492F">
        <w:t xml:space="preserve"> Q.15 Kitame darbe dirb</w:t>
      </w:r>
      <w:r>
        <w:t>ę</w:t>
      </w:r>
      <w:r w:rsidRPr="00AE492F">
        <w:t xml:space="preserve"> respondentai nurodė, kad dirba iki 30 val. </w:t>
      </w:r>
      <w:r>
        <w:t>p</w:t>
      </w:r>
      <w:r w:rsidRPr="00AE492F">
        <w:t>er savaitę.</w:t>
      </w:r>
    </w:p>
  </w:footnote>
  <w:footnote w:id="7">
    <w:p w:rsidR="009F4323" w:rsidRPr="00AE492F" w:rsidRDefault="009F4323" w:rsidP="00666250">
      <w:pPr>
        <w:pStyle w:val="FootnoteText"/>
      </w:pPr>
      <w:r w:rsidRPr="00AE492F">
        <w:rPr>
          <w:rStyle w:val="FootnoteReference"/>
        </w:rPr>
        <w:footnoteRef/>
      </w:r>
      <w:r w:rsidRPr="00AE492F">
        <w:t xml:space="preserve"> Nežinau, negali tikslai pasakyti: priklauso nuo grafiko ir darbo pobūdžio. Vairuotojai nurodė, kad jų darbo grafikas priklauso nuo “reiso”, todėl jiems šis klausimas netinka. Tačiau kiti vairuotojai nurodė, kad jeigu vairuotojas yra išvykęs, reiškia jis dirba visą tą laiką.</w:t>
      </w:r>
    </w:p>
  </w:footnote>
  <w:footnote w:id="8">
    <w:p w:rsidR="009F4323" w:rsidRPr="007073F6" w:rsidRDefault="009F4323" w:rsidP="00666250">
      <w:pPr>
        <w:pStyle w:val="FootnoteText"/>
        <w:rPr>
          <w:sz w:val="24"/>
          <w:szCs w:val="24"/>
        </w:rPr>
      </w:pPr>
      <w:r w:rsidRPr="00AE492F">
        <w:rPr>
          <w:rStyle w:val="FootnoteReference"/>
        </w:rPr>
        <w:footnoteRef/>
      </w:r>
      <w:r w:rsidRPr="00AE492F">
        <w:t xml:space="preserve"> Nežinau, negali tikslai pasakyti: priklauso nuo grafiko ir darbo pobūdžio. Vairuotojai nurodė, kad jų darbo grafikas priklauso nuo “reiso”, todėl jiems šis klausimas netinka. Tačiau kiti vairuotojai nurodė, kad jeigu vairuotojas yra išvykęs, reiškia jis dirba visą tą laiką.</w:t>
      </w:r>
    </w:p>
  </w:footnote>
  <w:footnote w:id="9">
    <w:p w:rsidR="009F4323" w:rsidRPr="00AE492F" w:rsidRDefault="009F4323" w:rsidP="00666250">
      <w:pPr>
        <w:pStyle w:val="FootnoteText"/>
      </w:pPr>
      <w:r w:rsidRPr="00AE492F">
        <w:rPr>
          <w:rStyle w:val="FootnoteReference"/>
        </w:rPr>
        <w:footnoteRef/>
      </w:r>
      <w:r w:rsidRPr="00AE492F">
        <w:t xml:space="preserve"> Jei sirgo, sirgo kiek dienų: didžioji dalis respondentų atsakė kad sirgo iki 2 d. (88 proc.), kiti daugiau nei 3 d.</w:t>
      </w:r>
    </w:p>
  </w:footnote>
  <w:footnote w:id="10">
    <w:p w:rsidR="009F4323" w:rsidRPr="00AE492F" w:rsidRDefault="009F4323" w:rsidP="00666250">
      <w:pPr>
        <w:pStyle w:val="FootnoteText"/>
      </w:pPr>
      <w:r w:rsidRPr="00AE492F">
        <w:rPr>
          <w:rStyle w:val="FootnoteReference"/>
        </w:rPr>
        <w:footnoteRef/>
      </w:r>
      <w:r w:rsidRPr="00AE492F">
        <w:t xml:space="preserve"> Atsakymai: 2 sav.; 2 dienos, du atsakymai : 2 dienos</w:t>
      </w:r>
    </w:p>
  </w:footnote>
  <w:footnote w:id="11">
    <w:p w:rsidR="009F4323" w:rsidRPr="00AE492F" w:rsidRDefault="009F4323" w:rsidP="00666250">
      <w:pPr>
        <w:pStyle w:val="FootnoteText"/>
      </w:pPr>
      <w:r w:rsidRPr="00AE492F">
        <w:rPr>
          <w:rStyle w:val="FootnoteReference"/>
        </w:rPr>
        <w:footnoteRef/>
      </w:r>
      <w:r w:rsidRPr="00AE492F">
        <w:t xml:space="preserve"> </w:t>
      </w:r>
      <w:r w:rsidRPr="00AE492F">
        <w:rPr>
          <w:noProof/>
        </w:rPr>
        <w:t>Respondentai teigiamai atsakę į šį klausimą nurodė, kad vengia barų, kavinių, vakarėlių, kur gali vykti muštinės (nes jie arba šeimos nariai „akivaizdžiai“ yra kitokie), taip pat respondentai nurodė, kad vengia „čigonų taborų“ ir Gariūnų (turgaus?), Kalvarijų turgaus, stoties rajono.</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7A2"/>
    <w:multiLevelType w:val="hybridMultilevel"/>
    <w:tmpl w:val="989E711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01D91383"/>
    <w:multiLevelType w:val="hybridMultilevel"/>
    <w:tmpl w:val="9D484EDC"/>
    <w:lvl w:ilvl="0" w:tplc="0427000F">
      <w:start w:val="1"/>
      <w:numFmt w:val="decimal"/>
      <w:lvlText w:val="%1."/>
      <w:lvlJc w:val="left"/>
      <w:pPr>
        <w:tabs>
          <w:tab w:val="num" w:pos="720"/>
        </w:tabs>
        <w:ind w:left="720" w:hanging="360"/>
      </w:pPr>
      <w:rPr>
        <w:rFonts w:hint="default"/>
      </w:rPr>
    </w:lvl>
    <w:lvl w:ilvl="1" w:tplc="04270003">
      <w:start w:val="1"/>
      <w:numFmt w:val="bullet"/>
      <w:lvlText w:val="o"/>
      <w:lvlJc w:val="left"/>
      <w:pPr>
        <w:tabs>
          <w:tab w:val="num" w:pos="1440"/>
        </w:tabs>
        <w:ind w:left="1440" w:hanging="360"/>
      </w:pPr>
      <w:rPr>
        <w:rFonts w:ascii="Courier New" w:hAnsi="Courier New" w:cs="Aria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Arial"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Arial"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02E076E5"/>
    <w:multiLevelType w:val="hybridMultilevel"/>
    <w:tmpl w:val="DF3A37AC"/>
    <w:lvl w:ilvl="0" w:tplc="0419000F">
      <w:start w:val="1"/>
      <w:numFmt w:val="decimal"/>
      <w:lvlText w:val="%1."/>
      <w:lvlJc w:val="left"/>
      <w:pPr>
        <w:tabs>
          <w:tab w:val="num" w:pos="1800"/>
        </w:tabs>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80A224D"/>
    <w:multiLevelType w:val="hybridMultilevel"/>
    <w:tmpl w:val="B0CAD0DA"/>
    <w:lvl w:ilvl="0" w:tplc="0419000F">
      <w:start w:val="1"/>
      <w:numFmt w:val="decimal"/>
      <w:lvlText w:val="%1."/>
      <w:lvlJc w:val="left"/>
      <w:pPr>
        <w:tabs>
          <w:tab w:val="num" w:pos="720"/>
        </w:tabs>
        <w:ind w:left="720" w:hanging="360"/>
      </w:pPr>
      <w:rPr>
        <w:rFonts w:hint="default"/>
      </w:rPr>
    </w:lvl>
    <w:lvl w:ilvl="1" w:tplc="0427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AF704B"/>
    <w:multiLevelType w:val="hybridMultilevel"/>
    <w:tmpl w:val="3A8A0864"/>
    <w:lvl w:ilvl="0" w:tplc="0427000F">
      <w:start w:val="1"/>
      <w:numFmt w:val="decimal"/>
      <w:lvlText w:val="%1."/>
      <w:lvlJc w:val="left"/>
      <w:pPr>
        <w:tabs>
          <w:tab w:val="num" w:pos="720"/>
        </w:tabs>
        <w:ind w:left="720" w:hanging="360"/>
      </w:pPr>
    </w:lvl>
    <w:lvl w:ilvl="1" w:tplc="3D044504">
      <w:start w:val="1"/>
      <w:numFmt w:val="decimal"/>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nsid w:val="10D859BA"/>
    <w:multiLevelType w:val="hybridMultilevel"/>
    <w:tmpl w:val="1EECCB00"/>
    <w:lvl w:ilvl="0" w:tplc="6A2216F0">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5ED50A6"/>
    <w:multiLevelType w:val="hybridMultilevel"/>
    <w:tmpl w:val="85466F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9A168A5"/>
    <w:multiLevelType w:val="hybridMultilevel"/>
    <w:tmpl w:val="AA1A31D4"/>
    <w:lvl w:ilvl="0" w:tplc="3D0445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04851"/>
    <w:multiLevelType w:val="hybridMultilevel"/>
    <w:tmpl w:val="2798377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nsid w:val="24772267"/>
    <w:multiLevelType w:val="hybridMultilevel"/>
    <w:tmpl w:val="2542E23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8C96F00"/>
    <w:multiLevelType w:val="hybridMultilevel"/>
    <w:tmpl w:val="2CD69BF2"/>
    <w:lvl w:ilvl="0" w:tplc="0427000F">
      <w:start w:val="1"/>
      <w:numFmt w:val="decimal"/>
      <w:lvlText w:val="%1."/>
      <w:lvlJc w:val="left"/>
      <w:pPr>
        <w:tabs>
          <w:tab w:val="num" w:pos="720"/>
        </w:tabs>
        <w:ind w:left="720" w:hanging="360"/>
      </w:pPr>
      <w:rPr>
        <w:rFonts w:hint="default"/>
      </w:rPr>
    </w:lvl>
    <w:lvl w:ilvl="1" w:tplc="1A882C7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C40410E"/>
    <w:multiLevelType w:val="hybridMultilevel"/>
    <w:tmpl w:val="3B4418D2"/>
    <w:lvl w:ilvl="0" w:tplc="0419000F">
      <w:start w:val="1"/>
      <w:numFmt w:val="decimal"/>
      <w:lvlText w:val="%1."/>
      <w:lvlJc w:val="left"/>
      <w:pPr>
        <w:tabs>
          <w:tab w:val="num" w:pos="720"/>
        </w:tabs>
        <w:ind w:left="720" w:hanging="360"/>
      </w:pPr>
    </w:lvl>
    <w:lvl w:ilvl="1" w:tplc="0427000F">
      <w:start w:val="1"/>
      <w:numFmt w:val="decimal"/>
      <w:lvlText w:val="%2."/>
      <w:lvlJc w:val="left"/>
      <w:pPr>
        <w:tabs>
          <w:tab w:val="num" w:pos="1440"/>
        </w:tabs>
        <w:ind w:left="1440" w:hanging="360"/>
      </w:pPr>
    </w:lvl>
    <w:lvl w:ilvl="2" w:tplc="E47045B4">
      <w:start w:val="99"/>
      <w:numFmt w:val="decimal"/>
      <w:lvlText w:val="%3"/>
      <w:lvlJc w:val="left"/>
      <w:pPr>
        <w:ind w:left="2340" w:hanging="360"/>
      </w:pPr>
      <w:rPr>
        <w:rFonts w:ascii="Times New Roman" w:eastAsiaTheme="minorHAnsi" w:hAnsi="Times New Roman" w:cs="Times New Roman" w:hint="default"/>
        <w:sz w:val="22"/>
      </w:rPr>
    </w:lvl>
    <w:lvl w:ilvl="3" w:tplc="B89E0C12">
      <w:start w:val="1"/>
      <w:numFmt w:val="lowerLetter"/>
      <w:lvlText w:val="%4)"/>
      <w:lvlJc w:val="left"/>
      <w:pPr>
        <w:ind w:left="2880" w:hanging="360"/>
      </w:pPr>
      <w:rPr>
        <w:rFonts w:hint="default"/>
      </w:rPr>
    </w:lvl>
    <w:lvl w:ilvl="4" w:tplc="04270019">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nsid w:val="2D664F1A"/>
    <w:multiLevelType w:val="hybridMultilevel"/>
    <w:tmpl w:val="24623200"/>
    <w:lvl w:ilvl="0" w:tplc="0427000F">
      <w:start w:val="1"/>
      <w:numFmt w:val="decimal"/>
      <w:lvlText w:val="%1."/>
      <w:lvlJc w:val="left"/>
      <w:pPr>
        <w:tabs>
          <w:tab w:val="num" w:pos="2160"/>
        </w:tabs>
        <w:ind w:left="2160" w:hanging="360"/>
      </w:pPr>
      <w:rPr>
        <w:rFonts w:hint="default"/>
      </w:rPr>
    </w:lvl>
    <w:lvl w:ilvl="1" w:tplc="04270003">
      <w:start w:val="1"/>
      <w:numFmt w:val="bullet"/>
      <w:lvlText w:val="o"/>
      <w:lvlJc w:val="left"/>
      <w:pPr>
        <w:tabs>
          <w:tab w:val="num" w:pos="1440"/>
        </w:tabs>
        <w:ind w:left="1440" w:hanging="360"/>
      </w:pPr>
      <w:rPr>
        <w:rFonts w:ascii="Courier New" w:hAnsi="Courier New" w:cs="Arial"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700"/>
        </w:tabs>
        <w:ind w:left="270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Arial" w:hint="default"/>
      </w:rPr>
    </w:lvl>
    <w:lvl w:ilvl="5" w:tplc="04270005">
      <w:start w:val="1"/>
      <w:numFmt w:val="bullet"/>
      <w:lvlText w:val=""/>
      <w:lvlJc w:val="left"/>
      <w:pPr>
        <w:tabs>
          <w:tab w:val="num" w:pos="4320"/>
        </w:tabs>
        <w:ind w:left="4320" w:hanging="360"/>
      </w:pPr>
      <w:rPr>
        <w:rFonts w:ascii="Wingdings" w:hAnsi="Wingdings" w:hint="default"/>
      </w:rPr>
    </w:lvl>
    <w:lvl w:ilvl="6" w:tplc="0427000F">
      <w:start w:val="1"/>
      <w:numFmt w:val="decimal"/>
      <w:lvlText w:val="%7."/>
      <w:lvlJc w:val="left"/>
      <w:pPr>
        <w:tabs>
          <w:tab w:val="num" w:pos="900"/>
        </w:tabs>
        <w:ind w:left="900" w:hanging="360"/>
      </w:pPr>
      <w:rPr>
        <w:rFonts w:hint="default"/>
      </w:rPr>
    </w:lvl>
    <w:lvl w:ilvl="7" w:tplc="04270003">
      <w:start w:val="1"/>
      <w:numFmt w:val="bullet"/>
      <w:lvlText w:val="o"/>
      <w:lvlJc w:val="left"/>
      <w:pPr>
        <w:tabs>
          <w:tab w:val="num" w:pos="5760"/>
        </w:tabs>
        <w:ind w:left="5760" w:hanging="360"/>
      </w:pPr>
      <w:rPr>
        <w:rFonts w:ascii="Courier New" w:hAnsi="Courier New" w:cs="Arial"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nsid w:val="2EFE0606"/>
    <w:multiLevelType w:val="hybridMultilevel"/>
    <w:tmpl w:val="7D2EF2B8"/>
    <w:lvl w:ilvl="0" w:tplc="0427000F">
      <w:start w:val="1"/>
      <w:numFmt w:val="decimal"/>
      <w:lvlText w:val="%1."/>
      <w:lvlJc w:val="left"/>
      <w:pPr>
        <w:tabs>
          <w:tab w:val="num" w:pos="720"/>
        </w:tabs>
        <w:ind w:left="720" w:hanging="360"/>
      </w:pPr>
      <w:rPr>
        <w:rFonts w:hint="default"/>
      </w:rPr>
    </w:lvl>
    <w:lvl w:ilvl="1" w:tplc="D16CB3A0">
      <w:start w:val="99"/>
      <w:numFmt w:val="bullet"/>
      <w:lvlText w:val="-"/>
      <w:lvlJc w:val="left"/>
      <w:pPr>
        <w:tabs>
          <w:tab w:val="num" w:pos="1440"/>
        </w:tabs>
        <w:ind w:left="1440" w:hanging="360"/>
      </w:pPr>
      <w:rPr>
        <w:rFonts w:ascii="Tahoma" w:eastAsia="Times New Roman" w:hAnsi="Tahoma" w:cs="TimesNew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Arial"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Arial"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nsid w:val="2F4D4800"/>
    <w:multiLevelType w:val="hybridMultilevel"/>
    <w:tmpl w:val="8A7414DC"/>
    <w:lvl w:ilvl="0" w:tplc="724094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98125E"/>
    <w:multiLevelType w:val="hybridMultilevel"/>
    <w:tmpl w:val="F33A98B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2F9B150A"/>
    <w:multiLevelType w:val="hybridMultilevel"/>
    <w:tmpl w:val="32184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E92C01"/>
    <w:multiLevelType w:val="hybridMultilevel"/>
    <w:tmpl w:val="CA50D2D2"/>
    <w:lvl w:ilvl="0" w:tplc="3D044504">
      <w:start w:val="1"/>
      <w:numFmt w:val="decimal"/>
      <w:lvlText w:val="%1."/>
      <w:lvlJc w:val="left"/>
      <w:pPr>
        <w:tabs>
          <w:tab w:val="num" w:pos="1440"/>
        </w:tabs>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27A371A"/>
    <w:multiLevelType w:val="hybridMultilevel"/>
    <w:tmpl w:val="004473FC"/>
    <w:lvl w:ilvl="0" w:tplc="0427000F">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nsid w:val="327D1D07"/>
    <w:multiLevelType w:val="hybridMultilevel"/>
    <w:tmpl w:val="7D2EF2B8"/>
    <w:lvl w:ilvl="0" w:tplc="0427000F">
      <w:start w:val="1"/>
      <w:numFmt w:val="decimal"/>
      <w:lvlText w:val="%1."/>
      <w:lvlJc w:val="left"/>
      <w:pPr>
        <w:tabs>
          <w:tab w:val="num" w:pos="720"/>
        </w:tabs>
        <w:ind w:left="720" w:hanging="360"/>
      </w:pPr>
      <w:rPr>
        <w:rFonts w:hint="default"/>
      </w:rPr>
    </w:lvl>
    <w:lvl w:ilvl="1" w:tplc="D16CB3A0">
      <w:start w:val="99"/>
      <w:numFmt w:val="bullet"/>
      <w:lvlText w:val="-"/>
      <w:lvlJc w:val="left"/>
      <w:pPr>
        <w:tabs>
          <w:tab w:val="num" w:pos="1440"/>
        </w:tabs>
        <w:ind w:left="1440" w:hanging="360"/>
      </w:pPr>
      <w:rPr>
        <w:rFonts w:ascii="Tahoma" w:eastAsia="Times New Roman" w:hAnsi="Tahoma" w:cs="TimesNew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Arial"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Arial"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nsid w:val="37335BDC"/>
    <w:multiLevelType w:val="hybridMultilevel"/>
    <w:tmpl w:val="45BEDC3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nsid w:val="37F901AC"/>
    <w:multiLevelType w:val="hybridMultilevel"/>
    <w:tmpl w:val="CA50D2D2"/>
    <w:lvl w:ilvl="0" w:tplc="3D044504">
      <w:start w:val="1"/>
      <w:numFmt w:val="decimal"/>
      <w:lvlText w:val="%1."/>
      <w:lvlJc w:val="left"/>
      <w:pPr>
        <w:tabs>
          <w:tab w:val="num" w:pos="1440"/>
        </w:tabs>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38C7668E"/>
    <w:multiLevelType w:val="hybridMultilevel"/>
    <w:tmpl w:val="359AE576"/>
    <w:lvl w:ilvl="0" w:tplc="3D0445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13385B"/>
    <w:multiLevelType w:val="hybridMultilevel"/>
    <w:tmpl w:val="E58A7B8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nsid w:val="3BBB3D74"/>
    <w:multiLevelType w:val="hybridMultilevel"/>
    <w:tmpl w:val="302C8C4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nsid w:val="3C110D01"/>
    <w:multiLevelType w:val="hybridMultilevel"/>
    <w:tmpl w:val="24623200"/>
    <w:lvl w:ilvl="0" w:tplc="0427000F">
      <w:start w:val="1"/>
      <w:numFmt w:val="decimal"/>
      <w:lvlText w:val="%1."/>
      <w:lvlJc w:val="left"/>
      <w:pPr>
        <w:tabs>
          <w:tab w:val="num" w:pos="2160"/>
        </w:tabs>
        <w:ind w:left="2160" w:hanging="360"/>
      </w:pPr>
      <w:rPr>
        <w:rFonts w:hint="default"/>
      </w:rPr>
    </w:lvl>
    <w:lvl w:ilvl="1" w:tplc="04270003">
      <w:start w:val="1"/>
      <w:numFmt w:val="bullet"/>
      <w:lvlText w:val="o"/>
      <w:lvlJc w:val="left"/>
      <w:pPr>
        <w:tabs>
          <w:tab w:val="num" w:pos="1440"/>
        </w:tabs>
        <w:ind w:left="1440" w:hanging="360"/>
      </w:pPr>
      <w:rPr>
        <w:rFonts w:ascii="Courier New" w:hAnsi="Courier New" w:cs="Arial"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700"/>
        </w:tabs>
        <w:ind w:left="270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Arial" w:hint="default"/>
      </w:rPr>
    </w:lvl>
    <w:lvl w:ilvl="5" w:tplc="04270005">
      <w:start w:val="1"/>
      <w:numFmt w:val="bullet"/>
      <w:lvlText w:val=""/>
      <w:lvlJc w:val="left"/>
      <w:pPr>
        <w:tabs>
          <w:tab w:val="num" w:pos="4320"/>
        </w:tabs>
        <w:ind w:left="4320" w:hanging="360"/>
      </w:pPr>
      <w:rPr>
        <w:rFonts w:ascii="Wingdings" w:hAnsi="Wingdings" w:hint="default"/>
      </w:rPr>
    </w:lvl>
    <w:lvl w:ilvl="6" w:tplc="0427000F">
      <w:start w:val="1"/>
      <w:numFmt w:val="decimal"/>
      <w:lvlText w:val="%7."/>
      <w:lvlJc w:val="left"/>
      <w:pPr>
        <w:tabs>
          <w:tab w:val="num" w:pos="900"/>
        </w:tabs>
        <w:ind w:left="900" w:hanging="360"/>
      </w:pPr>
      <w:rPr>
        <w:rFonts w:hint="default"/>
      </w:rPr>
    </w:lvl>
    <w:lvl w:ilvl="7" w:tplc="04270003">
      <w:start w:val="1"/>
      <w:numFmt w:val="bullet"/>
      <w:lvlText w:val="o"/>
      <w:lvlJc w:val="left"/>
      <w:pPr>
        <w:tabs>
          <w:tab w:val="num" w:pos="5760"/>
        </w:tabs>
        <w:ind w:left="5760" w:hanging="360"/>
      </w:pPr>
      <w:rPr>
        <w:rFonts w:ascii="Courier New" w:hAnsi="Courier New" w:cs="Arial"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6">
    <w:nsid w:val="3F0F5851"/>
    <w:multiLevelType w:val="hybridMultilevel"/>
    <w:tmpl w:val="D9C053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3F8751AA"/>
    <w:multiLevelType w:val="hybridMultilevel"/>
    <w:tmpl w:val="7D2EF2B8"/>
    <w:lvl w:ilvl="0" w:tplc="0427000F">
      <w:start w:val="1"/>
      <w:numFmt w:val="decimal"/>
      <w:lvlText w:val="%1."/>
      <w:lvlJc w:val="left"/>
      <w:pPr>
        <w:tabs>
          <w:tab w:val="num" w:pos="720"/>
        </w:tabs>
        <w:ind w:left="720" w:hanging="360"/>
      </w:pPr>
      <w:rPr>
        <w:rFonts w:hint="default"/>
      </w:rPr>
    </w:lvl>
    <w:lvl w:ilvl="1" w:tplc="D16CB3A0">
      <w:start w:val="99"/>
      <w:numFmt w:val="bullet"/>
      <w:lvlText w:val="-"/>
      <w:lvlJc w:val="left"/>
      <w:pPr>
        <w:tabs>
          <w:tab w:val="num" w:pos="1440"/>
        </w:tabs>
        <w:ind w:left="1440" w:hanging="360"/>
      </w:pPr>
      <w:rPr>
        <w:rFonts w:ascii="Tahoma" w:eastAsia="Times New Roman" w:hAnsi="Tahoma" w:cs="TimesNew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Arial"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Arial"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nsid w:val="40094797"/>
    <w:multiLevelType w:val="hybridMultilevel"/>
    <w:tmpl w:val="E3969CD2"/>
    <w:lvl w:ilvl="0" w:tplc="0419000F">
      <w:start w:val="1"/>
      <w:numFmt w:val="decimal"/>
      <w:lvlText w:val="%1."/>
      <w:lvlJc w:val="left"/>
      <w:pPr>
        <w:tabs>
          <w:tab w:val="num" w:pos="720"/>
        </w:tabs>
        <w:ind w:left="720" w:hanging="360"/>
      </w:pPr>
    </w:lvl>
    <w:lvl w:ilvl="1" w:tplc="711831D4">
      <w:start w:val="1"/>
      <w:numFmt w:val="decimal"/>
      <w:lvlText w:val="%2."/>
      <w:lvlJc w:val="left"/>
      <w:pPr>
        <w:tabs>
          <w:tab w:val="num" w:pos="1440"/>
        </w:tabs>
        <w:ind w:left="1440" w:hanging="360"/>
      </w:pPr>
      <w:rPr>
        <w:rFonts w:hint="default"/>
      </w:rPr>
    </w:lvl>
    <w:lvl w:ilvl="2" w:tplc="C7B051C4">
      <w:start w:val="23"/>
      <w:numFmt w:val="bullet"/>
      <w:lvlText w:val="-"/>
      <w:lvlJc w:val="left"/>
      <w:pPr>
        <w:ind w:left="2340" w:hanging="360"/>
      </w:pPr>
      <w:rPr>
        <w:rFonts w:ascii="Tahoma" w:eastAsia="Times New Roman" w:hAnsi="Tahoma" w:cs="TimesNewRoman"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1FF2730"/>
    <w:multiLevelType w:val="hybridMultilevel"/>
    <w:tmpl w:val="3B6CF888"/>
    <w:lvl w:ilvl="0" w:tplc="0427000F">
      <w:start w:val="1"/>
      <w:numFmt w:val="decimal"/>
      <w:lvlText w:val="%1."/>
      <w:lvlJc w:val="left"/>
      <w:pPr>
        <w:tabs>
          <w:tab w:val="num" w:pos="2160"/>
        </w:tabs>
        <w:ind w:left="2160" w:hanging="360"/>
      </w:pPr>
      <w:rPr>
        <w:rFont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26E2BE8"/>
    <w:multiLevelType w:val="hybridMultilevel"/>
    <w:tmpl w:val="45BEDC3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nsid w:val="4507731A"/>
    <w:multiLevelType w:val="hybridMultilevel"/>
    <w:tmpl w:val="EEE42378"/>
    <w:lvl w:ilvl="0" w:tplc="0427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3600" w:hanging="360"/>
      </w:pPr>
      <w:rPr>
        <w:rFonts w:ascii="Courier New" w:hAnsi="Courier New" w:cs="Aria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Aria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Arial"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465A292F"/>
    <w:multiLevelType w:val="hybridMultilevel"/>
    <w:tmpl w:val="5FE8DB7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Arial"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Arial"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Arial" w:hint="default"/>
      </w:rPr>
    </w:lvl>
    <w:lvl w:ilvl="8" w:tplc="04090005" w:tentative="1">
      <w:start w:val="1"/>
      <w:numFmt w:val="bullet"/>
      <w:lvlText w:val=""/>
      <w:lvlJc w:val="left"/>
      <w:pPr>
        <w:ind w:left="6123" w:hanging="360"/>
      </w:pPr>
      <w:rPr>
        <w:rFonts w:ascii="Wingdings" w:hAnsi="Wingdings" w:hint="default"/>
      </w:rPr>
    </w:lvl>
  </w:abstractNum>
  <w:abstractNum w:abstractNumId="33">
    <w:nsid w:val="46E74157"/>
    <w:multiLevelType w:val="hybridMultilevel"/>
    <w:tmpl w:val="31EA67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47C63E8D"/>
    <w:multiLevelType w:val="hybridMultilevel"/>
    <w:tmpl w:val="1B24B3D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nsid w:val="50E778B7"/>
    <w:multiLevelType w:val="hybridMultilevel"/>
    <w:tmpl w:val="787E00E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56413379"/>
    <w:multiLevelType w:val="hybridMultilevel"/>
    <w:tmpl w:val="703C20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5A084114"/>
    <w:multiLevelType w:val="hybridMultilevel"/>
    <w:tmpl w:val="F33A98B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5CE17087"/>
    <w:multiLevelType w:val="hybridMultilevel"/>
    <w:tmpl w:val="765890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1555249"/>
    <w:multiLevelType w:val="hybridMultilevel"/>
    <w:tmpl w:val="7D2EF2B8"/>
    <w:lvl w:ilvl="0" w:tplc="0427000F">
      <w:start w:val="1"/>
      <w:numFmt w:val="decimal"/>
      <w:lvlText w:val="%1."/>
      <w:lvlJc w:val="left"/>
      <w:pPr>
        <w:tabs>
          <w:tab w:val="num" w:pos="720"/>
        </w:tabs>
        <w:ind w:left="720" w:hanging="360"/>
      </w:pPr>
      <w:rPr>
        <w:rFonts w:hint="default"/>
      </w:rPr>
    </w:lvl>
    <w:lvl w:ilvl="1" w:tplc="D16CB3A0">
      <w:start w:val="99"/>
      <w:numFmt w:val="bullet"/>
      <w:lvlText w:val="-"/>
      <w:lvlJc w:val="left"/>
      <w:pPr>
        <w:tabs>
          <w:tab w:val="num" w:pos="1440"/>
        </w:tabs>
        <w:ind w:left="1440" w:hanging="360"/>
      </w:pPr>
      <w:rPr>
        <w:rFonts w:ascii="Tahoma" w:eastAsia="Times New Roman" w:hAnsi="Tahoma" w:cs="TimesNew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Arial"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Arial"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0">
    <w:nsid w:val="649153F5"/>
    <w:multiLevelType w:val="hybridMultilevel"/>
    <w:tmpl w:val="37EE15C0"/>
    <w:lvl w:ilvl="0" w:tplc="324274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A83490"/>
    <w:multiLevelType w:val="hybridMultilevel"/>
    <w:tmpl w:val="8FEE47D4"/>
    <w:lvl w:ilvl="0" w:tplc="041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664949C5"/>
    <w:multiLevelType w:val="hybridMultilevel"/>
    <w:tmpl w:val="2CD69BF2"/>
    <w:lvl w:ilvl="0" w:tplc="0427000F">
      <w:start w:val="1"/>
      <w:numFmt w:val="decimal"/>
      <w:lvlText w:val="%1."/>
      <w:lvlJc w:val="left"/>
      <w:pPr>
        <w:tabs>
          <w:tab w:val="num" w:pos="720"/>
        </w:tabs>
        <w:ind w:left="720" w:hanging="360"/>
      </w:pPr>
      <w:rPr>
        <w:rFonts w:hint="default"/>
      </w:rPr>
    </w:lvl>
    <w:lvl w:ilvl="1" w:tplc="1A882C7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6B151DF"/>
    <w:multiLevelType w:val="hybridMultilevel"/>
    <w:tmpl w:val="18DC14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679F0999"/>
    <w:multiLevelType w:val="hybridMultilevel"/>
    <w:tmpl w:val="787E00E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5">
    <w:nsid w:val="68037A97"/>
    <w:multiLevelType w:val="hybridMultilevel"/>
    <w:tmpl w:val="2CD69BF2"/>
    <w:lvl w:ilvl="0" w:tplc="0427000F">
      <w:start w:val="1"/>
      <w:numFmt w:val="decimal"/>
      <w:lvlText w:val="%1."/>
      <w:lvlJc w:val="left"/>
      <w:pPr>
        <w:tabs>
          <w:tab w:val="num" w:pos="720"/>
        </w:tabs>
        <w:ind w:left="720" w:hanging="360"/>
      </w:pPr>
      <w:rPr>
        <w:rFonts w:hint="default"/>
      </w:rPr>
    </w:lvl>
    <w:lvl w:ilvl="1" w:tplc="1A882C7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690417D7"/>
    <w:multiLevelType w:val="hybridMultilevel"/>
    <w:tmpl w:val="E1401634"/>
    <w:lvl w:ilvl="0" w:tplc="041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2D716B"/>
    <w:multiLevelType w:val="hybridMultilevel"/>
    <w:tmpl w:val="58181796"/>
    <w:lvl w:ilvl="0" w:tplc="0419000F">
      <w:start w:val="1"/>
      <w:numFmt w:val="decimal"/>
      <w:lvlText w:val="%1."/>
      <w:lvlJc w:val="left"/>
      <w:pPr>
        <w:tabs>
          <w:tab w:val="num" w:pos="720"/>
        </w:tabs>
        <w:ind w:left="720" w:hanging="360"/>
      </w:pPr>
    </w:lvl>
    <w:lvl w:ilvl="1" w:tplc="0427000F">
      <w:start w:val="1"/>
      <w:numFmt w:val="decimal"/>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8">
    <w:nsid w:val="7B717AE8"/>
    <w:multiLevelType w:val="hybridMultilevel"/>
    <w:tmpl w:val="2E0E3EF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9">
    <w:nsid w:val="7D61544B"/>
    <w:multiLevelType w:val="hybridMultilevel"/>
    <w:tmpl w:val="E9CCB928"/>
    <w:lvl w:ilvl="0" w:tplc="0419000F">
      <w:start w:val="1"/>
      <w:numFmt w:val="decimal"/>
      <w:lvlText w:val="%1."/>
      <w:lvlJc w:val="left"/>
      <w:pPr>
        <w:tabs>
          <w:tab w:val="num" w:pos="720"/>
        </w:tabs>
        <w:ind w:left="720" w:hanging="360"/>
      </w:pPr>
    </w:lvl>
    <w:lvl w:ilvl="1" w:tplc="0427000F">
      <w:start w:val="1"/>
      <w:numFmt w:val="decimal"/>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36"/>
  </w:num>
  <w:num w:numId="2">
    <w:abstractNumId w:val="32"/>
  </w:num>
  <w:num w:numId="3">
    <w:abstractNumId w:val="43"/>
  </w:num>
  <w:num w:numId="4">
    <w:abstractNumId w:val="33"/>
  </w:num>
  <w:num w:numId="5">
    <w:abstractNumId w:val="28"/>
  </w:num>
  <w:num w:numId="6">
    <w:abstractNumId w:val="3"/>
  </w:num>
  <w:num w:numId="7">
    <w:abstractNumId w:val="25"/>
  </w:num>
  <w:num w:numId="8">
    <w:abstractNumId w:val="4"/>
  </w:num>
  <w:num w:numId="9">
    <w:abstractNumId w:val="30"/>
  </w:num>
  <w:num w:numId="10">
    <w:abstractNumId w:val="10"/>
  </w:num>
  <w:num w:numId="11">
    <w:abstractNumId w:val="35"/>
  </w:num>
  <w:num w:numId="12">
    <w:abstractNumId w:val="48"/>
  </w:num>
  <w:num w:numId="13">
    <w:abstractNumId w:val="13"/>
  </w:num>
  <w:num w:numId="14">
    <w:abstractNumId w:val="29"/>
  </w:num>
  <w:num w:numId="15">
    <w:abstractNumId w:val="24"/>
  </w:num>
  <w:num w:numId="16">
    <w:abstractNumId w:val="47"/>
  </w:num>
  <w:num w:numId="17">
    <w:abstractNumId w:val="0"/>
  </w:num>
  <w:num w:numId="18">
    <w:abstractNumId w:val="31"/>
  </w:num>
  <w:num w:numId="19">
    <w:abstractNumId w:val="23"/>
  </w:num>
  <w:num w:numId="20">
    <w:abstractNumId w:val="1"/>
  </w:num>
  <w:num w:numId="21">
    <w:abstractNumId w:val="18"/>
  </w:num>
  <w:num w:numId="22">
    <w:abstractNumId w:val="42"/>
  </w:num>
  <w:num w:numId="23">
    <w:abstractNumId w:val="49"/>
  </w:num>
  <w:num w:numId="24">
    <w:abstractNumId w:val="21"/>
  </w:num>
  <w:num w:numId="25">
    <w:abstractNumId w:val="17"/>
  </w:num>
  <w:num w:numId="26">
    <w:abstractNumId w:val="19"/>
  </w:num>
  <w:num w:numId="27">
    <w:abstractNumId w:val="27"/>
  </w:num>
  <w:num w:numId="28">
    <w:abstractNumId w:val="39"/>
  </w:num>
  <w:num w:numId="29">
    <w:abstractNumId w:val="41"/>
  </w:num>
  <w:num w:numId="30">
    <w:abstractNumId w:val="8"/>
  </w:num>
  <w:num w:numId="31">
    <w:abstractNumId w:val="22"/>
  </w:num>
  <w:num w:numId="32">
    <w:abstractNumId w:val="34"/>
  </w:num>
  <w:num w:numId="33">
    <w:abstractNumId w:val="14"/>
  </w:num>
  <w:num w:numId="34">
    <w:abstractNumId w:val="46"/>
  </w:num>
  <w:num w:numId="35">
    <w:abstractNumId w:val="7"/>
  </w:num>
  <w:num w:numId="36">
    <w:abstractNumId w:val="2"/>
  </w:num>
  <w:num w:numId="37">
    <w:abstractNumId w:val="38"/>
  </w:num>
  <w:num w:numId="38">
    <w:abstractNumId w:val="40"/>
  </w:num>
  <w:num w:numId="39">
    <w:abstractNumId w:val="11"/>
  </w:num>
  <w:num w:numId="40">
    <w:abstractNumId w:val="5"/>
  </w:num>
  <w:num w:numId="41">
    <w:abstractNumId w:val="16"/>
  </w:num>
  <w:num w:numId="42">
    <w:abstractNumId w:val="44"/>
  </w:num>
  <w:num w:numId="43">
    <w:abstractNumId w:val="45"/>
  </w:num>
  <w:num w:numId="44">
    <w:abstractNumId w:val="20"/>
  </w:num>
  <w:num w:numId="45">
    <w:abstractNumId w:val="12"/>
  </w:num>
  <w:num w:numId="46">
    <w:abstractNumId w:val="26"/>
  </w:num>
  <w:num w:numId="47">
    <w:abstractNumId w:val="6"/>
  </w:num>
  <w:num w:numId="48">
    <w:abstractNumId w:val="37"/>
  </w:num>
  <w:num w:numId="49">
    <w:abstractNumId w:val="15"/>
  </w:num>
  <w:num w:numId="50">
    <w:abstractNumId w:val="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oNotTrackMoves/>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rsids>
    <w:rsidRoot w:val="000249BA"/>
    <w:rsid w:val="000249BA"/>
    <w:rsid w:val="00035861"/>
    <w:rsid w:val="00036C47"/>
    <w:rsid w:val="000572F4"/>
    <w:rsid w:val="00091EC4"/>
    <w:rsid w:val="000C1FF6"/>
    <w:rsid w:val="000E6836"/>
    <w:rsid w:val="001231BD"/>
    <w:rsid w:val="00154A01"/>
    <w:rsid w:val="00201931"/>
    <w:rsid w:val="0020205F"/>
    <w:rsid w:val="00215ABF"/>
    <w:rsid w:val="00233A24"/>
    <w:rsid w:val="0023417F"/>
    <w:rsid w:val="00260AF6"/>
    <w:rsid w:val="002B155F"/>
    <w:rsid w:val="002B59F8"/>
    <w:rsid w:val="002C0F50"/>
    <w:rsid w:val="002D7C3E"/>
    <w:rsid w:val="002F1155"/>
    <w:rsid w:val="00372A25"/>
    <w:rsid w:val="003F3968"/>
    <w:rsid w:val="004108B9"/>
    <w:rsid w:val="0044376B"/>
    <w:rsid w:val="0045328E"/>
    <w:rsid w:val="00466741"/>
    <w:rsid w:val="004730B2"/>
    <w:rsid w:val="00473E67"/>
    <w:rsid w:val="00487F7B"/>
    <w:rsid w:val="004E1EBE"/>
    <w:rsid w:val="00501678"/>
    <w:rsid w:val="00570715"/>
    <w:rsid w:val="005D0F63"/>
    <w:rsid w:val="005D1C47"/>
    <w:rsid w:val="005E6BF1"/>
    <w:rsid w:val="005E7601"/>
    <w:rsid w:val="005F7F00"/>
    <w:rsid w:val="00617B83"/>
    <w:rsid w:val="00620835"/>
    <w:rsid w:val="006643C8"/>
    <w:rsid w:val="00666250"/>
    <w:rsid w:val="006E0F37"/>
    <w:rsid w:val="006F1B93"/>
    <w:rsid w:val="00744ECF"/>
    <w:rsid w:val="00784343"/>
    <w:rsid w:val="007950FC"/>
    <w:rsid w:val="007F5536"/>
    <w:rsid w:val="008301B0"/>
    <w:rsid w:val="00842CFF"/>
    <w:rsid w:val="00857091"/>
    <w:rsid w:val="00864AB0"/>
    <w:rsid w:val="008709ED"/>
    <w:rsid w:val="008A2026"/>
    <w:rsid w:val="008D1396"/>
    <w:rsid w:val="0091378B"/>
    <w:rsid w:val="00916B5C"/>
    <w:rsid w:val="00967171"/>
    <w:rsid w:val="0098465E"/>
    <w:rsid w:val="00990C40"/>
    <w:rsid w:val="0099683E"/>
    <w:rsid w:val="009B05BF"/>
    <w:rsid w:val="009D0610"/>
    <w:rsid w:val="009E510B"/>
    <w:rsid w:val="009F0F3F"/>
    <w:rsid w:val="009F4323"/>
    <w:rsid w:val="00A6630C"/>
    <w:rsid w:val="00A821BD"/>
    <w:rsid w:val="00AE492F"/>
    <w:rsid w:val="00B416BC"/>
    <w:rsid w:val="00B42D29"/>
    <w:rsid w:val="00B60550"/>
    <w:rsid w:val="00BF76E5"/>
    <w:rsid w:val="00C328BC"/>
    <w:rsid w:val="00C424A5"/>
    <w:rsid w:val="00C56AD0"/>
    <w:rsid w:val="00C57976"/>
    <w:rsid w:val="00C65B38"/>
    <w:rsid w:val="00C82634"/>
    <w:rsid w:val="00C93B5E"/>
    <w:rsid w:val="00CF1C43"/>
    <w:rsid w:val="00D100E7"/>
    <w:rsid w:val="00D573CE"/>
    <w:rsid w:val="00D6436E"/>
    <w:rsid w:val="00D95E20"/>
    <w:rsid w:val="00DC14C9"/>
    <w:rsid w:val="00DC6919"/>
    <w:rsid w:val="00DE284F"/>
    <w:rsid w:val="00DE40F1"/>
    <w:rsid w:val="00E34579"/>
    <w:rsid w:val="00E9114E"/>
    <w:rsid w:val="00EB5BC4"/>
    <w:rsid w:val="00EB6B95"/>
    <w:rsid w:val="00EE28BC"/>
    <w:rsid w:val="00EF410B"/>
    <w:rsid w:val="00EF533C"/>
    <w:rsid w:val="00F22976"/>
    <w:rsid w:val="00F2778F"/>
    <w:rsid w:val="00F40630"/>
    <w:rsid w:val="00F778A2"/>
    <w:rsid w:val="00FB4652"/>
    <w:rsid w:val="00FF1F77"/>
  </w:rsids>
  <m:mathPr>
    <m:mathFont m:val="Lucida Grande"/>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0" w:defSemiHidden="0" w:defUnhideWhenUsed="0" w:defQFormat="0" w:count="276">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note reference" w:uiPriority="99"/>
    <w:lsdException w:name="List Paragraph" w:uiPriority="34" w:qFormat="1"/>
  </w:latentStyles>
  <w:style w:type="paragraph" w:default="1" w:styleId="Normal">
    <w:name w:val="Normal"/>
    <w:qFormat/>
    <w:rsid w:val="000249BA"/>
    <w:pPr>
      <w:spacing w:after="0" w:line="240" w:lineRule="auto"/>
    </w:pPr>
    <w:rPr>
      <w:rFonts w:ascii="Times New Roman" w:eastAsia="Calibri" w:hAnsi="Times New Roman" w:cs="Times New Roman"/>
      <w:sz w:val="24"/>
      <w:szCs w:val="20"/>
      <w:lang w:eastAsia="lt-LT"/>
    </w:rPr>
  </w:style>
  <w:style w:type="paragraph" w:styleId="Heading1">
    <w:name w:val="heading 1"/>
    <w:basedOn w:val="Normal"/>
    <w:next w:val="Normal"/>
    <w:link w:val="Heading1Char"/>
    <w:qFormat/>
    <w:rsid w:val="00EB6B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F7F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5797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qFormat/>
    <w:rsid w:val="00864AB0"/>
    <w:pPr>
      <w:keepNext/>
      <w:spacing w:before="240" w:after="60"/>
      <w:outlineLvl w:val="3"/>
    </w:pPr>
    <w:rPr>
      <w:rFonts w:eastAsia="Times New Roman"/>
      <w:b/>
      <w:bCs/>
      <w:sz w:val="28"/>
      <w:szCs w:val="28"/>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EB6B95"/>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rsid w:val="005F7F00"/>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DefaultParagraphFont"/>
    <w:link w:val="Heading3"/>
    <w:rsid w:val="00C57976"/>
    <w:rPr>
      <w:rFonts w:asciiTheme="majorHAnsi" w:eastAsiaTheme="majorEastAsia" w:hAnsiTheme="majorHAnsi" w:cstheme="majorBidi"/>
      <w:b/>
      <w:bCs/>
      <w:color w:val="4F81BD" w:themeColor="accent1"/>
    </w:rPr>
  </w:style>
  <w:style w:type="paragraph" w:styleId="FootnoteText">
    <w:name w:val="footnote text"/>
    <w:aliases w:val="Footnote,Footnote Char,Footnote Text Char Char,Footnote Char1,Footnote Char Char"/>
    <w:basedOn w:val="Normal"/>
    <w:link w:val="FootnoteTextChar"/>
    <w:uiPriority w:val="99"/>
    <w:unhideWhenUsed/>
    <w:rsid w:val="000249BA"/>
    <w:rPr>
      <w:sz w:val="20"/>
    </w:rPr>
  </w:style>
  <w:style w:type="character" w:customStyle="1" w:styleId="FootnoteTextChar">
    <w:name w:val="Footnote Text Char"/>
    <w:aliases w:val="Footnote Char2,Footnote Char Char1,Footnote Text Char Char Char,Footnote Char1 Char,Footnote Char Char Char"/>
    <w:basedOn w:val="DefaultParagraphFont"/>
    <w:link w:val="FootnoteText"/>
    <w:uiPriority w:val="99"/>
    <w:rsid w:val="000249BA"/>
    <w:rPr>
      <w:rFonts w:ascii="Times New Roman" w:eastAsia="Calibri" w:hAnsi="Times New Roman" w:cs="Times New Roman"/>
      <w:sz w:val="20"/>
      <w:szCs w:val="20"/>
      <w:lang w:eastAsia="lt-LT"/>
    </w:rPr>
  </w:style>
  <w:style w:type="character" w:styleId="FootnoteReference">
    <w:name w:val="footnote reference"/>
    <w:aliases w:val=" Char,Char,Footnote Refernece"/>
    <w:uiPriority w:val="99"/>
    <w:unhideWhenUsed/>
    <w:rsid w:val="000249BA"/>
    <w:rPr>
      <w:vertAlign w:val="superscript"/>
    </w:rPr>
  </w:style>
  <w:style w:type="paragraph" w:styleId="BalloonText">
    <w:name w:val="Balloon Text"/>
    <w:basedOn w:val="Normal"/>
    <w:link w:val="BalloonTextChar"/>
    <w:semiHidden/>
    <w:unhideWhenUsed/>
    <w:rsid w:val="000249BA"/>
    <w:rPr>
      <w:rFonts w:ascii="Tahoma" w:hAnsi="Tahoma" w:cs="Tahoma"/>
      <w:sz w:val="16"/>
      <w:szCs w:val="16"/>
    </w:rPr>
  </w:style>
  <w:style w:type="character" w:customStyle="1" w:styleId="BalloonTextChar">
    <w:name w:val="Balloon Text Char"/>
    <w:basedOn w:val="DefaultParagraphFont"/>
    <w:link w:val="BalloonText"/>
    <w:semiHidden/>
    <w:rsid w:val="000249BA"/>
    <w:rPr>
      <w:rFonts w:ascii="Tahoma" w:eastAsia="Calibri" w:hAnsi="Tahoma" w:cs="Tahoma"/>
      <w:sz w:val="16"/>
      <w:szCs w:val="16"/>
      <w:lang w:eastAsia="lt-LT"/>
    </w:rPr>
  </w:style>
  <w:style w:type="character" w:styleId="Hyperlink">
    <w:name w:val="Hyperlink"/>
    <w:basedOn w:val="DefaultParagraphFont"/>
    <w:uiPriority w:val="99"/>
    <w:unhideWhenUsed/>
    <w:rsid w:val="000249BA"/>
    <w:rPr>
      <w:color w:val="0000FF"/>
      <w:u w:val="single"/>
    </w:rPr>
  </w:style>
  <w:style w:type="paragraph" w:styleId="ListParagraph">
    <w:name w:val="List Paragraph"/>
    <w:basedOn w:val="Normal"/>
    <w:uiPriority w:val="34"/>
    <w:qFormat/>
    <w:rsid w:val="007F5536"/>
    <w:pPr>
      <w:spacing w:after="200" w:line="276" w:lineRule="auto"/>
      <w:ind w:left="720"/>
      <w:contextualSpacing/>
    </w:pPr>
    <w:rPr>
      <w:rFonts w:ascii="Calibri" w:hAnsi="Calibri" w:cs="Calibri"/>
      <w:sz w:val="22"/>
      <w:szCs w:val="22"/>
      <w:lang w:eastAsia="en-US"/>
    </w:rPr>
  </w:style>
  <w:style w:type="table" w:styleId="TableGrid">
    <w:name w:val="Table Grid"/>
    <w:basedOn w:val="TableNormal"/>
    <w:rsid w:val="007F55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7F00"/>
    <w:pPr>
      <w:spacing w:line="276" w:lineRule="auto"/>
      <w:outlineLvl w:val="9"/>
    </w:pPr>
    <w:rPr>
      <w:lang w:val="en-US" w:eastAsia="en-US"/>
    </w:rPr>
  </w:style>
  <w:style w:type="paragraph" w:styleId="TOC1">
    <w:name w:val="toc 1"/>
    <w:basedOn w:val="Normal"/>
    <w:next w:val="Normal"/>
    <w:autoRedefine/>
    <w:uiPriority w:val="39"/>
    <w:unhideWhenUsed/>
    <w:rsid w:val="005F7F00"/>
    <w:pPr>
      <w:spacing w:after="100"/>
    </w:pPr>
  </w:style>
  <w:style w:type="paragraph" w:styleId="TOC2">
    <w:name w:val="toc 2"/>
    <w:basedOn w:val="Normal"/>
    <w:next w:val="Normal"/>
    <w:autoRedefine/>
    <w:uiPriority w:val="39"/>
    <w:unhideWhenUsed/>
    <w:rsid w:val="005F7F00"/>
    <w:pPr>
      <w:spacing w:after="100"/>
      <w:ind w:left="240"/>
    </w:pPr>
  </w:style>
  <w:style w:type="paragraph" w:styleId="Footer">
    <w:name w:val="footer"/>
    <w:basedOn w:val="Normal"/>
    <w:link w:val="FooterChar"/>
    <w:uiPriority w:val="99"/>
    <w:unhideWhenUsed/>
    <w:rsid w:val="002B155F"/>
    <w:pPr>
      <w:tabs>
        <w:tab w:val="center" w:pos="4986"/>
        <w:tab w:val="right" w:pos="9972"/>
      </w:tabs>
    </w:pPr>
    <w:rPr>
      <w:rFonts w:ascii="Calibri" w:hAnsi="Calibri"/>
      <w:sz w:val="22"/>
      <w:szCs w:val="22"/>
      <w:lang w:val="en-US" w:eastAsia="en-US"/>
    </w:rPr>
  </w:style>
  <w:style w:type="character" w:customStyle="1" w:styleId="FooterChar">
    <w:name w:val="Footer Char"/>
    <w:basedOn w:val="DefaultParagraphFont"/>
    <w:link w:val="Footer"/>
    <w:uiPriority w:val="99"/>
    <w:rsid w:val="002B155F"/>
    <w:rPr>
      <w:rFonts w:ascii="Calibri" w:eastAsia="Calibri" w:hAnsi="Calibri" w:cs="Times New Roman"/>
      <w:lang w:val="en-US"/>
    </w:rPr>
  </w:style>
  <w:style w:type="paragraph" w:styleId="NormalWeb">
    <w:name w:val="Normal (Web)"/>
    <w:basedOn w:val="Normal"/>
    <w:uiPriority w:val="99"/>
    <w:unhideWhenUsed/>
    <w:rsid w:val="00C57976"/>
    <w:pPr>
      <w:spacing w:before="100" w:beforeAutospacing="1" w:after="100" w:afterAutospacing="1"/>
    </w:pPr>
    <w:rPr>
      <w:rFonts w:eastAsia="Times New Roman"/>
      <w:szCs w:val="24"/>
      <w:lang w:val="en-US" w:eastAsia="en-US"/>
    </w:rPr>
  </w:style>
  <w:style w:type="character" w:customStyle="1" w:styleId="mceitemhidden">
    <w:name w:val="mceitemhidden"/>
    <w:basedOn w:val="DefaultParagraphFont"/>
    <w:rsid w:val="00C57976"/>
  </w:style>
  <w:style w:type="character" w:customStyle="1" w:styleId="apple-converted-space">
    <w:name w:val="apple-converted-space"/>
    <w:basedOn w:val="DefaultParagraphFont"/>
    <w:rsid w:val="00C57976"/>
  </w:style>
  <w:style w:type="character" w:customStyle="1" w:styleId="mceitemhiddenspellword">
    <w:name w:val="mceitemhiddenspellword"/>
    <w:basedOn w:val="DefaultParagraphFont"/>
    <w:rsid w:val="00C57976"/>
  </w:style>
  <w:style w:type="character" w:styleId="Strong">
    <w:name w:val="Strong"/>
    <w:basedOn w:val="DefaultParagraphFont"/>
    <w:uiPriority w:val="22"/>
    <w:qFormat/>
    <w:rsid w:val="00C57976"/>
    <w:rPr>
      <w:b/>
      <w:bCs/>
    </w:rPr>
  </w:style>
  <w:style w:type="character" w:customStyle="1" w:styleId="CommentTextChar">
    <w:name w:val="Comment Text Char"/>
    <w:basedOn w:val="DefaultParagraphFont"/>
    <w:link w:val="CommentText"/>
    <w:semiHidden/>
    <w:rsid w:val="00C57976"/>
    <w:rPr>
      <w:sz w:val="20"/>
      <w:szCs w:val="20"/>
    </w:rPr>
  </w:style>
  <w:style w:type="paragraph" w:styleId="CommentText">
    <w:name w:val="annotation text"/>
    <w:basedOn w:val="Normal"/>
    <w:link w:val="CommentTextChar"/>
    <w:semiHidden/>
    <w:unhideWhenUsed/>
    <w:rsid w:val="00C57976"/>
    <w:pPr>
      <w:spacing w:after="200"/>
    </w:pPr>
    <w:rPr>
      <w:rFonts w:asciiTheme="minorHAnsi" w:eastAsiaTheme="minorHAnsi" w:hAnsiTheme="minorHAnsi" w:cstheme="minorBidi"/>
      <w:sz w:val="20"/>
      <w:lang w:eastAsia="en-US"/>
    </w:rPr>
  </w:style>
  <w:style w:type="character" w:customStyle="1" w:styleId="CommentSubjectChar">
    <w:name w:val="Comment Subject Char"/>
    <w:basedOn w:val="CommentTextChar"/>
    <w:link w:val="CommentSubject"/>
    <w:uiPriority w:val="99"/>
    <w:semiHidden/>
    <w:rsid w:val="00C57976"/>
    <w:rPr>
      <w:b/>
      <w:bCs/>
      <w:sz w:val="20"/>
      <w:szCs w:val="20"/>
    </w:rPr>
  </w:style>
  <w:style w:type="paragraph" w:styleId="CommentSubject">
    <w:name w:val="annotation subject"/>
    <w:basedOn w:val="CommentText"/>
    <w:next w:val="CommentText"/>
    <w:link w:val="CommentSubjectChar"/>
    <w:uiPriority w:val="99"/>
    <w:semiHidden/>
    <w:unhideWhenUsed/>
    <w:rsid w:val="00C57976"/>
    <w:rPr>
      <w:b/>
      <w:bCs/>
    </w:rPr>
  </w:style>
  <w:style w:type="character" w:customStyle="1" w:styleId="visualization-table">
    <w:name w:val="visualization-table"/>
    <w:basedOn w:val="DefaultParagraphFont"/>
    <w:rsid w:val="00C57976"/>
  </w:style>
  <w:style w:type="paragraph" w:styleId="Header">
    <w:name w:val="header"/>
    <w:basedOn w:val="Normal"/>
    <w:link w:val="HeaderChar"/>
    <w:unhideWhenUsed/>
    <w:rsid w:val="00C57976"/>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C57976"/>
  </w:style>
  <w:style w:type="paragraph" w:styleId="BodyText">
    <w:name w:val="Body Text"/>
    <w:basedOn w:val="Normal"/>
    <w:link w:val="BodyTextChar"/>
    <w:rsid w:val="00C57976"/>
    <w:pPr>
      <w:jc w:val="both"/>
    </w:pPr>
    <w:rPr>
      <w:rFonts w:eastAsia="Times New Roman"/>
      <w:szCs w:val="24"/>
    </w:rPr>
  </w:style>
  <w:style w:type="character" w:customStyle="1" w:styleId="BodyTextChar">
    <w:name w:val="Body Text Char"/>
    <w:basedOn w:val="DefaultParagraphFont"/>
    <w:link w:val="BodyText"/>
    <w:rsid w:val="00C57976"/>
    <w:rPr>
      <w:rFonts w:ascii="Times New Roman" w:eastAsia="Times New Roman" w:hAnsi="Times New Roman" w:cs="Times New Roman"/>
      <w:sz w:val="24"/>
      <w:szCs w:val="24"/>
      <w:lang w:eastAsia="lt-LT"/>
    </w:rPr>
  </w:style>
  <w:style w:type="paragraph" w:styleId="Caption">
    <w:name w:val="caption"/>
    <w:basedOn w:val="Normal"/>
    <w:next w:val="Normal"/>
    <w:uiPriority w:val="35"/>
    <w:unhideWhenUsed/>
    <w:qFormat/>
    <w:rsid w:val="00C57976"/>
    <w:pPr>
      <w:spacing w:after="200"/>
    </w:pPr>
    <w:rPr>
      <w:rFonts w:asciiTheme="minorHAnsi" w:eastAsiaTheme="minorHAnsi" w:hAnsiTheme="minorHAnsi" w:cstheme="minorBidi"/>
      <w:b/>
      <w:bCs/>
      <w:color w:val="4F81BD" w:themeColor="accent1"/>
      <w:sz w:val="18"/>
      <w:szCs w:val="18"/>
      <w:lang w:eastAsia="en-US"/>
    </w:rPr>
  </w:style>
  <w:style w:type="character" w:customStyle="1" w:styleId="Heading4Char">
    <w:name w:val="Heading 4 Char"/>
    <w:basedOn w:val="DefaultParagraphFont"/>
    <w:link w:val="Heading4"/>
    <w:rsid w:val="00864AB0"/>
    <w:rPr>
      <w:rFonts w:ascii="Times New Roman" w:eastAsia="Times New Roman" w:hAnsi="Times New Roman" w:cs="Times New Roman"/>
      <w:b/>
      <w:bCs/>
      <w:sz w:val="28"/>
      <w:szCs w:val="28"/>
    </w:rPr>
  </w:style>
  <w:style w:type="paragraph" w:styleId="Subtitle">
    <w:name w:val="Subtitle"/>
    <w:basedOn w:val="Normal"/>
    <w:link w:val="SubtitleChar"/>
    <w:qFormat/>
    <w:rsid w:val="00864AB0"/>
    <w:rPr>
      <w:rFonts w:eastAsia="Times New Roman"/>
      <w:b/>
      <w:bCs/>
      <w:szCs w:val="24"/>
      <w:lang w:eastAsia="en-US"/>
    </w:rPr>
  </w:style>
  <w:style w:type="character" w:customStyle="1" w:styleId="SubtitleChar">
    <w:name w:val="Subtitle Char"/>
    <w:basedOn w:val="DefaultParagraphFont"/>
    <w:link w:val="Subtitle"/>
    <w:rsid w:val="00864AB0"/>
    <w:rPr>
      <w:rFonts w:ascii="Times New Roman" w:eastAsia="Times New Roman" w:hAnsi="Times New Roman" w:cs="Times New Roman"/>
      <w:b/>
      <w:bCs/>
      <w:sz w:val="24"/>
      <w:szCs w:val="24"/>
    </w:rPr>
  </w:style>
  <w:style w:type="paragraph" w:styleId="BodyText2">
    <w:name w:val="Body Text 2"/>
    <w:basedOn w:val="Normal"/>
    <w:link w:val="BodyText2Char"/>
    <w:rsid w:val="00864AB0"/>
    <w:pPr>
      <w:spacing w:line="360" w:lineRule="auto"/>
    </w:pPr>
    <w:rPr>
      <w:rFonts w:ascii="Tahoma" w:eastAsia="Times New Roman" w:hAnsi="Tahoma" w:cs="Tahoma"/>
      <w:bCs/>
      <w:sz w:val="18"/>
      <w:szCs w:val="18"/>
    </w:rPr>
  </w:style>
  <w:style w:type="character" w:customStyle="1" w:styleId="BodyText2Char">
    <w:name w:val="Body Text 2 Char"/>
    <w:basedOn w:val="DefaultParagraphFont"/>
    <w:link w:val="BodyText2"/>
    <w:rsid w:val="00864AB0"/>
    <w:rPr>
      <w:rFonts w:ascii="Tahoma" w:eastAsia="Times New Roman" w:hAnsi="Tahoma" w:cs="Tahoma"/>
      <w:bCs/>
      <w:sz w:val="18"/>
      <w:szCs w:val="18"/>
      <w:lang w:eastAsia="lt-LT"/>
    </w:rPr>
  </w:style>
  <w:style w:type="character" w:styleId="PageNumber">
    <w:name w:val="page number"/>
    <w:basedOn w:val="DefaultParagraphFont"/>
    <w:rsid w:val="00864AB0"/>
  </w:style>
  <w:style w:type="paragraph" w:customStyle="1" w:styleId="CharChar1CharCharCharCharCharChar1Char">
    <w:name w:val="Char Char1 Char Char Char Char Char Char1 Char"/>
    <w:basedOn w:val="Normal"/>
    <w:rsid w:val="00864AB0"/>
    <w:pPr>
      <w:spacing w:after="160" w:line="240" w:lineRule="exact"/>
    </w:pPr>
    <w:rPr>
      <w:rFonts w:ascii="Tahoma" w:eastAsia="Times New Roman" w:hAnsi="Tahoma"/>
      <w:sz w:val="20"/>
      <w:lang w:val="en-US" w:eastAsia="en-US"/>
    </w:rPr>
  </w:style>
  <w:style w:type="character" w:customStyle="1" w:styleId="CommentSubjectChar1">
    <w:name w:val="Comment Subject Char1"/>
    <w:basedOn w:val="CommentTextChar"/>
    <w:uiPriority w:val="99"/>
    <w:semiHidden/>
    <w:rsid w:val="00864AB0"/>
    <w:rPr>
      <w:rFonts w:ascii="Times New Roman" w:eastAsia="Times New Roman" w:hAnsi="Times New Roman" w:cs="Times New Roman"/>
      <w:b/>
      <w:bCs/>
      <w:kern w:val="22"/>
      <w:sz w:val="20"/>
      <w:szCs w:val="20"/>
    </w:rPr>
  </w:style>
  <w:style w:type="character" w:customStyle="1" w:styleId="BodyText3Char">
    <w:name w:val="Body Text 3 Char"/>
    <w:basedOn w:val="DefaultParagraphFont"/>
    <w:link w:val="BodyText3"/>
    <w:semiHidden/>
    <w:rsid w:val="00864AB0"/>
    <w:rPr>
      <w:rFonts w:ascii="Times New Roman" w:eastAsia="Times New Roman" w:hAnsi="Times New Roman" w:cs="Times New Roman"/>
      <w:szCs w:val="24"/>
    </w:rPr>
  </w:style>
  <w:style w:type="paragraph" w:styleId="BodyText3">
    <w:name w:val="Body Text 3"/>
    <w:basedOn w:val="Normal"/>
    <w:link w:val="BodyText3Char"/>
    <w:semiHidden/>
    <w:rsid w:val="00864AB0"/>
    <w:rPr>
      <w:rFonts w:eastAsia="Times New Roman"/>
      <w:sz w:val="22"/>
      <w:szCs w:val="24"/>
      <w:lang w:eastAsia="en-US"/>
    </w:rPr>
  </w:style>
  <w:style w:type="character" w:customStyle="1" w:styleId="BodyText3Char1">
    <w:name w:val="Body Text 3 Char1"/>
    <w:basedOn w:val="DefaultParagraphFont"/>
    <w:uiPriority w:val="99"/>
    <w:semiHidden/>
    <w:rsid w:val="00864AB0"/>
    <w:rPr>
      <w:rFonts w:ascii="Times New Roman" w:eastAsia="Calibri" w:hAnsi="Times New Roman" w:cs="Times New Roman"/>
      <w:sz w:val="16"/>
      <w:szCs w:val="16"/>
      <w:lang w:eastAsia="lt-LT"/>
    </w:rPr>
  </w:style>
  <w:style w:type="paragraph" w:customStyle="1" w:styleId="lc">
    <w:name w:val="léc"/>
    <w:basedOn w:val="Normal"/>
    <w:next w:val="Normal"/>
    <w:rsid w:val="00864AB0"/>
    <w:pPr>
      <w:keepNext/>
      <w:suppressAutoHyphens/>
      <w:spacing w:before="60" w:after="60"/>
      <w:jc w:val="center"/>
    </w:pPr>
    <w:rPr>
      <w:rFonts w:ascii="Arial" w:eastAsia="Times New Roman" w:hAnsi="Arial"/>
      <w:sz w:val="20"/>
      <w:lang w:val="hu-HU" w:eastAsia="ar-SA"/>
    </w:rPr>
  </w:style>
  <w:style w:type="paragraph" w:customStyle="1" w:styleId="Ankietowy">
    <w:name w:val="Ankietowy"/>
    <w:basedOn w:val="Normal"/>
    <w:rsid w:val="00864AB0"/>
    <w:pPr>
      <w:spacing w:before="80"/>
    </w:pPr>
    <w:rPr>
      <w:rFonts w:ascii="Arial" w:eastAsia="Times New Roman" w:hAnsi="Arial"/>
      <w:sz w:val="18"/>
      <w:lang w:eastAsia="pl-PL"/>
    </w:rPr>
  </w:style>
  <w:style w:type="paragraph" w:customStyle="1" w:styleId="Raport">
    <w:name w:val="Raport"/>
    <w:basedOn w:val="Normal"/>
    <w:rsid w:val="00864AB0"/>
    <w:pPr>
      <w:spacing w:before="120" w:after="120" w:line="480" w:lineRule="atLeast"/>
      <w:jc w:val="both"/>
    </w:pPr>
    <w:rPr>
      <w:rFonts w:eastAsia="Times New Roman"/>
      <w:sz w:val="28"/>
      <w:lang w:val="en-GB" w:eastAsia="pl-PL"/>
    </w:rPr>
  </w:style>
  <w:style w:type="paragraph" w:customStyle="1" w:styleId="v1">
    <w:name w:val="v1"/>
    <w:basedOn w:val="Normal"/>
    <w:rsid w:val="00864AB0"/>
    <w:pPr>
      <w:keepNext/>
      <w:suppressAutoHyphens/>
      <w:spacing w:before="20" w:after="20"/>
      <w:ind w:left="851" w:hanging="454"/>
    </w:pPr>
    <w:rPr>
      <w:rFonts w:ascii="Arial" w:eastAsia="Times New Roman" w:hAnsi="Arial"/>
      <w:sz w:val="20"/>
      <w:lang w:val="hu-HU" w:eastAsia="ar-SA"/>
    </w:rPr>
  </w:style>
  <w:style w:type="paragraph" w:customStyle="1" w:styleId="ankieter">
    <w:name w:val="ankieter"/>
    <w:basedOn w:val="Normal"/>
    <w:next w:val="Normal"/>
    <w:rsid w:val="00864AB0"/>
    <w:pPr>
      <w:spacing w:before="40"/>
    </w:pPr>
    <w:rPr>
      <w:rFonts w:ascii="Arial" w:eastAsia="Times New Roman" w:hAnsi="Arial"/>
      <w:b/>
      <w:sz w:val="18"/>
      <w:lang w:eastAsia="pl-PL"/>
    </w:rPr>
  </w:style>
  <w:style w:type="character" w:customStyle="1" w:styleId="BodyTextIndentChar">
    <w:name w:val="Body Text Indent Char"/>
    <w:basedOn w:val="DefaultParagraphFont"/>
    <w:link w:val="BodyTextIndent"/>
    <w:semiHidden/>
    <w:rsid w:val="00864AB0"/>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864AB0"/>
    <w:pPr>
      <w:spacing w:after="120"/>
      <w:ind w:left="283"/>
    </w:pPr>
    <w:rPr>
      <w:rFonts w:eastAsia="Times New Roman"/>
      <w:szCs w:val="24"/>
      <w:lang w:eastAsia="en-US"/>
    </w:rPr>
  </w:style>
  <w:style w:type="character" w:customStyle="1" w:styleId="BodyTextIndentChar1">
    <w:name w:val="Body Text Indent Char1"/>
    <w:basedOn w:val="DefaultParagraphFont"/>
    <w:uiPriority w:val="99"/>
    <w:semiHidden/>
    <w:rsid w:val="00864AB0"/>
    <w:rPr>
      <w:rFonts w:ascii="Times New Roman" w:eastAsia="Calibri" w:hAnsi="Times New Roman" w:cs="Times New Roman"/>
      <w:sz w:val="24"/>
      <w:szCs w:val="20"/>
      <w:lang w:eastAsia="lt-LT"/>
    </w:rPr>
  </w:style>
  <w:style w:type="paragraph" w:customStyle="1" w:styleId="Standard2">
    <w:name w:val="Standard2"/>
    <w:rsid w:val="00864AB0"/>
    <w:pPr>
      <w:tabs>
        <w:tab w:val="center" w:pos="3969"/>
        <w:tab w:val="center" w:pos="5103"/>
        <w:tab w:val="center" w:pos="6237"/>
      </w:tabs>
      <w:spacing w:after="0" w:line="240" w:lineRule="auto"/>
    </w:pPr>
    <w:rPr>
      <w:rFonts w:ascii="Arial" w:eastAsia="Times New Roman" w:hAnsi="Arial" w:cs="Times New Roman"/>
      <w:sz w:val="24"/>
      <w:szCs w:val="20"/>
      <w:lang w:val="de-DE"/>
    </w:rPr>
  </w:style>
  <w:style w:type="paragraph" w:customStyle="1" w:styleId="Intro">
    <w:name w:val="Intro"/>
    <w:basedOn w:val="Normal"/>
    <w:next w:val="Normal"/>
    <w:rsid w:val="00864AB0"/>
    <w:pPr>
      <w:keepNext/>
      <w:widowControl w:val="0"/>
    </w:pPr>
    <w:rPr>
      <w:rFonts w:ascii="TimesNewRoman" w:eastAsia="Times New Roman" w:hAnsi="TimesNewRoman"/>
      <w:snapToGrid w:val="0"/>
      <w:sz w:val="22"/>
      <w:lang w:val="en-CA" w:eastAsia="en-US"/>
    </w:rPr>
  </w:style>
  <w:style w:type="character" w:styleId="CommentReference">
    <w:name w:val="annotation reference"/>
    <w:basedOn w:val="DefaultParagraphFont"/>
    <w:semiHidden/>
    <w:unhideWhenUsed/>
    <w:rsid w:val="00864AB0"/>
    <w:rPr>
      <w:sz w:val="16"/>
      <w:szCs w:val="16"/>
    </w:rPr>
  </w:style>
  <w:style w:type="paragraph" w:styleId="Revision">
    <w:name w:val="Revision"/>
    <w:hidden/>
    <w:uiPriority w:val="99"/>
    <w:semiHidden/>
    <w:rsid w:val="00864AB0"/>
    <w:pPr>
      <w:spacing w:after="0" w:line="240" w:lineRule="auto"/>
    </w:pPr>
    <w:rPr>
      <w:rFonts w:ascii="Times New Roman" w:eastAsia="Times New Roman" w:hAnsi="Times New Roman" w:cs="Times New Roman"/>
      <w:sz w:val="24"/>
      <w:szCs w:val="24"/>
      <w:lang w:val="en-US" w:eastAsia="lt-LT"/>
    </w:rPr>
  </w:style>
  <w:style w:type="paragraph" w:styleId="HTMLPreformatted">
    <w:name w:val="HTML Preformatted"/>
    <w:basedOn w:val="Normal"/>
    <w:link w:val="HTMLPreformattedChar"/>
    <w:uiPriority w:val="99"/>
    <w:unhideWhenUsed/>
    <w:rsid w:val="00DC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eastAsia="en-US"/>
    </w:rPr>
  </w:style>
  <w:style w:type="character" w:customStyle="1" w:styleId="HTMLPreformattedChar">
    <w:name w:val="HTML Preformatted Char"/>
    <w:basedOn w:val="DefaultParagraphFont"/>
    <w:link w:val="HTMLPreformatted"/>
    <w:uiPriority w:val="99"/>
    <w:rsid w:val="00DC14C9"/>
    <w:rPr>
      <w:rFonts w:ascii="Courier New" w:eastAsia="Times New Roman" w:hAnsi="Courier New" w:cs="Courier New"/>
      <w:sz w:val="20"/>
      <w:szCs w:val="20"/>
      <w:lang w:val="en-US"/>
    </w:rPr>
  </w:style>
  <w:style w:type="paragraph" w:styleId="TOC3">
    <w:name w:val="toc 3"/>
    <w:basedOn w:val="Normal"/>
    <w:next w:val="Normal"/>
    <w:autoRedefine/>
    <w:uiPriority w:val="39"/>
    <w:rsid w:val="00466741"/>
    <w:pPr>
      <w:spacing w:after="100"/>
      <w:ind w:left="480"/>
    </w:pPr>
  </w:style>
  <w:style w:type="paragraph" w:styleId="TOC4">
    <w:name w:val="toc 4"/>
    <w:basedOn w:val="Normal"/>
    <w:next w:val="Normal"/>
    <w:autoRedefine/>
    <w:uiPriority w:val="39"/>
    <w:unhideWhenUsed/>
    <w:rsid w:val="00466741"/>
    <w:pPr>
      <w:spacing w:after="100"/>
      <w:ind w:left="720"/>
    </w:pPr>
    <w:rPr>
      <w:rFonts w:asciiTheme="minorHAnsi" w:eastAsiaTheme="minorEastAsia" w:hAnsiTheme="minorHAnsi" w:cstheme="minorBidi"/>
      <w:szCs w:val="24"/>
      <w:lang w:val="en-US" w:eastAsia="en-US"/>
    </w:rPr>
  </w:style>
  <w:style w:type="paragraph" w:styleId="TOC5">
    <w:name w:val="toc 5"/>
    <w:basedOn w:val="Normal"/>
    <w:next w:val="Normal"/>
    <w:autoRedefine/>
    <w:uiPriority w:val="39"/>
    <w:unhideWhenUsed/>
    <w:rsid w:val="00466741"/>
    <w:pPr>
      <w:spacing w:after="100"/>
      <w:ind w:left="960"/>
    </w:pPr>
    <w:rPr>
      <w:rFonts w:asciiTheme="minorHAnsi" w:eastAsiaTheme="minorEastAsia" w:hAnsiTheme="minorHAnsi" w:cstheme="minorBidi"/>
      <w:szCs w:val="24"/>
      <w:lang w:val="en-US" w:eastAsia="en-US"/>
    </w:rPr>
  </w:style>
  <w:style w:type="paragraph" w:styleId="TOC6">
    <w:name w:val="toc 6"/>
    <w:basedOn w:val="Normal"/>
    <w:next w:val="Normal"/>
    <w:autoRedefine/>
    <w:uiPriority w:val="39"/>
    <w:unhideWhenUsed/>
    <w:rsid w:val="00466741"/>
    <w:pPr>
      <w:spacing w:after="100"/>
      <w:ind w:left="1200"/>
    </w:pPr>
    <w:rPr>
      <w:rFonts w:asciiTheme="minorHAnsi" w:eastAsiaTheme="minorEastAsia" w:hAnsiTheme="minorHAnsi" w:cstheme="minorBidi"/>
      <w:szCs w:val="24"/>
      <w:lang w:val="en-US" w:eastAsia="en-US"/>
    </w:rPr>
  </w:style>
  <w:style w:type="paragraph" w:styleId="TOC7">
    <w:name w:val="toc 7"/>
    <w:basedOn w:val="Normal"/>
    <w:next w:val="Normal"/>
    <w:autoRedefine/>
    <w:uiPriority w:val="39"/>
    <w:unhideWhenUsed/>
    <w:rsid w:val="00466741"/>
    <w:pPr>
      <w:spacing w:after="100"/>
      <w:ind w:left="1440"/>
    </w:pPr>
    <w:rPr>
      <w:rFonts w:asciiTheme="minorHAnsi" w:eastAsiaTheme="minorEastAsia" w:hAnsiTheme="minorHAnsi" w:cstheme="minorBidi"/>
      <w:szCs w:val="24"/>
      <w:lang w:val="en-US" w:eastAsia="en-US"/>
    </w:rPr>
  </w:style>
  <w:style w:type="paragraph" w:styleId="TOC8">
    <w:name w:val="toc 8"/>
    <w:basedOn w:val="Normal"/>
    <w:next w:val="Normal"/>
    <w:autoRedefine/>
    <w:uiPriority w:val="39"/>
    <w:unhideWhenUsed/>
    <w:rsid w:val="00466741"/>
    <w:pPr>
      <w:spacing w:after="100"/>
      <w:ind w:left="1680"/>
    </w:pPr>
    <w:rPr>
      <w:rFonts w:asciiTheme="minorHAnsi" w:eastAsiaTheme="minorEastAsia" w:hAnsiTheme="minorHAnsi" w:cstheme="minorBidi"/>
      <w:szCs w:val="24"/>
      <w:lang w:val="en-US" w:eastAsia="en-US"/>
    </w:rPr>
  </w:style>
  <w:style w:type="paragraph" w:styleId="TOC9">
    <w:name w:val="toc 9"/>
    <w:basedOn w:val="Normal"/>
    <w:next w:val="Normal"/>
    <w:autoRedefine/>
    <w:uiPriority w:val="39"/>
    <w:unhideWhenUsed/>
    <w:rsid w:val="00466741"/>
    <w:pPr>
      <w:spacing w:after="100"/>
      <w:ind w:left="1920"/>
    </w:pPr>
    <w:rPr>
      <w:rFonts w:asciiTheme="minorHAnsi" w:eastAsiaTheme="minorEastAsia" w:hAnsiTheme="minorHAnsi" w:cstheme="minorBidi"/>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9BA"/>
    <w:pPr>
      <w:spacing w:after="0" w:line="240" w:lineRule="auto"/>
    </w:pPr>
    <w:rPr>
      <w:rFonts w:ascii="Times New Roman" w:eastAsia="Calibri" w:hAnsi="Times New Roman" w:cs="Times New Roman"/>
      <w:sz w:val="24"/>
      <w:szCs w:val="20"/>
      <w:lang w:eastAsia="lt-LT"/>
    </w:rPr>
  </w:style>
  <w:style w:type="paragraph" w:styleId="Heading1">
    <w:name w:val="heading 1"/>
    <w:basedOn w:val="Normal"/>
    <w:next w:val="Normal"/>
    <w:link w:val="Heading1Char"/>
    <w:qFormat/>
    <w:rsid w:val="00EB6B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F7F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5797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qFormat/>
    <w:rsid w:val="00864AB0"/>
    <w:pPr>
      <w:keepNext/>
      <w:spacing w:before="240" w:after="60"/>
      <w:outlineLvl w:val="3"/>
    </w:pPr>
    <w:rPr>
      <w:rFonts w:eastAsia="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6B95"/>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rsid w:val="005F7F00"/>
    <w:rPr>
      <w:rFonts w:asciiTheme="majorHAnsi" w:eastAsiaTheme="majorEastAsia" w:hAnsiTheme="majorHAnsi" w:cstheme="majorBidi"/>
      <w:b/>
      <w:bCs/>
      <w:color w:val="4F81BD" w:themeColor="accent1"/>
      <w:sz w:val="26"/>
      <w:szCs w:val="26"/>
      <w:lang w:eastAsia="lt-LT"/>
    </w:rPr>
  </w:style>
  <w:style w:type="character" w:customStyle="1" w:styleId="Heading3Char">
    <w:name w:val="Heading 3 Char"/>
    <w:basedOn w:val="DefaultParagraphFont"/>
    <w:link w:val="Heading3"/>
    <w:rsid w:val="00C57976"/>
    <w:rPr>
      <w:rFonts w:asciiTheme="majorHAnsi" w:eastAsiaTheme="majorEastAsia" w:hAnsiTheme="majorHAnsi" w:cstheme="majorBidi"/>
      <w:b/>
      <w:bCs/>
      <w:color w:val="4F81BD" w:themeColor="accent1"/>
    </w:rPr>
  </w:style>
  <w:style w:type="paragraph" w:styleId="FootnoteText">
    <w:name w:val="footnote text"/>
    <w:aliases w:val="Footnote,Footnote Char,Footnote Text Char Char,Footnote Char1,Footnote Char Char"/>
    <w:basedOn w:val="Normal"/>
    <w:link w:val="FootnoteTextChar"/>
    <w:unhideWhenUsed/>
    <w:rsid w:val="000249BA"/>
    <w:rPr>
      <w:sz w:val="20"/>
    </w:rPr>
  </w:style>
  <w:style w:type="character" w:customStyle="1" w:styleId="FootnoteTextChar">
    <w:name w:val="Footnote Text Char"/>
    <w:aliases w:val="Footnote Char2,Footnote Char Char1,Footnote Text Char Char Char,Footnote Char1 Char,Footnote Char Char Char"/>
    <w:basedOn w:val="DefaultParagraphFont"/>
    <w:link w:val="FootnoteText"/>
    <w:rsid w:val="000249BA"/>
    <w:rPr>
      <w:rFonts w:ascii="Times New Roman" w:eastAsia="Calibri" w:hAnsi="Times New Roman" w:cs="Times New Roman"/>
      <w:sz w:val="20"/>
      <w:szCs w:val="20"/>
      <w:lang w:eastAsia="lt-LT"/>
    </w:rPr>
  </w:style>
  <w:style w:type="character" w:styleId="FootnoteReference">
    <w:name w:val="footnote reference"/>
    <w:aliases w:val=" Char,Char"/>
    <w:uiPriority w:val="99"/>
    <w:unhideWhenUsed/>
    <w:rsid w:val="000249BA"/>
    <w:rPr>
      <w:vertAlign w:val="superscript"/>
    </w:rPr>
  </w:style>
  <w:style w:type="paragraph" w:styleId="BalloonText">
    <w:name w:val="Balloon Text"/>
    <w:basedOn w:val="Normal"/>
    <w:link w:val="BalloonTextChar"/>
    <w:semiHidden/>
    <w:unhideWhenUsed/>
    <w:rsid w:val="000249BA"/>
    <w:rPr>
      <w:rFonts w:ascii="Tahoma" w:hAnsi="Tahoma" w:cs="Tahoma"/>
      <w:sz w:val="16"/>
      <w:szCs w:val="16"/>
    </w:rPr>
  </w:style>
  <w:style w:type="character" w:customStyle="1" w:styleId="BalloonTextChar">
    <w:name w:val="Balloon Text Char"/>
    <w:basedOn w:val="DefaultParagraphFont"/>
    <w:link w:val="BalloonText"/>
    <w:semiHidden/>
    <w:rsid w:val="000249BA"/>
    <w:rPr>
      <w:rFonts w:ascii="Tahoma" w:eastAsia="Calibri" w:hAnsi="Tahoma" w:cs="Tahoma"/>
      <w:sz w:val="16"/>
      <w:szCs w:val="16"/>
      <w:lang w:eastAsia="lt-LT"/>
    </w:rPr>
  </w:style>
  <w:style w:type="character" w:styleId="Hyperlink">
    <w:name w:val="Hyperlink"/>
    <w:basedOn w:val="DefaultParagraphFont"/>
    <w:uiPriority w:val="99"/>
    <w:unhideWhenUsed/>
    <w:rsid w:val="000249BA"/>
    <w:rPr>
      <w:color w:val="0000FF"/>
      <w:u w:val="single"/>
    </w:rPr>
  </w:style>
  <w:style w:type="paragraph" w:styleId="ListParagraph">
    <w:name w:val="List Paragraph"/>
    <w:basedOn w:val="Normal"/>
    <w:uiPriority w:val="34"/>
    <w:qFormat/>
    <w:rsid w:val="007F5536"/>
    <w:pPr>
      <w:spacing w:after="200" w:line="276" w:lineRule="auto"/>
      <w:ind w:left="720"/>
      <w:contextualSpacing/>
    </w:pPr>
    <w:rPr>
      <w:rFonts w:ascii="Calibri" w:hAnsi="Calibri" w:cs="Calibri"/>
      <w:sz w:val="22"/>
      <w:szCs w:val="22"/>
      <w:lang w:eastAsia="en-US"/>
    </w:rPr>
  </w:style>
  <w:style w:type="table" w:styleId="TableGrid">
    <w:name w:val="Table Grid"/>
    <w:basedOn w:val="TableNormal"/>
    <w:rsid w:val="007F5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7F00"/>
    <w:pPr>
      <w:spacing w:line="276" w:lineRule="auto"/>
      <w:outlineLvl w:val="9"/>
    </w:pPr>
    <w:rPr>
      <w:lang w:val="en-US" w:eastAsia="en-US"/>
    </w:rPr>
  </w:style>
  <w:style w:type="paragraph" w:styleId="TOC1">
    <w:name w:val="toc 1"/>
    <w:basedOn w:val="Normal"/>
    <w:next w:val="Normal"/>
    <w:autoRedefine/>
    <w:uiPriority w:val="39"/>
    <w:unhideWhenUsed/>
    <w:rsid w:val="005F7F00"/>
    <w:pPr>
      <w:spacing w:after="100"/>
    </w:pPr>
  </w:style>
  <w:style w:type="paragraph" w:styleId="TOC2">
    <w:name w:val="toc 2"/>
    <w:basedOn w:val="Normal"/>
    <w:next w:val="Normal"/>
    <w:autoRedefine/>
    <w:uiPriority w:val="39"/>
    <w:unhideWhenUsed/>
    <w:rsid w:val="005F7F00"/>
    <w:pPr>
      <w:spacing w:after="100"/>
      <w:ind w:left="240"/>
    </w:pPr>
  </w:style>
  <w:style w:type="paragraph" w:styleId="Footer">
    <w:name w:val="footer"/>
    <w:basedOn w:val="Normal"/>
    <w:link w:val="FooterChar"/>
    <w:uiPriority w:val="99"/>
    <w:unhideWhenUsed/>
    <w:rsid w:val="002B155F"/>
    <w:pPr>
      <w:tabs>
        <w:tab w:val="center" w:pos="4986"/>
        <w:tab w:val="right" w:pos="9972"/>
      </w:tabs>
    </w:pPr>
    <w:rPr>
      <w:rFonts w:ascii="Calibri" w:hAnsi="Calibri"/>
      <w:sz w:val="22"/>
      <w:szCs w:val="22"/>
      <w:lang w:val="en-US" w:eastAsia="en-US"/>
    </w:rPr>
  </w:style>
  <w:style w:type="character" w:customStyle="1" w:styleId="FooterChar">
    <w:name w:val="Footer Char"/>
    <w:basedOn w:val="DefaultParagraphFont"/>
    <w:link w:val="Footer"/>
    <w:uiPriority w:val="99"/>
    <w:rsid w:val="002B155F"/>
    <w:rPr>
      <w:rFonts w:ascii="Calibri" w:eastAsia="Calibri" w:hAnsi="Calibri" w:cs="Times New Roman"/>
      <w:lang w:val="en-US"/>
    </w:rPr>
  </w:style>
  <w:style w:type="paragraph" w:styleId="NormalWeb">
    <w:name w:val="Normal (Web)"/>
    <w:basedOn w:val="Normal"/>
    <w:uiPriority w:val="99"/>
    <w:unhideWhenUsed/>
    <w:rsid w:val="00C57976"/>
    <w:pPr>
      <w:spacing w:before="100" w:beforeAutospacing="1" w:after="100" w:afterAutospacing="1"/>
    </w:pPr>
    <w:rPr>
      <w:rFonts w:eastAsia="Times New Roman"/>
      <w:szCs w:val="24"/>
      <w:lang w:val="en-US" w:eastAsia="en-US"/>
    </w:rPr>
  </w:style>
  <w:style w:type="character" w:customStyle="1" w:styleId="mceitemhidden">
    <w:name w:val="mceitemhidden"/>
    <w:basedOn w:val="DefaultParagraphFont"/>
    <w:rsid w:val="00C57976"/>
  </w:style>
  <w:style w:type="character" w:customStyle="1" w:styleId="apple-converted-space">
    <w:name w:val="apple-converted-space"/>
    <w:basedOn w:val="DefaultParagraphFont"/>
    <w:rsid w:val="00C57976"/>
  </w:style>
  <w:style w:type="character" w:customStyle="1" w:styleId="mceitemhiddenspellword">
    <w:name w:val="mceitemhiddenspellword"/>
    <w:basedOn w:val="DefaultParagraphFont"/>
    <w:rsid w:val="00C57976"/>
  </w:style>
  <w:style w:type="character" w:styleId="Strong">
    <w:name w:val="Strong"/>
    <w:basedOn w:val="DefaultParagraphFont"/>
    <w:uiPriority w:val="22"/>
    <w:qFormat/>
    <w:rsid w:val="00C57976"/>
    <w:rPr>
      <w:b/>
      <w:bCs/>
    </w:rPr>
  </w:style>
  <w:style w:type="character" w:customStyle="1" w:styleId="CommentTextChar">
    <w:name w:val="Comment Text Char"/>
    <w:basedOn w:val="DefaultParagraphFont"/>
    <w:link w:val="CommentText"/>
    <w:semiHidden/>
    <w:rsid w:val="00C57976"/>
    <w:rPr>
      <w:sz w:val="20"/>
      <w:szCs w:val="20"/>
    </w:rPr>
  </w:style>
  <w:style w:type="paragraph" w:styleId="CommentText">
    <w:name w:val="annotation text"/>
    <w:basedOn w:val="Normal"/>
    <w:link w:val="CommentTextChar"/>
    <w:semiHidden/>
    <w:unhideWhenUsed/>
    <w:rsid w:val="00C57976"/>
    <w:pPr>
      <w:spacing w:after="200"/>
    </w:pPr>
    <w:rPr>
      <w:rFonts w:asciiTheme="minorHAnsi" w:eastAsiaTheme="minorHAnsi" w:hAnsiTheme="minorHAnsi" w:cstheme="minorBidi"/>
      <w:sz w:val="20"/>
      <w:lang w:eastAsia="en-US"/>
    </w:rPr>
  </w:style>
  <w:style w:type="character" w:customStyle="1" w:styleId="CommentSubjectChar">
    <w:name w:val="Comment Subject Char"/>
    <w:basedOn w:val="CommentTextChar"/>
    <w:link w:val="CommentSubject"/>
    <w:uiPriority w:val="99"/>
    <w:semiHidden/>
    <w:rsid w:val="00C57976"/>
    <w:rPr>
      <w:b/>
      <w:bCs/>
      <w:sz w:val="20"/>
      <w:szCs w:val="20"/>
    </w:rPr>
  </w:style>
  <w:style w:type="paragraph" w:styleId="CommentSubject">
    <w:name w:val="annotation subject"/>
    <w:basedOn w:val="CommentText"/>
    <w:next w:val="CommentText"/>
    <w:link w:val="CommentSubjectChar"/>
    <w:uiPriority w:val="99"/>
    <w:semiHidden/>
    <w:unhideWhenUsed/>
    <w:rsid w:val="00C57976"/>
    <w:rPr>
      <w:b/>
      <w:bCs/>
    </w:rPr>
  </w:style>
  <w:style w:type="character" w:customStyle="1" w:styleId="visualization-table">
    <w:name w:val="visualization-table"/>
    <w:basedOn w:val="DefaultParagraphFont"/>
    <w:rsid w:val="00C57976"/>
  </w:style>
  <w:style w:type="paragraph" w:styleId="Header">
    <w:name w:val="header"/>
    <w:basedOn w:val="Normal"/>
    <w:link w:val="HeaderChar"/>
    <w:unhideWhenUsed/>
    <w:rsid w:val="00C57976"/>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C57976"/>
  </w:style>
  <w:style w:type="paragraph" w:styleId="BodyText">
    <w:name w:val="Body Text"/>
    <w:basedOn w:val="Normal"/>
    <w:link w:val="BodyTextChar"/>
    <w:rsid w:val="00C57976"/>
    <w:pPr>
      <w:jc w:val="both"/>
    </w:pPr>
    <w:rPr>
      <w:rFonts w:eastAsia="Times New Roman"/>
      <w:szCs w:val="24"/>
    </w:rPr>
  </w:style>
  <w:style w:type="character" w:customStyle="1" w:styleId="BodyTextChar">
    <w:name w:val="Body Text Char"/>
    <w:basedOn w:val="DefaultParagraphFont"/>
    <w:link w:val="BodyText"/>
    <w:rsid w:val="00C57976"/>
    <w:rPr>
      <w:rFonts w:ascii="Times New Roman" w:eastAsia="Times New Roman" w:hAnsi="Times New Roman" w:cs="Times New Roman"/>
      <w:sz w:val="24"/>
      <w:szCs w:val="24"/>
      <w:lang w:eastAsia="lt-LT"/>
    </w:rPr>
  </w:style>
  <w:style w:type="paragraph" w:styleId="Caption">
    <w:name w:val="caption"/>
    <w:basedOn w:val="Normal"/>
    <w:next w:val="Normal"/>
    <w:uiPriority w:val="35"/>
    <w:unhideWhenUsed/>
    <w:qFormat/>
    <w:rsid w:val="00C57976"/>
    <w:pPr>
      <w:spacing w:after="200"/>
    </w:pPr>
    <w:rPr>
      <w:rFonts w:asciiTheme="minorHAnsi" w:eastAsiaTheme="minorHAnsi" w:hAnsiTheme="minorHAnsi" w:cstheme="minorBidi"/>
      <w:b/>
      <w:bCs/>
      <w:color w:val="4F81BD" w:themeColor="accent1"/>
      <w:sz w:val="18"/>
      <w:szCs w:val="18"/>
      <w:lang w:eastAsia="en-US"/>
    </w:rPr>
  </w:style>
  <w:style w:type="character" w:customStyle="1" w:styleId="Heading4Char">
    <w:name w:val="Heading 4 Char"/>
    <w:basedOn w:val="DefaultParagraphFont"/>
    <w:link w:val="Heading4"/>
    <w:rsid w:val="00864AB0"/>
    <w:rPr>
      <w:rFonts w:ascii="Times New Roman" w:eastAsia="Times New Roman" w:hAnsi="Times New Roman" w:cs="Times New Roman"/>
      <w:b/>
      <w:bCs/>
      <w:sz w:val="28"/>
      <w:szCs w:val="28"/>
    </w:rPr>
  </w:style>
  <w:style w:type="paragraph" w:styleId="Subtitle">
    <w:name w:val="Subtitle"/>
    <w:basedOn w:val="Normal"/>
    <w:link w:val="SubtitleChar"/>
    <w:qFormat/>
    <w:rsid w:val="00864AB0"/>
    <w:rPr>
      <w:rFonts w:eastAsia="Times New Roman"/>
      <w:b/>
      <w:bCs/>
      <w:szCs w:val="24"/>
      <w:lang w:eastAsia="en-US"/>
    </w:rPr>
  </w:style>
  <w:style w:type="character" w:customStyle="1" w:styleId="SubtitleChar">
    <w:name w:val="Subtitle Char"/>
    <w:basedOn w:val="DefaultParagraphFont"/>
    <w:link w:val="Subtitle"/>
    <w:rsid w:val="00864AB0"/>
    <w:rPr>
      <w:rFonts w:ascii="Times New Roman" w:eastAsia="Times New Roman" w:hAnsi="Times New Roman" w:cs="Times New Roman"/>
      <w:b/>
      <w:bCs/>
      <w:sz w:val="24"/>
      <w:szCs w:val="24"/>
    </w:rPr>
  </w:style>
  <w:style w:type="paragraph" w:styleId="BodyText2">
    <w:name w:val="Body Text 2"/>
    <w:basedOn w:val="Normal"/>
    <w:link w:val="BodyText2Char"/>
    <w:rsid w:val="00864AB0"/>
    <w:pPr>
      <w:spacing w:line="360" w:lineRule="auto"/>
    </w:pPr>
    <w:rPr>
      <w:rFonts w:ascii="Tahoma" w:eastAsia="Times New Roman" w:hAnsi="Tahoma" w:cs="Tahoma"/>
      <w:bCs/>
      <w:sz w:val="18"/>
      <w:szCs w:val="18"/>
    </w:rPr>
  </w:style>
  <w:style w:type="character" w:customStyle="1" w:styleId="BodyText2Char">
    <w:name w:val="Body Text 2 Char"/>
    <w:basedOn w:val="DefaultParagraphFont"/>
    <w:link w:val="BodyText2"/>
    <w:rsid w:val="00864AB0"/>
    <w:rPr>
      <w:rFonts w:ascii="Tahoma" w:eastAsia="Times New Roman" w:hAnsi="Tahoma" w:cs="Tahoma"/>
      <w:bCs/>
      <w:sz w:val="18"/>
      <w:szCs w:val="18"/>
      <w:lang w:eastAsia="lt-LT"/>
    </w:rPr>
  </w:style>
  <w:style w:type="character" w:styleId="PageNumber">
    <w:name w:val="page number"/>
    <w:basedOn w:val="DefaultParagraphFont"/>
    <w:rsid w:val="00864AB0"/>
  </w:style>
  <w:style w:type="paragraph" w:customStyle="1" w:styleId="CharChar1CharCharCharCharCharChar1Char">
    <w:name w:val="Char Char1 Char Char Char Char Char Char1 Char"/>
    <w:basedOn w:val="Normal"/>
    <w:rsid w:val="00864AB0"/>
    <w:pPr>
      <w:spacing w:after="160" w:line="240" w:lineRule="exact"/>
    </w:pPr>
    <w:rPr>
      <w:rFonts w:ascii="Tahoma" w:eastAsia="Times New Roman" w:hAnsi="Tahoma"/>
      <w:sz w:val="20"/>
      <w:lang w:val="en-US" w:eastAsia="en-US"/>
    </w:rPr>
  </w:style>
  <w:style w:type="character" w:customStyle="1" w:styleId="CommentSubjectChar1">
    <w:name w:val="Comment Subject Char1"/>
    <w:basedOn w:val="CommentTextChar"/>
    <w:uiPriority w:val="99"/>
    <w:semiHidden/>
    <w:rsid w:val="00864AB0"/>
    <w:rPr>
      <w:rFonts w:ascii="Times New Roman" w:eastAsia="Times New Roman" w:hAnsi="Times New Roman" w:cs="Times New Roman"/>
      <w:b/>
      <w:bCs/>
      <w:kern w:val="22"/>
      <w:sz w:val="20"/>
      <w:szCs w:val="20"/>
    </w:rPr>
  </w:style>
  <w:style w:type="character" w:customStyle="1" w:styleId="BodyText3Char">
    <w:name w:val="Body Text 3 Char"/>
    <w:basedOn w:val="DefaultParagraphFont"/>
    <w:link w:val="BodyText3"/>
    <w:semiHidden/>
    <w:rsid w:val="00864AB0"/>
    <w:rPr>
      <w:rFonts w:ascii="Times New Roman" w:eastAsia="Times New Roman" w:hAnsi="Times New Roman" w:cs="Times New Roman"/>
      <w:szCs w:val="24"/>
    </w:rPr>
  </w:style>
  <w:style w:type="paragraph" w:styleId="BodyText3">
    <w:name w:val="Body Text 3"/>
    <w:basedOn w:val="Normal"/>
    <w:link w:val="BodyText3Char"/>
    <w:semiHidden/>
    <w:rsid w:val="00864AB0"/>
    <w:rPr>
      <w:rFonts w:eastAsia="Times New Roman"/>
      <w:sz w:val="22"/>
      <w:szCs w:val="24"/>
      <w:lang w:eastAsia="en-US"/>
    </w:rPr>
  </w:style>
  <w:style w:type="character" w:customStyle="1" w:styleId="BodyText3Char1">
    <w:name w:val="Body Text 3 Char1"/>
    <w:basedOn w:val="DefaultParagraphFont"/>
    <w:uiPriority w:val="99"/>
    <w:semiHidden/>
    <w:rsid w:val="00864AB0"/>
    <w:rPr>
      <w:rFonts w:ascii="Times New Roman" w:eastAsia="Calibri" w:hAnsi="Times New Roman" w:cs="Times New Roman"/>
      <w:sz w:val="16"/>
      <w:szCs w:val="16"/>
      <w:lang w:eastAsia="lt-LT"/>
    </w:rPr>
  </w:style>
  <w:style w:type="paragraph" w:customStyle="1" w:styleId="lc">
    <w:name w:val="léc"/>
    <w:basedOn w:val="Normal"/>
    <w:next w:val="Normal"/>
    <w:rsid w:val="00864AB0"/>
    <w:pPr>
      <w:keepNext/>
      <w:suppressAutoHyphens/>
      <w:spacing w:before="60" w:after="60"/>
      <w:jc w:val="center"/>
    </w:pPr>
    <w:rPr>
      <w:rFonts w:ascii="Arial" w:eastAsia="Times New Roman" w:hAnsi="Arial"/>
      <w:sz w:val="20"/>
      <w:lang w:val="hu-HU" w:eastAsia="ar-SA"/>
    </w:rPr>
  </w:style>
  <w:style w:type="paragraph" w:customStyle="1" w:styleId="Ankietowy">
    <w:name w:val="Ankietowy"/>
    <w:basedOn w:val="Normal"/>
    <w:rsid w:val="00864AB0"/>
    <w:pPr>
      <w:spacing w:before="80"/>
    </w:pPr>
    <w:rPr>
      <w:rFonts w:ascii="Arial" w:eastAsia="Times New Roman" w:hAnsi="Arial"/>
      <w:sz w:val="18"/>
      <w:lang w:eastAsia="pl-PL"/>
    </w:rPr>
  </w:style>
  <w:style w:type="paragraph" w:customStyle="1" w:styleId="Raport">
    <w:name w:val="Raport"/>
    <w:basedOn w:val="Normal"/>
    <w:rsid w:val="00864AB0"/>
    <w:pPr>
      <w:spacing w:before="120" w:after="120" w:line="480" w:lineRule="atLeast"/>
      <w:jc w:val="both"/>
    </w:pPr>
    <w:rPr>
      <w:rFonts w:eastAsia="Times New Roman"/>
      <w:sz w:val="28"/>
      <w:lang w:val="en-GB" w:eastAsia="pl-PL"/>
    </w:rPr>
  </w:style>
  <w:style w:type="paragraph" w:customStyle="1" w:styleId="v1">
    <w:name w:val="v1"/>
    <w:basedOn w:val="Normal"/>
    <w:rsid w:val="00864AB0"/>
    <w:pPr>
      <w:keepNext/>
      <w:suppressAutoHyphens/>
      <w:spacing w:before="20" w:after="20"/>
      <w:ind w:left="851" w:hanging="454"/>
    </w:pPr>
    <w:rPr>
      <w:rFonts w:ascii="Arial" w:eastAsia="Times New Roman" w:hAnsi="Arial"/>
      <w:sz w:val="20"/>
      <w:lang w:val="hu-HU" w:eastAsia="ar-SA"/>
    </w:rPr>
  </w:style>
  <w:style w:type="paragraph" w:customStyle="1" w:styleId="ankieter">
    <w:name w:val="ankieter"/>
    <w:basedOn w:val="Normal"/>
    <w:next w:val="Normal"/>
    <w:rsid w:val="00864AB0"/>
    <w:pPr>
      <w:spacing w:before="40"/>
    </w:pPr>
    <w:rPr>
      <w:rFonts w:ascii="Arial" w:eastAsia="Times New Roman" w:hAnsi="Arial"/>
      <w:b/>
      <w:sz w:val="18"/>
      <w:lang w:eastAsia="pl-PL"/>
    </w:rPr>
  </w:style>
  <w:style w:type="character" w:customStyle="1" w:styleId="BodyTextIndentChar">
    <w:name w:val="Body Text Indent Char"/>
    <w:basedOn w:val="DefaultParagraphFont"/>
    <w:link w:val="BodyTextIndent"/>
    <w:semiHidden/>
    <w:rsid w:val="00864AB0"/>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864AB0"/>
    <w:pPr>
      <w:spacing w:after="120"/>
      <w:ind w:left="283"/>
    </w:pPr>
    <w:rPr>
      <w:rFonts w:eastAsia="Times New Roman"/>
      <w:szCs w:val="24"/>
      <w:lang w:eastAsia="en-US"/>
    </w:rPr>
  </w:style>
  <w:style w:type="character" w:customStyle="1" w:styleId="BodyTextIndentChar1">
    <w:name w:val="Body Text Indent Char1"/>
    <w:basedOn w:val="DefaultParagraphFont"/>
    <w:uiPriority w:val="99"/>
    <w:semiHidden/>
    <w:rsid w:val="00864AB0"/>
    <w:rPr>
      <w:rFonts w:ascii="Times New Roman" w:eastAsia="Calibri" w:hAnsi="Times New Roman" w:cs="Times New Roman"/>
      <w:sz w:val="24"/>
      <w:szCs w:val="20"/>
      <w:lang w:eastAsia="lt-LT"/>
    </w:rPr>
  </w:style>
  <w:style w:type="paragraph" w:customStyle="1" w:styleId="Standard2">
    <w:name w:val="Standard2"/>
    <w:rsid w:val="00864AB0"/>
    <w:pPr>
      <w:tabs>
        <w:tab w:val="center" w:pos="3969"/>
        <w:tab w:val="center" w:pos="5103"/>
        <w:tab w:val="center" w:pos="6237"/>
      </w:tabs>
      <w:spacing w:after="0" w:line="240" w:lineRule="auto"/>
    </w:pPr>
    <w:rPr>
      <w:rFonts w:ascii="Arial" w:eastAsia="Times New Roman" w:hAnsi="Arial" w:cs="Times New Roman"/>
      <w:sz w:val="24"/>
      <w:szCs w:val="20"/>
      <w:lang w:val="de-DE"/>
    </w:rPr>
  </w:style>
  <w:style w:type="paragraph" w:customStyle="1" w:styleId="Intro">
    <w:name w:val="Intro"/>
    <w:basedOn w:val="Normal"/>
    <w:next w:val="Normal"/>
    <w:rsid w:val="00864AB0"/>
    <w:pPr>
      <w:keepNext/>
      <w:widowControl w:val="0"/>
    </w:pPr>
    <w:rPr>
      <w:rFonts w:ascii="TimesNewRoman" w:eastAsia="Times New Roman" w:hAnsi="TimesNewRoman"/>
      <w:snapToGrid w:val="0"/>
      <w:sz w:val="22"/>
      <w:lang w:val="en-CA" w:eastAsia="en-US"/>
    </w:rPr>
  </w:style>
  <w:style w:type="character" w:styleId="CommentReference">
    <w:name w:val="annotation reference"/>
    <w:basedOn w:val="DefaultParagraphFont"/>
    <w:semiHidden/>
    <w:unhideWhenUsed/>
    <w:rsid w:val="00864AB0"/>
    <w:rPr>
      <w:sz w:val="16"/>
      <w:szCs w:val="16"/>
    </w:rPr>
  </w:style>
  <w:style w:type="paragraph" w:styleId="Revision">
    <w:name w:val="Revision"/>
    <w:hidden/>
    <w:uiPriority w:val="99"/>
    <w:semiHidden/>
    <w:rsid w:val="00864AB0"/>
    <w:pPr>
      <w:spacing w:after="0" w:line="240" w:lineRule="auto"/>
    </w:pPr>
    <w:rPr>
      <w:rFonts w:ascii="Times New Roman" w:eastAsia="Times New Roman" w:hAnsi="Times New Roman" w:cs="Times New Roman"/>
      <w:sz w:val="24"/>
      <w:szCs w:val="24"/>
      <w:lang w:val="en-US" w:eastAsia="lt-LT"/>
    </w:rPr>
  </w:style>
  <w:style w:type="paragraph" w:styleId="HTMLPreformatted">
    <w:name w:val="HTML Preformatted"/>
    <w:basedOn w:val="Normal"/>
    <w:link w:val="HTMLPreformattedChar"/>
    <w:uiPriority w:val="99"/>
    <w:unhideWhenUsed/>
    <w:rsid w:val="00DC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eastAsia="en-US"/>
    </w:rPr>
  </w:style>
  <w:style w:type="character" w:customStyle="1" w:styleId="HTMLPreformattedChar">
    <w:name w:val="HTML Preformatted Char"/>
    <w:basedOn w:val="DefaultParagraphFont"/>
    <w:link w:val="HTMLPreformatted"/>
    <w:uiPriority w:val="99"/>
    <w:rsid w:val="00DC14C9"/>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divs>
    <w:div w:id="500198525">
      <w:bodyDiv w:val="1"/>
      <w:marLeft w:val="0"/>
      <w:marRight w:val="0"/>
      <w:marTop w:val="0"/>
      <w:marBottom w:val="0"/>
      <w:divBdr>
        <w:top w:val="none" w:sz="0" w:space="0" w:color="auto"/>
        <w:left w:val="none" w:sz="0" w:space="0" w:color="auto"/>
        <w:bottom w:val="none" w:sz="0" w:space="0" w:color="auto"/>
        <w:right w:val="none" w:sz="0" w:space="0" w:color="auto"/>
      </w:divBdr>
    </w:div>
    <w:div w:id="81075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chart" Target="charts/chart11.xml"/><Relationship Id="rId24" Type="http://schemas.openxmlformats.org/officeDocument/2006/relationships/chart" Target="charts/chart12.xml"/><Relationship Id="rId25" Type="http://schemas.openxmlformats.org/officeDocument/2006/relationships/chart" Target="charts/chart13.xml"/><Relationship Id="rId26" Type="http://schemas.openxmlformats.org/officeDocument/2006/relationships/chart" Target="charts/chart14.xml"/><Relationship Id="rId27" Type="http://schemas.openxmlformats.org/officeDocument/2006/relationships/chart" Target="charts/chart15.xml"/><Relationship Id="rId28" Type="http://schemas.openxmlformats.org/officeDocument/2006/relationships/chart" Target="charts/chart16.xml"/><Relationship Id="rId2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7.xml"/><Relationship Id="rId31" Type="http://schemas.openxmlformats.org/officeDocument/2006/relationships/chart" Target="charts/chart18.xml"/><Relationship Id="rId32" Type="http://schemas.openxmlformats.org/officeDocument/2006/relationships/chart" Target="charts/chart19.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chart" Target="charts/chart20.xml"/><Relationship Id="rId34" Type="http://schemas.openxmlformats.org/officeDocument/2006/relationships/chart" Target="charts/chart21.xml"/><Relationship Id="rId35" Type="http://schemas.openxmlformats.org/officeDocument/2006/relationships/chart" Target="charts/chart22.xml"/><Relationship Id="rId36" Type="http://schemas.openxmlformats.org/officeDocument/2006/relationships/image" Target="media/image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7" Type="http://schemas.openxmlformats.org/officeDocument/2006/relationships/image" Target="media/image7.png"/><Relationship Id="rId38" Type="http://schemas.openxmlformats.org/officeDocument/2006/relationships/image" Target="media/image8.jpeg"/><Relationship Id="rId39" Type="http://schemas.openxmlformats.org/officeDocument/2006/relationships/fontTable" Target="fontTable.xml"/><Relationship Id="rId40" Type="http://schemas.openxmlformats.org/officeDocument/2006/relationships/theme" Target="theme/theme1.xml"/><Relationship Id="rId4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package" Target="../embeddings/Microsoft_Excel_Sheet20.xlsx"/></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1.xml"/><Relationship Id="rId2" Type="http://schemas.openxmlformats.org/officeDocument/2006/relationships/package" Target="../embeddings/Microsoft_Excel_Sheet21.xlsx"/></Relationships>
</file>

<file path=word/charts/_rels/chart22.xml.rels><?xml version="1.0" encoding="UTF-8" standalone="yes"?>
<Relationships xmlns="http://schemas.openxmlformats.org/package/2006/relationships"><Relationship Id="rId1" Type="http://schemas.openxmlformats.org/officeDocument/2006/relationships/themeOverride" Target="../theme/themeOverride22.xml"/><Relationship Id="rId2" Type="http://schemas.openxmlformats.org/officeDocument/2006/relationships/package" Target="../embeddings/Microsoft_Excel_Sheet2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lt-LT" sz="1799" b="1" i="0" u="none" strike="noStrike" kern="1200" baseline="0">
                <a:solidFill>
                  <a:sysClr val="windowText" lastClr="000000"/>
                </a:solidFill>
                <a:latin typeface="+mn-lt"/>
                <a:ea typeface="+mn-ea"/>
                <a:cs typeface="+mn-cs"/>
              </a:defRPr>
            </a:pPr>
            <a:r>
              <a:rPr lang="lt-LT" sz="1199" b="1">
                <a:effectLst/>
              </a:rPr>
              <a:t>1.</a:t>
            </a:r>
            <a:r>
              <a:rPr lang="lt-LT" sz="1199" b="1" baseline="0">
                <a:effectLst/>
              </a:rPr>
              <a:t> </a:t>
            </a:r>
            <a:r>
              <a:rPr lang="lt-LT" sz="1199" b="1">
                <a:effectLst/>
              </a:rPr>
              <a:t>Su kuo iš išvardytų žmonių grupių nenorėtumėte gyventi kaimynystėje? 2014 m., proc.</a:t>
            </a:r>
            <a:endParaRPr lang="en-US" sz="1200">
              <a:effectLst/>
            </a:endParaRPr>
          </a:p>
        </c:rich>
      </c:tx>
      <c:layout/>
    </c:title>
    <c:plotArea>
      <c:layout/>
      <c:barChart>
        <c:barDir val="bar"/>
        <c:grouping val="clustered"/>
        <c:ser>
          <c:idx val="0"/>
          <c:order val="0"/>
          <c:dLbls>
            <c:spPr>
              <a:noFill/>
              <a:ln w="25380">
                <a:noFill/>
              </a:ln>
            </c:spPr>
            <c:txPr>
              <a:bodyPr/>
              <a:lstStyle/>
              <a:p>
                <a:pPr>
                  <a:defRPr lang="lt-LT"/>
                </a:pPr>
                <a:endParaRPr lang="en-US"/>
              </a:p>
            </c:txPr>
            <c:dLblPos val="outEnd"/>
            <c:showVal val="1"/>
          </c:dLbls>
          <c:cat>
            <c:strRef>
              <c:f>Soc.distancija_kaimynystė!$J$7:$J$37</c:f>
              <c:strCache>
                <c:ptCount val="31"/>
                <c:pt idx="0">
                  <c:v>Aukštesnės socialinės padėties asmenys</c:v>
                </c:pt>
                <c:pt idx="1">
                  <c:v>Ukrainiečiai</c:v>
                </c:pt>
                <c:pt idx="2">
                  <c:v>Kita gimtąja kalba nei Jūs kalbantys asmenys</c:v>
                </c:pt>
                <c:pt idx="3">
                  <c:v>Tradicinių krikščioniškos kilmės krypčių tikėjimo atstovai</c:v>
                </c:pt>
                <c:pt idx="4">
                  <c:v>Baltarusiai</c:v>
                </c:pt>
                <c:pt idx="5">
                  <c:v>Lenkai</c:v>
                </c:pt>
                <c:pt idx="6">
                  <c:v>Asmenys su fizine negalia</c:v>
                </c:pt>
                <c:pt idx="7">
                  <c:v>Žemesnės socialinės padėties asmenys</c:v>
                </c:pt>
                <c:pt idx="8">
                  <c:v>Totoriai</c:v>
                </c:pt>
                <c:pt idx="9">
                  <c:v>Rusai</c:v>
                </c:pt>
                <c:pt idx="10">
                  <c:v>Moldovai</c:v>
                </c:pt>
                <c:pt idx="11">
                  <c:v>Gruzinai</c:v>
                </c:pt>
                <c:pt idx="12">
                  <c:v>Kitos rasės (odos spalvos) asmenys</c:v>
                </c:pt>
                <c:pt idx="13">
                  <c:v>Žydai</c:v>
                </c:pt>
                <c:pt idx="14">
                  <c:v>Kazachai</c:v>
                </c:pt>
                <c:pt idx="15">
                  <c:v>Turkai</c:v>
                </c:pt>
                <c:pt idx="16">
                  <c:v>Lietuvių kalbos nemokantys asmenys</c:v>
                </c:pt>
                <c:pt idx="17">
                  <c:v>Kitų (netradicinių) krikščioniškos kilmės krypčių tikėjimo atstovai</c:v>
                </c:pt>
                <c:pt idx="18">
                  <c:v>Valstybės neregistruotų religinių tikėjimų atstovai</c:v>
                </c:pt>
                <c:pt idx="19">
                  <c:v>Kinai</c:v>
                </c:pt>
                <c:pt idx="20">
                  <c:v>Juodaodžiai</c:v>
                </c:pt>
                <c:pt idx="21">
                  <c:v>Hinduistai, budistai</c:v>
                </c:pt>
                <c:pt idx="22">
                  <c:v>Pakistaniečiai</c:v>
                </c:pt>
                <c:pt idx="23">
                  <c:v>Pabėgėliai</c:v>
                </c:pt>
                <c:pt idx="24">
                  <c:v>Jehovos liudytojai</c:v>
                </c:pt>
                <c:pt idx="25">
                  <c:v>Musulmonai</c:v>
                </c:pt>
                <c:pt idx="26">
                  <c:v>Čečėnai</c:v>
                </c:pt>
                <c:pt idx="27">
                  <c:v>Homoseksualūs asmenys</c:v>
                </c:pt>
                <c:pt idx="28">
                  <c:v>Asmenys su psichikos negalia</c:v>
                </c:pt>
                <c:pt idx="29">
                  <c:v>Iš įkalinimo įstaigų išėję asmenys</c:v>
                </c:pt>
                <c:pt idx="30">
                  <c:v>Romai (čigonai)</c:v>
                </c:pt>
              </c:strCache>
            </c:strRef>
          </c:cat>
          <c:val>
            <c:numRef>
              <c:f>Soc.distancija_kaimynystė!$K$7:$K$37</c:f>
              <c:numCache>
                <c:formatCode>####.0</c:formatCode>
                <c:ptCount val="31"/>
                <c:pt idx="0">
                  <c:v>1.733576642335763</c:v>
                </c:pt>
                <c:pt idx="1">
                  <c:v>3.193430656934317</c:v>
                </c:pt>
                <c:pt idx="2" formatCode="General">
                  <c:v>3.3</c:v>
                </c:pt>
                <c:pt idx="3">
                  <c:v>3.375912408759118</c:v>
                </c:pt>
                <c:pt idx="4" formatCode="General">
                  <c:v>3.6</c:v>
                </c:pt>
                <c:pt idx="5" formatCode="General">
                  <c:v>4.3</c:v>
                </c:pt>
                <c:pt idx="6" formatCode="General">
                  <c:v>4.5</c:v>
                </c:pt>
                <c:pt idx="7" formatCode="General">
                  <c:v>6.1</c:v>
                </c:pt>
                <c:pt idx="8" formatCode="General">
                  <c:v>6.4</c:v>
                </c:pt>
                <c:pt idx="9" formatCode="General">
                  <c:v>7.0</c:v>
                </c:pt>
                <c:pt idx="10">
                  <c:v>7.208029197080292</c:v>
                </c:pt>
                <c:pt idx="11" formatCode="General">
                  <c:v>8.9</c:v>
                </c:pt>
                <c:pt idx="12">
                  <c:v>9.762773722627733</c:v>
                </c:pt>
                <c:pt idx="13" formatCode="General">
                  <c:v>10.0</c:v>
                </c:pt>
                <c:pt idx="14">
                  <c:v>10.40145985401464</c:v>
                </c:pt>
                <c:pt idx="15">
                  <c:v>10.58394160583942</c:v>
                </c:pt>
                <c:pt idx="16" formatCode="General">
                  <c:v>11.3</c:v>
                </c:pt>
                <c:pt idx="17">
                  <c:v>11.67883211678833</c:v>
                </c:pt>
                <c:pt idx="18">
                  <c:v>12.68248175182482</c:v>
                </c:pt>
                <c:pt idx="19">
                  <c:v>13.50364963503651</c:v>
                </c:pt>
                <c:pt idx="20">
                  <c:v>15.96715328467152</c:v>
                </c:pt>
                <c:pt idx="21">
                  <c:v>20.80291970802919</c:v>
                </c:pt>
                <c:pt idx="22">
                  <c:v>20.9</c:v>
                </c:pt>
                <c:pt idx="23">
                  <c:v>27.28102189781022</c:v>
                </c:pt>
                <c:pt idx="24">
                  <c:v>28.46715328467153</c:v>
                </c:pt>
                <c:pt idx="25">
                  <c:v>29.74452554744519</c:v>
                </c:pt>
                <c:pt idx="26" formatCode="General">
                  <c:v>30.7</c:v>
                </c:pt>
                <c:pt idx="27" formatCode="General">
                  <c:v>45.3</c:v>
                </c:pt>
                <c:pt idx="28" formatCode="General">
                  <c:v>45.3</c:v>
                </c:pt>
                <c:pt idx="29" formatCode="General">
                  <c:v>55.5</c:v>
                </c:pt>
                <c:pt idx="30" formatCode="General">
                  <c:v>58.2</c:v>
                </c:pt>
              </c:numCache>
            </c:numRef>
          </c:val>
        </c:ser>
        <c:dLbls/>
        <c:axId val="343490440"/>
        <c:axId val="278120216"/>
      </c:barChart>
      <c:catAx>
        <c:axId val="343490440"/>
        <c:scaling>
          <c:orientation val="minMax"/>
        </c:scaling>
        <c:axPos val="l"/>
        <c:numFmt formatCode="General" sourceLinked="1"/>
        <c:tickLblPos val="nextTo"/>
        <c:txPr>
          <a:bodyPr/>
          <a:lstStyle/>
          <a:p>
            <a:pPr>
              <a:defRPr lang="lt-LT"/>
            </a:pPr>
            <a:endParaRPr lang="en-US"/>
          </a:p>
        </c:txPr>
        <c:crossAx val="278120216"/>
        <c:crosses val="autoZero"/>
        <c:auto val="1"/>
        <c:lblAlgn val="ctr"/>
        <c:lblOffset val="100"/>
      </c:catAx>
      <c:valAx>
        <c:axId val="278120216"/>
        <c:scaling>
          <c:orientation val="minMax"/>
        </c:scaling>
        <c:axPos val="b"/>
        <c:majorGridlines/>
        <c:numFmt formatCode="General" sourceLinked="0"/>
        <c:tickLblPos val="nextTo"/>
        <c:txPr>
          <a:bodyPr/>
          <a:lstStyle/>
          <a:p>
            <a:pPr>
              <a:defRPr lang="lt-LT"/>
            </a:pPr>
            <a:endParaRPr lang="en-US"/>
          </a:p>
        </c:txPr>
        <c:crossAx val="343490440"/>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5. Kokia Jūsų nuomonė apie Lietuvoje gyvenančius ir į Lietuvą atvykstančius imigrantus?</a:t>
            </a:r>
          </a:p>
          <a:p>
            <a:pPr>
              <a:defRPr lang="lt-LT"/>
            </a:pPr>
            <a:r>
              <a:rPr lang="lt-LT" sz="1200" b="1">
                <a:effectLst/>
              </a:rPr>
              <a:t>2014 m., proc.</a:t>
            </a:r>
            <a:endParaRPr lang="en-US" sz="1200">
              <a:effectLst/>
            </a:endParaRPr>
          </a:p>
        </c:rich>
      </c:tx>
      <c:layout/>
    </c:title>
    <c:plotArea>
      <c:layout/>
      <c:barChart>
        <c:barDir val="bar"/>
        <c:grouping val="stacked"/>
        <c:ser>
          <c:idx val="0"/>
          <c:order val="0"/>
          <c:tx>
            <c:strRef>
              <c:f>'F5'!$L$3</c:f>
              <c:strCache>
                <c:ptCount val="1"/>
                <c:pt idx="0">
                  <c:v>Sutinku/ greičiau sutinku nei nesutinku</c:v>
                </c:pt>
              </c:strCache>
            </c:strRef>
          </c:tx>
          <c:dLbls>
            <c:spPr>
              <a:noFill/>
              <a:ln w="25400">
                <a:noFill/>
              </a:ln>
            </c:spPr>
            <c:txPr>
              <a:bodyPr/>
              <a:lstStyle/>
              <a:p>
                <a:pPr>
                  <a:defRPr lang="lt-LT"/>
                </a:pPr>
                <a:endParaRPr lang="en-US"/>
              </a:p>
            </c:txPr>
            <c:dLblPos val="ctr"/>
            <c:showVal val="1"/>
          </c:dLbls>
          <c:cat>
            <c:strRef>
              <c:f>'F5'!$K$4:$K$10</c:f>
              <c:strCache>
                <c:ptCount val="7"/>
                <c:pt idx="0">
                  <c:v>Aš nenorėčiau, kad mano vaikai mokytųsi vienoje klasėje su imigrantų vaikais</c:v>
                </c:pt>
                <c:pt idx="1">
                  <c:v>Į Lietuvą atvykstantys imigrantai yra naudingi Lietuvos ekonomikai</c:v>
                </c:pt>
                <c:pt idx="2">
                  <c:v>Lietuvoje gyvenantys/ į Lietuvą atvykstantys imigrantai praturtina šalies kultūrinį gyvenimą</c:v>
                </c:pt>
                <c:pt idx="3">
                  <c:v>Valstybė turėtų skirti daugiau dėmesio Lietuvoje gyvenančių/ atvykstančių imigrantų integracijai</c:v>
                </c:pt>
                <c:pt idx="4">
                  <c:v>Dauguma į Lietuvą atvykstančių/ Lietuvoje gyvenančių imigrantų atvyksta su tikslu dirbti</c:v>
                </c:pt>
                <c:pt idx="5">
                  <c:v>Į Lietuvą atvykstantys imigrantai gali sukelti socialinius neramumus</c:v>
                </c:pt>
                <c:pt idx="6">
                  <c:v>Dauguma į Lietuvą atvykstančių/ čia gyvenančių imigrantų išlaiko Lietuvos mokesčių mokėtojai</c:v>
                </c:pt>
              </c:strCache>
            </c:strRef>
          </c:cat>
          <c:val>
            <c:numRef>
              <c:f>'F5'!$L$4:$L$10</c:f>
              <c:numCache>
                <c:formatCode>General</c:formatCode>
                <c:ptCount val="7"/>
                <c:pt idx="0">
                  <c:v>29.7</c:v>
                </c:pt>
                <c:pt idx="1">
                  <c:v>39.6</c:v>
                </c:pt>
                <c:pt idx="2">
                  <c:v>44.4</c:v>
                </c:pt>
                <c:pt idx="3">
                  <c:v>48.7</c:v>
                </c:pt>
                <c:pt idx="4">
                  <c:v>51.8</c:v>
                </c:pt>
                <c:pt idx="5">
                  <c:v>54.1</c:v>
                </c:pt>
                <c:pt idx="6">
                  <c:v>57.3</c:v>
                </c:pt>
              </c:numCache>
            </c:numRef>
          </c:val>
        </c:ser>
        <c:ser>
          <c:idx val="1"/>
          <c:order val="1"/>
          <c:tx>
            <c:strRef>
              <c:f>'F5'!$M$3</c:f>
              <c:strCache>
                <c:ptCount val="1"/>
                <c:pt idx="0">
                  <c:v>Nesutinku/ greičiau nesutinku nei sutinku</c:v>
                </c:pt>
              </c:strCache>
            </c:strRef>
          </c:tx>
          <c:dLbls>
            <c:spPr>
              <a:noFill/>
              <a:ln w="25400">
                <a:noFill/>
              </a:ln>
            </c:spPr>
            <c:txPr>
              <a:bodyPr/>
              <a:lstStyle/>
              <a:p>
                <a:pPr>
                  <a:defRPr lang="lt-LT"/>
                </a:pPr>
                <a:endParaRPr lang="en-US"/>
              </a:p>
            </c:txPr>
            <c:dLblPos val="ctr"/>
            <c:showVal val="1"/>
          </c:dLbls>
          <c:cat>
            <c:strRef>
              <c:f>'F5'!$K$4:$K$10</c:f>
              <c:strCache>
                <c:ptCount val="7"/>
                <c:pt idx="0">
                  <c:v>Aš nenorėčiau, kad mano vaikai mokytųsi vienoje klasėje su imigrantų vaikais</c:v>
                </c:pt>
                <c:pt idx="1">
                  <c:v>Į Lietuvą atvykstantys imigrantai yra naudingi Lietuvos ekonomikai</c:v>
                </c:pt>
                <c:pt idx="2">
                  <c:v>Lietuvoje gyvenantys/ į Lietuvą atvykstantys imigrantai praturtina šalies kultūrinį gyvenimą</c:v>
                </c:pt>
                <c:pt idx="3">
                  <c:v>Valstybė turėtų skirti daugiau dėmesio Lietuvoje gyvenančių/ atvykstančių imigrantų integracijai</c:v>
                </c:pt>
                <c:pt idx="4">
                  <c:v>Dauguma į Lietuvą atvykstančių/ Lietuvoje gyvenančių imigrantų atvyksta su tikslu dirbti</c:v>
                </c:pt>
                <c:pt idx="5">
                  <c:v>Į Lietuvą atvykstantys imigrantai gali sukelti socialinius neramumus</c:v>
                </c:pt>
                <c:pt idx="6">
                  <c:v>Dauguma į Lietuvą atvykstančių/ čia gyvenančių imigrantų išlaiko Lietuvos mokesčių mokėtojai</c:v>
                </c:pt>
              </c:strCache>
            </c:strRef>
          </c:cat>
          <c:val>
            <c:numRef>
              <c:f>'F5'!$M$4:$M$10</c:f>
              <c:numCache>
                <c:formatCode>General</c:formatCode>
                <c:ptCount val="7"/>
                <c:pt idx="0">
                  <c:v>48.9</c:v>
                </c:pt>
                <c:pt idx="1">
                  <c:v>42.1</c:v>
                </c:pt>
                <c:pt idx="2">
                  <c:v>43.3</c:v>
                </c:pt>
                <c:pt idx="3">
                  <c:v>35.2</c:v>
                </c:pt>
                <c:pt idx="4">
                  <c:v>37.3</c:v>
                </c:pt>
                <c:pt idx="5">
                  <c:v>34.1</c:v>
                </c:pt>
                <c:pt idx="6">
                  <c:v>27.9</c:v>
                </c:pt>
              </c:numCache>
            </c:numRef>
          </c:val>
        </c:ser>
        <c:ser>
          <c:idx val="2"/>
          <c:order val="2"/>
          <c:tx>
            <c:strRef>
              <c:f>'F5'!$N$3</c:f>
              <c:strCache>
                <c:ptCount val="1"/>
                <c:pt idx="0">
                  <c:v>N/N</c:v>
                </c:pt>
              </c:strCache>
            </c:strRef>
          </c:tx>
          <c:dLbls>
            <c:spPr>
              <a:noFill/>
              <a:ln w="25400">
                <a:noFill/>
              </a:ln>
            </c:spPr>
            <c:txPr>
              <a:bodyPr/>
              <a:lstStyle/>
              <a:p>
                <a:pPr>
                  <a:defRPr lang="lt-LT"/>
                </a:pPr>
                <a:endParaRPr lang="en-US"/>
              </a:p>
            </c:txPr>
            <c:dLblPos val="ctr"/>
            <c:showVal val="1"/>
          </c:dLbls>
          <c:cat>
            <c:strRef>
              <c:f>'F5'!$K$4:$K$10</c:f>
              <c:strCache>
                <c:ptCount val="7"/>
                <c:pt idx="0">
                  <c:v>Aš nenorėčiau, kad mano vaikai mokytųsi vienoje klasėje su imigrantų vaikais</c:v>
                </c:pt>
                <c:pt idx="1">
                  <c:v>Į Lietuvą atvykstantys imigrantai yra naudingi Lietuvos ekonomikai</c:v>
                </c:pt>
                <c:pt idx="2">
                  <c:v>Lietuvoje gyvenantys/ į Lietuvą atvykstantys imigrantai praturtina šalies kultūrinį gyvenimą</c:v>
                </c:pt>
                <c:pt idx="3">
                  <c:v>Valstybė turėtų skirti daugiau dėmesio Lietuvoje gyvenančių/ atvykstančių imigrantų integracijai</c:v>
                </c:pt>
                <c:pt idx="4">
                  <c:v>Dauguma į Lietuvą atvykstančių/ Lietuvoje gyvenančių imigrantų atvyksta su tikslu dirbti</c:v>
                </c:pt>
                <c:pt idx="5">
                  <c:v>Į Lietuvą atvykstantys imigrantai gali sukelti socialinius neramumus</c:v>
                </c:pt>
                <c:pt idx="6">
                  <c:v>Dauguma į Lietuvą atvykstančių/ čia gyvenančių imigrantų išlaiko Lietuvos mokesčių mokėtojai</c:v>
                </c:pt>
              </c:strCache>
            </c:strRef>
          </c:cat>
          <c:val>
            <c:numRef>
              <c:f>'F5'!$N$4:$N$10</c:f>
              <c:numCache>
                <c:formatCode>General</c:formatCode>
                <c:ptCount val="7"/>
                <c:pt idx="0">
                  <c:v>21.5</c:v>
                </c:pt>
                <c:pt idx="1">
                  <c:v>18.2</c:v>
                </c:pt>
                <c:pt idx="2">
                  <c:v>12.3</c:v>
                </c:pt>
                <c:pt idx="3">
                  <c:v>16.1</c:v>
                </c:pt>
                <c:pt idx="4">
                  <c:v>10.9</c:v>
                </c:pt>
                <c:pt idx="5">
                  <c:v>11.8</c:v>
                </c:pt>
                <c:pt idx="6">
                  <c:v>14.7</c:v>
                </c:pt>
              </c:numCache>
            </c:numRef>
          </c:val>
        </c:ser>
        <c:dLbls/>
        <c:overlap val="100"/>
        <c:axId val="278536296"/>
        <c:axId val="278692312"/>
      </c:barChart>
      <c:catAx>
        <c:axId val="278536296"/>
        <c:scaling>
          <c:orientation val="minMax"/>
        </c:scaling>
        <c:axPos val="l"/>
        <c:numFmt formatCode="General" sourceLinked="1"/>
        <c:tickLblPos val="nextTo"/>
        <c:txPr>
          <a:bodyPr/>
          <a:lstStyle/>
          <a:p>
            <a:pPr>
              <a:defRPr lang="lt-LT"/>
            </a:pPr>
            <a:endParaRPr lang="en-US"/>
          </a:p>
        </c:txPr>
        <c:crossAx val="278692312"/>
        <c:crosses val="autoZero"/>
        <c:auto val="1"/>
        <c:lblAlgn val="ctr"/>
        <c:lblOffset val="100"/>
      </c:catAx>
      <c:valAx>
        <c:axId val="278692312"/>
        <c:scaling>
          <c:orientation val="minMax"/>
          <c:max val="100.0"/>
        </c:scaling>
        <c:axPos val="b"/>
        <c:majorGridlines/>
        <c:numFmt formatCode="General" sourceLinked="1"/>
        <c:tickLblPos val="nextTo"/>
        <c:txPr>
          <a:bodyPr/>
          <a:lstStyle/>
          <a:p>
            <a:pPr>
              <a:defRPr lang="lt-LT"/>
            </a:pPr>
            <a:endParaRPr lang="en-US"/>
          </a:p>
        </c:txPr>
        <c:crossAx val="27853629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5.1 Dauguma į Lietuvą atvykstančių/ čia gyvenančių imigrantų išlaiko Lietuvos mokesčių mokėtojai. </a:t>
            </a:r>
          </a:p>
          <a:p>
            <a:pPr>
              <a:defRPr lang="lt-LT"/>
            </a:pPr>
            <a:r>
              <a:rPr lang="lt-LT" sz="1200" b="1">
                <a:effectLst/>
              </a:rPr>
              <a:t>2010-2014 m., proc.</a:t>
            </a:r>
            <a:endParaRPr lang="en-US" sz="1200">
              <a:effectLst/>
            </a:endParaRPr>
          </a:p>
        </c:rich>
      </c:tx>
      <c:layout/>
    </c:title>
    <c:plotArea>
      <c:layout/>
      <c:barChart>
        <c:barDir val="col"/>
        <c:grouping val="clustered"/>
        <c:ser>
          <c:idx val="0"/>
          <c:order val="0"/>
          <c:tx>
            <c:strRef>
              <c:f>'F5'!$K$49</c:f>
              <c:strCache>
                <c:ptCount val="1"/>
                <c:pt idx="0">
                  <c:v>Sutinku/ greičiau sutinku nei nesutinku</c:v>
                </c:pt>
              </c:strCache>
            </c:strRef>
          </c:tx>
          <c:dLbls>
            <c:spPr>
              <a:noFill/>
              <a:ln w="25400">
                <a:noFill/>
              </a:ln>
            </c:spPr>
            <c:txPr>
              <a:bodyPr/>
              <a:lstStyle/>
              <a:p>
                <a:pPr>
                  <a:defRPr lang="lt-LT"/>
                </a:pPr>
                <a:endParaRPr lang="en-US"/>
              </a:p>
            </c:txPr>
            <c:dLblPos val="outEnd"/>
            <c:showVal val="1"/>
          </c:dLbls>
          <c:cat>
            <c:numRef>
              <c:f>'F5'!$L$48:$P$48</c:f>
              <c:numCache>
                <c:formatCode>General</c:formatCode>
                <c:ptCount val="5"/>
                <c:pt idx="0">
                  <c:v>2010.0</c:v>
                </c:pt>
                <c:pt idx="1">
                  <c:v>2011.0</c:v>
                </c:pt>
                <c:pt idx="2">
                  <c:v>2012.0</c:v>
                </c:pt>
                <c:pt idx="3">
                  <c:v>2013.0</c:v>
                </c:pt>
                <c:pt idx="4">
                  <c:v>2014.0</c:v>
                </c:pt>
              </c:numCache>
            </c:numRef>
          </c:cat>
          <c:val>
            <c:numRef>
              <c:f>'F5'!$L$49:$P$49</c:f>
              <c:numCache>
                <c:formatCode>General</c:formatCode>
                <c:ptCount val="5"/>
                <c:pt idx="0">
                  <c:v>57.5</c:v>
                </c:pt>
                <c:pt idx="1">
                  <c:v>54.4</c:v>
                </c:pt>
                <c:pt idx="2">
                  <c:v>60.8</c:v>
                </c:pt>
                <c:pt idx="3">
                  <c:v>60.4</c:v>
                </c:pt>
                <c:pt idx="4">
                  <c:v>57.3</c:v>
                </c:pt>
              </c:numCache>
            </c:numRef>
          </c:val>
        </c:ser>
        <c:ser>
          <c:idx val="1"/>
          <c:order val="1"/>
          <c:tx>
            <c:strRef>
              <c:f>'F5'!$K$50</c:f>
              <c:strCache>
                <c:ptCount val="1"/>
                <c:pt idx="0">
                  <c:v>Nesutinku/ greičiau nesutinku nei sutinku</c:v>
                </c:pt>
              </c:strCache>
            </c:strRef>
          </c:tx>
          <c:dLbls>
            <c:spPr>
              <a:noFill/>
              <a:ln w="25400">
                <a:noFill/>
              </a:ln>
            </c:spPr>
            <c:txPr>
              <a:bodyPr/>
              <a:lstStyle/>
              <a:p>
                <a:pPr>
                  <a:defRPr lang="lt-LT"/>
                </a:pPr>
                <a:endParaRPr lang="en-US"/>
              </a:p>
            </c:txPr>
            <c:dLblPos val="outEnd"/>
            <c:showVal val="1"/>
          </c:dLbls>
          <c:cat>
            <c:numRef>
              <c:f>'F5'!$L$48:$P$48</c:f>
              <c:numCache>
                <c:formatCode>General</c:formatCode>
                <c:ptCount val="5"/>
                <c:pt idx="0">
                  <c:v>2010.0</c:v>
                </c:pt>
                <c:pt idx="1">
                  <c:v>2011.0</c:v>
                </c:pt>
                <c:pt idx="2">
                  <c:v>2012.0</c:v>
                </c:pt>
                <c:pt idx="3">
                  <c:v>2013.0</c:v>
                </c:pt>
                <c:pt idx="4">
                  <c:v>2014.0</c:v>
                </c:pt>
              </c:numCache>
            </c:numRef>
          </c:cat>
          <c:val>
            <c:numRef>
              <c:f>'F5'!$L$50:$P$50</c:f>
              <c:numCache>
                <c:formatCode>General</c:formatCode>
                <c:ptCount val="5"/>
                <c:pt idx="0">
                  <c:v>26.4</c:v>
                </c:pt>
                <c:pt idx="1">
                  <c:v>26.4</c:v>
                </c:pt>
                <c:pt idx="2">
                  <c:v>28.7</c:v>
                </c:pt>
                <c:pt idx="3">
                  <c:v>23.9</c:v>
                </c:pt>
                <c:pt idx="4">
                  <c:v>27.9</c:v>
                </c:pt>
              </c:numCache>
            </c:numRef>
          </c:val>
        </c:ser>
        <c:ser>
          <c:idx val="2"/>
          <c:order val="2"/>
          <c:tx>
            <c:strRef>
              <c:f>'F5'!$K$51</c:f>
              <c:strCache>
                <c:ptCount val="1"/>
                <c:pt idx="0">
                  <c:v>N/N</c:v>
                </c:pt>
              </c:strCache>
            </c:strRef>
          </c:tx>
          <c:dLbls>
            <c:spPr>
              <a:noFill/>
              <a:ln w="25400">
                <a:noFill/>
              </a:ln>
            </c:spPr>
            <c:txPr>
              <a:bodyPr/>
              <a:lstStyle/>
              <a:p>
                <a:pPr>
                  <a:defRPr lang="lt-LT"/>
                </a:pPr>
                <a:endParaRPr lang="en-US"/>
              </a:p>
            </c:txPr>
            <c:dLblPos val="outEnd"/>
            <c:showVal val="1"/>
          </c:dLbls>
          <c:cat>
            <c:numRef>
              <c:f>'F5'!$L$48:$P$48</c:f>
              <c:numCache>
                <c:formatCode>General</c:formatCode>
                <c:ptCount val="5"/>
                <c:pt idx="0">
                  <c:v>2010.0</c:v>
                </c:pt>
                <c:pt idx="1">
                  <c:v>2011.0</c:v>
                </c:pt>
                <c:pt idx="2">
                  <c:v>2012.0</c:v>
                </c:pt>
                <c:pt idx="3">
                  <c:v>2013.0</c:v>
                </c:pt>
                <c:pt idx="4">
                  <c:v>2014.0</c:v>
                </c:pt>
              </c:numCache>
            </c:numRef>
          </c:cat>
          <c:val>
            <c:numRef>
              <c:f>'F5'!$L$51:$P$51</c:f>
              <c:numCache>
                <c:formatCode>General</c:formatCode>
                <c:ptCount val="5"/>
                <c:pt idx="0">
                  <c:v>16.1</c:v>
                </c:pt>
                <c:pt idx="1">
                  <c:v>19.1</c:v>
                </c:pt>
                <c:pt idx="2">
                  <c:v>10.5</c:v>
                </c:pt>
                <c:pt idx="3">
                  <c:v>15.7</c:v>
                </c:pt>
                <c:pt idx="4">
                  <c:v>14.7</c:v>
                </c:pt>
              </c:numCache>
            </c:numRef>
          </c:val>
        </c:ser>
        <c:dLbls/>
        <c:axId val="370680856"/>
        <c:axId val="370684408"/>
      </c:barChart>
      <c:catAx>
        <c:axId val="370680856"/>
        <c:scaling>
          <c:orientation val="minMax"/>
        </c:scaling>
        <c:axPos val="b"/>
        <c:numFmt formatCode="General" sourceLinked="1"/>
        <c:tickLblPos val="nextTo"/>
        <c:txPr>
          <a:bodyPr/>
          <a:lstStyle/>
          <a:p>
            <a:pPr>
              <a:defRPr lang="lt-LT"/>
            </a:pPr>
            <a:endParaRPr lang="en-US"/>
          </a:p>
        </c:txPr>
        <c:crossAx val="370684408"/>
        <c:crosses val="autoZero"/>
        <c:auto val="1"/>
        <c:lblAlgn val="ctr"/>
        <c:lblOffset val="100"/>
      </c:catAx>
      <c:valAx>
        <c:axId val="370684408"/>
        <c:scaling>
          <c:orientation val="minMax"/>
        </c:scaling>
        <c:axPos val="l"/>
        <c:majorGridlines/>
        <c:numFmt formatCode="General" sourceLinked="1"/>
        <c:tickLblPos val="nextTo"/>
        <c:txPr>
          <a:bodyPr/>
          <a:lstStyle/>
          <a:p>
            <a:pPr>
              <a:defRPr lang="lt-LT"/>
            </a:pPr>
            <a:endParaRPr lang="en-US"/>
          </a:p>
        </c:txPr>
        <c:crossAx val="37068085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i="0" u="none" strike="noStrike" baseline="0">
                <a:effectLst/>
              </a:rPr>
              <a:t>5.2 Lietuvą atvykstantys imigrantai yra naudingi Lietuvos ekonomikai. 2010-2014 m., proc.</a:t>
            </a:r>
            <a:endParaRPr lang="en-US" sz="1200"/>
          </a:p>
        </c:rich>
      </c:tx>
      <c:layout/>
    </c:title>
    <c:plotArea>
      <c:layout/>
      <c:barChart>
        <c:barDir val="col"/>
        <c:grouping val="clustered"/>
        <c:ser>
          <c:idx val="0"/>
          <c:order val="0"/>
          <c:tx>
            <c:strRef>
              <c:f>'F5'!$K$80</c:f>
              <c:strCache>
                <c:ptCount val="1"/>
                <c:pt idx="0">
                  <c:v>Sutinku/ greičiau sutinku nei nesutinku</c:v>
                </c:pt>
              </c:strCache>
            </c:strRef>
          </c:tx>
          <c:dLbls>
            <c:spPr>
              <a:noFill/>
              <a:ln w="25400">
                <a:noFill/>
              </a:ln>
            </c:spPr>
            <c:txPr>
              <a:bodyPr/>
              <a:lstStyle/>
              <a:p>
                <a:pPr>
                  <a:defRPr lang="lt-LT"/>
                </a:pPr>
                <a:endParaRPr lang="en-US"/>
              </a:p>
            </c:txPr>
            <c:dLblPos val="outEnd"/>
            <c:showVal val="1"/>
          </c:dLbls>
          <c:cat>
            <c:numRef>
              <c:f>'F5'!$L$79:$P$79</c:f>
              <c:numCache>
                <c:formatCode>General</c:formatCode>
                <c:ptCount val="5"/>
                <c:pt idx="0">
                  <c:v>2010.0</c:v>
                </c:pt>
                <c:pt idx="1">
                  <c:v>2011.0</c:v>
                </c:pt>
                <c:pt idx="2">
                  <c:v>2012.0</c:v>
                </c:pt>
                <c:pt idx="3">
                  <c:v>2013.0</c:v>
                </c:pt>
                <c:pt idx="4">
                  <c:v>2014.0</c:v>
                </c:pt>
              </c:numCache>
            </c:numRef>
          </c:cat>
          <c:val>
            <c:numRef>
              <c:f>'F5'!$L$80:$P$80</c:f>
              <c:numCache>
                <c:formatCode>General</c:formatCode>
                <c:ptCount val="5"/>
                <c:pt idx="0">
                  <c:v>37.4</c:v>
                </c:pt>
                <c:pt idx="1">
                  <c:v>35.2</c:v>
                </c:pt>
                <c:pt idx="2">
                  <c:v>31.9</c:v>
                </c:pt>
                <c:pt idx="3">
                  <c:v>45.3</c:v>
                </c:pt>
                <c:pt idx="4">
                  <c:v>39.6</c:v>
                </c:pt>
              </c:numCache>
            </c:numRef>
          </c:val>
        </c:ser>
        <c:ser>
          <c:idx val="1"/>
          <c:order val="1"/>
          <c:tx>
            <c:strRef>
              <c:f>'F5'!$K$81</c:f>
              <c:strCache>
                <c:ptCount val="1"/>
                <c:pt idx="0">
                  <c:v>Nesutinku/ greičiau nesutinku nei sutinku</c:v>
                </c:pt>
              </c:strCache>
            </c:strRef>
          </c:tx>
          <c:dLbls>
            <c:spPr>
              <a:noFill/>
              <a:ln w="25400">
                <a:noFill/>
              </a:ln>
            </c:spPr>
            <c:txPr>
              <a:bodyPr/>
              <a:lstStyle/>
              <a:p>
                <a:pPr>
                  <a:defRPr lang="lt-LT"/>
                </a:pPr>
                <a:endParaRPr lang="en-US"/>
              </a:p>
            </c:txPr>
            <c:dLblPos val="outEnd"/>
            <c:showVal val="1"/>
          </c:dLbls>
          <c:cat>
            <c:numRef>
              <c:f>'F5'!$L$79:$P$79</c:f>
              <c:numCache>
                <c:formatCode>General</c:formatCode>
                <c:ptCount val="5"/>
                <c:pt idx="0">
                  <c:v>2010.0</c:v>
                </c:pt>
                <c:pt idx="1">
                  <c:v>2011.0</c:v>
                </c:pt>
                <c:pt idx="2">
                  <c:v>2012.0</c:v>
                </c:pt>
                <c:pt idx="3">
                  <c:v>2013.0</c:v>
                </c:pt>
                <c:pt idx="4">
                  <c:v>2014.0</c:v>
                </c:pt>
              </c:numCache>
            </c:numRef>
          </c:cat>
          <c:val>
            <c:numRef>
              <c:f>'F5'!$L$81:$P$81</c:f>
              <c:numCache>
                <c:formatCode>General</c:formatCode>
                <c:ptCount val="5"/>
                <c:pt idx="0">
                  <c:v>48.9</c:v>
                </c:pt>
                <c:pt idx="1">
                  <c:v>44.6</c:v>
                </c:pt>
                <c:pt idx="2">
                  <c:v>49.7</c:v>
                </c:pt>
                <c:pt idx="3">
                  <c:v>38.7</c:v>
                </c:pt>
                <c:pt idx="4">
                  <c:v>42.1</c:v>
                </c:pt>
              </c:numCache>
            </c:numRef>
          </c:val>
        </c:ser>
        <c:ser>
          <c:idx val="2"/>
          <c:order val="2"/>
          <c:tx>
            <c:strRef>
              <c:f>'F5'!$K$82</c:f>
              <c:strCache>
                <c:ptCount val="1"/>
                <c:pt idx="0">
                  <c:v>N/N</c:v>
                </c:pt>
              </c:strCache>
            </c:strRef>
          </c:tx>
          <c:dLbls>
            <c:spPr>
              <a:noFill/>
              <a:ln w="25400">
                <a:noFill/>
              </a:ln>
            </c:spPr>
            <c:txPr>
              <a:bodyPr/>
              <a:lstStyle/>
              <a:p>
                <a:pPr>
                  <a:defRPr lang="lt-LT"/>
                </a:pPr>
                <a:endParaRPr lang="en-US"/>
              </a:p>
            </c:txPr>
            <c:dLblPos val="outEnd"/>
            <c:showVal val="1"/>
          </c:dLbls>
          <c:cat>
            <c:numRef>
              <c:f>'F5'!$L$79:$P$79</c:f>
              <c:numCache>
                <c:formatCode>General</c:formatCode>
                <c:ptCount val="5"/>
                <c:pt idx="0">
                  <c:v>2010.0</c:v>
                </c:pt>
                <c:pt idx="1">
                  <c:v>2011.0</c:v>
                </c:pt>
                <c:pt idx="2">
                  <c:v>2012.0</c:v>
                </c:pt>
                <c:pt idx="3">
                  <c:v>2013.0</c:v>
                </c:pt>
                <c:pt idx="4">
                  <c:v>2014.0</c:v>
                </c:pt>
              </c:numCache>
            </c:numRef>
          </c:cat>
          <c:val>
            <c:numRef>
              <c:f>'F5'!$L$82:$P$82</c:f>
              <c:numCache>
                <c:formatCode>General</c:formatCode>
                <c:ptCount val="5"/>
                <c:pt idx="0">
                  <c:v>13.8</c:v>
                </c:pt>
                <c:pt idx="1">
                  <c:v>20.2</c:v>
                </c:pt>
                <c:pt idx="2">
                  <c:v>18.4</c:v>
                </c:pt>
                <c:pt idx="3">
                  <c:v>15.9</c:v>
                </c:pt>
                <c:pt idx="4">
                  <c:v>18.2</c:v>
                </c:pt>
              </c:numCache>
            </c:numRef>
          </c:val>
        </c:ser>
        <c:dLbls/>
        <c:axId val="278422440"/>
        <c:axId val="278337240"/>
      </c:barChart>
      <c:catAx>
        <c:axId val="278422440"/>
        <c:scaling>
          <c:orientation val="minMax"/>
        </c:scaling>
        <c:axPos val="b"/>
        <c:numFmt formatCode="General" sourceLinked="1"/>
        <c:tickLblPos val="nextTo"/>
        <c:txPr>
          <a:bodyPr/>
          <a:lstStyle/>
          <a:p>
            <a:pPr>
              <a:defRPr lang="lt-LT"/>
            </a:pPr>
            <a:endParaRPr lang="en-US"/>
          </a:p>
        </c:txPr>
        <c:crossAx val="278337240"/>
        <c:crosses val="autoZero"/>
        <c:auto val="1"/>
        <c:lblAlgn val="ctr"/>
        <c:lblOffset val="100"/>
      </c:catAx>
      <c:valAx>
        <c:axId val="278337240"/>
        <c:scaling>
          <c:orientation val="minMax"/>
        </c:scaling>
        <c:axPos val="l"/>
        <c:majorGridlines/>
        <c:numFmt formatCode="General" sourceLinked="1"/>
        <c:tickLblPos val="nextTo"/>
        <c:txPr>
          <a:bodyPr/>
          <a:lstStyle/>
          <a:p>
            <a:pPr>
              <a:defRPr lang="lt-LT"/>
            </a:pPr>
            <a:endParaRPr lang="en-US"/>
          </a:p>
        </c:txPr>
        <c:crossAx val="278422440"/>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800">
                <a:effectLst/>
              </a:rPr>
              <a:t> </a:t>
            </a:r>
            <a:endParaRPr lang="en-US" sz="1800">
              <a:effectLst/>
            </a:endParaRPr>
          </a:p>
          <a:p>
            <a:pPr>
              <a:defRPr lang="lt-LT"/>
            </a:pPr>
            <a:r>
              <a:rPr lang="lt-LT" sz="1200" b="1">
                <a:effectLst/>
              </a:rPr>
              <a:t>5.3 Dauguma į Lietuvą atvykstančių/ Lietuvoje gyvenančių imigrantų atvyksta su tikslu dirbti. 2010-2014 m., proc.</a:t>
            </a:r>
            <a:endParaRPr lang="en-US" sz="1200">
              <a:effectLst/>
            </a:endParaRPr>
          </a:p>
        </c:rich>
      </c:tx>
      <c:layout/>
    </c:title>
    <c:plotArea>
      <c:layout/>
      <c:barChart>
        <c:barDir val="col"/>
        <c:grouping val="clustered"/>
        <c:ser>
          <c:idx val="0"/>
          <c:order val="0"/>
          <c:tx>
            <c:strRef>
              <c:f>'F5'!$K$40</c:f>
              <c:strCache>
                <c:ptCount val="1"/>
                <c:pt idx="0">
                  <c:v>Sutinku/ greičiau sutinku nei nesutinku</c:v>
                </c:pt>
              </c:strCache>
            </c:strRef>
          </c:tx>
          <c:dLbls>
            <c:spPr>
              <a:noFill/>
              <a:ln w="25400">
                <a:noFill/>
              </a:ln>
            </c:spPr>
            <c:txPr>
              <a:bodyPr/>
              <a:lstStyle/>
              <a:p>
                <a:pPr>
                  <a:defRPr lang="lt-LT"/>
                </a:pPr>
                <a:endParaRPr lang="en-US"/>
              </a:p>
            </c:txPr>
            <c:dLblPos val="outEnd"/>
            <c:showVal val="1"/>
          </c:dLbls>
          <c:cat>
            <c:numRef>
              <c:f>'F5'!$L$39:$P$39</c:f>
              <c:numCache>
                <c:formatCode>General</c:formatCode>
                <c:ptCount val="5"/>
                <c:pt idx="0">
                  <c:v>2010.0</c:v>
                </c:pt>
                <c:pt idx="1">
                  <c:v>2011.0</c:v>
                </c:pt>
                <c:pt idx="2">
                  <c:v>2012.0</c:v>
                </c:pt>
                <c:pt idx="3">
                  <c:v>2013.0</c:v>
                </c:pt>
                <c:pt idx="4">
                  <c:v>2014.0</c:v>
                </c:pt>
              </c:numCache>
            </c:numRef>
          </c:cat>
          <c:val>
            <c:numRef>
              <c:f>'F5'!$L$40:$P$40</c:f>
              <c:numCache>
                <c:formatCode>General</c:formatCode>
                <c:ptCount val="5"/>
                <c:pt idx="0">
                  <c:v>62.0</c:v>
                </c:pt>
                <c:pt idx="1">
                  <c:v>54.6</c:v>
                </c:pt>
                <c:pt idx="2">
                  <c:v>57.1</c:v>
                </c:pt>
                <c:pt idx="3">
                  <c:v>58.0</c:v>
                </c:pt>
                <c:pt idx="4">
                  <c:v>51.8</c:v>
                </c:pt>
              </c:numCache>
            </c:numRef>
          </c:val>
        </c:ser>
        <c:ser>
          <c:idx val="1"/>
          <c:order val="1"/>
          <c:tx>
            <c:strRef>
              <c:f>'F5'!$K$41</c:f>
              <c:strCache>
                <c:ptCount val="1"/>
                <c:pt idx="0">
                  <c:v>Nesutinku/ greičiau nesutinku nei sutinku</c:v>
                </c:pt>
              </c:strCache>
            </c:strRef>
          </c:tx>
          <c:dLbls>
            <c:spPr>
              <a:noFill/>
              <a:ln w="25400">
                <a:noFill/>
              </a:ln>
            </c:spPr>
            <c:txPr>
              <a:bodyPr/>
              <a:lstStyle/>
              <a:p>
                <a:pPr>
                  <a:defRPr lang="lt-LT"/>
                </a:pPr>
                <a:endParaRPr lang="en-US"/>
              </a:p>
            </c:txPr>
            <c:dLblPos val="outEnd"/>
            <c:showVal val="1"/>
          </c:dLbls>
          <c:cat>
            <c:numRef>
              <c:f>'F5'!$L$39:$P$39</c:f>
              <c:numCache>
                <c:formatCode>General</c:formatCode>
                <c:ptCount val="5"/>
                <c:pt idx="0">
                  <c:v>2010.0</c:v>
                </c:pt>
                <c:pt idx="1">
                  <c:v>2011.0</c:v>
                </c:pt>
                <c:pt idx="2">
                  <c:v>2012.0</c:v>
                </c:pt>
                <c:pt idx="3">
                  <c:v>2013.0</c:v>
                </c:pt>
                <c:pt idx="4">
                  <c:v>2014.0</c:v>
                </c:pt>
              </c:numCache>
            </c:numRef>
          </c:cat>
          <c:val>
            <c:numRef>
              <c:f>'F5'!$L$41:$P$41</c:f>
              <c:numCache>
                <c:formatCode>General</c:formatCode>
                <c:ptCount val="5"/>
                <c:pt idx="0">
                  <c:v>26.8</c:v>
                </c:pt>
                <c:pt idx="1">
                  <c:v>32.8</c:v>
                </c:pt>
                <c:pt idx="2">
                  <c:v>33.5</c:v>
                </c:pt>
                <c:pt idx="3">
                  <c:v>31.5</c:v>
                </c:pt>
                <c:pt idx="4">
                  <c:v>37.3</c:v>
                </c:pt>
              </c:numCache>
            </c:numRef>
          </c:val>
        </c:ser>
        <c:ser>
          <c:idx val="2"/>
          <c:order val="2"/>
          <c:tx>
            <c:strRef>
              <c:f>'F5'!$K$42</c:f>
              <c:strCache>
                <c:ptCount val="1"/>
                <c:pt idx="0">
                  <c:v>N/N</c:v>
                </c:pt>
              </c:strCache>
            </c:strRef>
          </c:tx>
          <c:dLbls>
            <c:spPr>
              <a:noFill/>
              <a:ln w="25400">
                <a:noFill/>
              </a:ln>
            </c:spPr>
            <c:txPr>
              <a:bodyPr/>
              <a:lstStyle/>
              <a:p>
                <a:pPr>
                  <a:defRPr lang="lt-LT"/>
                </a:pPr>
                <a:endParaRPr lang="en-US"/>
              </a:p>
            </c:txPr>
            <c:dLblPos val="outEnd"/>
            <c:showVal val="1"/>
          </c:dLbls>
          <c:cat>
            <c:numRef>
              <c:f>'F5'!$L$39:$P$39</c:f>
              <c:numCache>
                <c:formatCode>General</c:formatCode>
                <c:ptCount val="5"/>
                <c:pt idx="0">
                  <c:v>2010.0</c:v>
                </c:pt>
                <c:pt idx="1">
                  <c:v>2011.0</c:v>
                </c:pt>
                <c:pt idx="2">
                  <c:v>2012.0</c:v>
                </c:pt>
                <c:pt idx="3">
                  <c:v>2013.0</c:v>
                </c:pt>
                <c:pt idx="4">
                  <c:v>2014.0</c:v>
                </c:pt>
              </c:numCache>
            </c:numRef>
          </c:cat>
          <c:val>
            <c:numRef>
              <c:f>'F5'!$L$42:$P$42</c:f>
              <c:numCache>
                <c:formatCode>General</c:formatCode>
                <c:ptCount val="5"/>
                <c:pt idx="0">
                  <c:v>11.1</c:v>
                </c:pt>
                <c:pt idx="1">
                  <c:v>12.6</c:v>
                </c:pt>
                <c:pt idx="2">
                  <c:v>9.4</c:v>
                </c:pt>
                <c:pt idx="3">
                  <c:v>10.5</c:v>
                </c:pt>
                <c:pt idx="4">
                  <c:v>10.9</c:v>
                </c:pt>
              </c:numCache>
            </c:numRef>
          </c:val>
        </c:ser>
        <c:dLbls/>
        <c:axId val="370666312"/>
        <c:axId val="370737320"/>
      </c:barChart>
      <c:catAx>
        <c:axId val="370666312"/>
        <c:scaling>
          <c:orientation val="minMax"/>
        </c:scaling>
        <c:axPos val="b"/>
        <c:numFmt formatCode="General" sourceLinked="1"/>
        <c:tickLblPos val="nextTo"/>
        <c:txPr>
          <a:bodyPr/>
          <a:lstStyle/>
          <a:p>
            <a:pPr>
              <a:defRPr lang="lt-LT"/>
            </a:pPr>
            <a:endParaRPr lang="en-US"/>
          </a:p>
        </c:txPr>
        <c:crossAx val="370737320"/>
        <c:crosses val="autoZero"/>
        <c:auto val="1"/>
        <c:lblAlgn val="ctr"/>
        <c:lblOffset val="100"/>
      </c:catAx>
      <c:valAx>
        <c:axId val="370737320"/>
        <c:scaling>
          <c:orientation val="minMax"/>
        </c:scaling>
        <c:axPos val="l"/>
        <c:majorGridlines/>
        <c:numFmt formatCode="General" sourceLinked="1"/>
        <c:tickLblPos val="nextTo"/>
        <c:txPr>
          <a:bodyPr/>
          <a:lstStyle/>
          <a:p>
            <a:pPr>
              <a:defRPr lang="lt-LT"/>
            </a:pPr>
            <a:endParaRPr lang="en-US"/>
          </a:p>
        </c:txPr>
        <c:crossAx val="370666312"/>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en-US" sz="1200" b="1">
                <a:effectLst/>
              </a:rPr>
              <a:t>5.4 Valstybė turėtų skirti daugiau dėmesio Lietuvoje gyvenančių/ į Lietuvą atvykstančių imigrantų integracijai. 2010</a:t>
            </a:r>
            <a:r>
              <a:rPr lang="lt-LT" sz="1200" b="1">
                <a:effectLst/>
              </a:rPr>
              <a:t>-</a:t>
            </a:r>
            <a:r>
              <a:rPr lang="en-US" sz="1200" b="1">
                <a:effectLst/>
              </a:rPr>
              <a:t>2014 m., proc. </a:t>
            </a:r>
            <a:endParaRPr lang="en-US" sz="1200">
              <a:effectLst/>
            </a:endParaRPr>
          </a:p>
        </c:rich>
      </c:tx>
      <c:layout>
        <c:manualLayout>
          <c:xMode val="edge"/>
          <c:yMode val="edge"/>
          <c:x val="0.162801785603571"/>
          <c:y val="0.023474178403756"/>
        </c:manualLayout>
      </c:layout>
    </c:title>
    <c:plotArea>
      <c:layout/>
      <c:barChart>
        <c:barDir val="col"/>
        <c:grouping val="clustered"/>
        <c:ser>
          <c:idx val="0"/>
          <c:order val="0"/>
          <c:tx>
            <c:strRef>
              <c:f>'F5'!$K$66</c:f>
              <c:strCache>
                <c:ptCount val="1"/>
                <c:pt idx="0">
                  <c:v>Sutinku/ greičiau sutinku nei nesutinku</c:v>
                </c:pt>
              </c:strCache>
            </c:strRef>
          </c:tx>
          <c:dLbls>
            <c:spPr>
              <a:noFill/>
              <a:ln w="25399">
                <a:noFill/>
              </a:ln>
            </c:spPr>
            <c:txPr>
              <a:bodyPr/>
              <a:lstStyle/>
              <a:p>
                <a:pPr>
                  <a:defRPr lang="lt-LT"/>
                </a:pPr>
                <a:endParaRPr lang="en-US"/>
              </a:p>
            </c:txPr>
            <c:dLblPos val="outEnd"/>
            <c:showVal val="1"/>
          </c:dLbls>
          <c:cat>
            <c:numRef>
              <c:f>'F5'!$L$65:$P$65</c:f>
              <c:numCache>
                <c:formatCode>General</c:formatCode>
                <c:ptCount val="5"/>
                <c:pt idx="0">
                  <c:v>2010.0</c:v>
                </c:pt>
                <c:pt idx="1">
                  <c:v>2011.0</c:v>
                </c:pt>
                <c:pt idx="2">
                  <c:v>2012.0</c:v>
                </c:pt>
                <c:pt idx="3">
                  <c:v>2013.0</c:v>
                </c:pt>
                <c:pt idx="4">
                  <c:v>2014.0</c:v>
                </c:pt>
              </c:numCache>
            </c:numRef>
          </c:cat>
          <c:val>
            <c:numRef>
              <c:f>'F5'!$L$66:$P$66</c:f>
              <c:numCache>
                <c:formatCode>General</c:formatCode>
                <c:ptCount val="5"/>
                <c:pt idx="0">
                  <c:v>30.8</c:v>
                </c:pt>
                <c:pt idx="1">
                  <c:v>32.9</c:v>
                </c:pt>
                <c:pt idx="2">
                  <c:v>39.8</c:v>
                </c:pt>
                <c:pt idx="3">
                  <c:v>48.1</c:v>
                </c:pt>
                <c:pt idx="4">
                  <c:v>48.7</c:v>
                </c:pt>
              </c:numCache>
            </c:numRef>
          </c:val>
        </c:ser>
        <c:ser>
          <c:idx val="1"/>
          <c:order val="1"/>
          <c:tx>
            <c:strRef>
              <c:f>'F5'!$K$67</c:f>
              <c:strCache>
                <c:ptCount val="1"/>
                <c:pt idx="0">
                  <c:v>Nesutinku/ greičiau nesutinku nei sutinku</c:v>
                </c:pt>
              </c:strCache>
            </c:strRef>
          </c:tx>
          <c:dLbls>
            <c:spPr>
              <a:noFill/>
              <a:ln w="25399">
                <a:noFill/>
              </a:ln>
            </c:spPr>
            <c:txPr>
              <a:bodyPr/>
              <a:lstStyle/>
              <a:p>
                <a:pPr>
                  <a:defRPr lang="lt-LT"/>
                </a:pPr>
                <a:endParaRPr lang="en-US"/>
              </a:p>
            </c:txPr>
            <c:dLblPos val="outEnd"/>
            <c:showVal val="1"/>
          </c:dLbls>
          <c:cat>
            <c:numRef>
              <c:f>'F5'!$L$65:$P$65</c:f>
              <c:numCache>
                <c:formatCode>General</c:formatCode>
                <c:ptCount val="5"/>
                <c:pt idx="0">
                  <c:v>2010.0</c:v>
                </c:pt>
                <c:pt idx="1">
                  <c:v>2011.0</c:v>
                </c:pt>
                <c:pt idx="2">
                  <c:v>2012.0</c:v>
                </c:pt>
                <c:pt idx="3">
                  <c:v>2013.0</c:v>
                </c:pt>
                <c:pt idx="4">
                  <c:v>2014.0</c:v>
                </c:pt>
              </c:numCache>
            </c:numRef>
          </c:cat>
          <c:val>
            <c:numRef>
              <c:f>'F5'!$L$67:$P$67</c:f>
              <c:numCache>
                <c:formatCode>General</c:formatCode>
                <c:ptCount val="5"/>
                <c:pt idx="0">
                  <c:v>59.8</c:v>
                </c:pt>
                <c:pt idx="1">
                  <c:v>56.1</c:v>
                </c:pt>
                <c:pt idx="2">
                  <c:v>42.2</c:v>
                </c:pt>
                <c:pt idx="3">
                  <c:v>35.7</c:v>
                </c:pt>
                <c:pt idx="4">
                  <c:v>35.2</c:v>
                </c:pt>
              </c:numCache>
            </c:numRef>
          </c:val>
        </c:ser>
        <c:ser>
          <c:idx val="2"/>
          <c:order val="2"/>
          <c:tx>
            <c:strRef>
              <c:f>'F5'!$K$68</c:f>
              <c:strCache>
                <c:ptCount val="1"/>
                <c:pt idx="0">
                  <c:v>N/N</c:v>
                </c:pt>
              </c:strCache>
            </c:strRef>
          </c:tx>
          <c:dLbls>
            <c:spPr>
              <a:noFill/>
              <a:ln w="25399">
                <a:noFill/>
              </a:ln>
            </c:spPr>
            <c:txPr>
              <a:bodyPr/>
              <a:lstStyle/>
              <a:p>
                <a:pPr>
                  <a:defRPr lang="lt-LT"/>
                </a:pPr>
                <a:endParaRPr lang="en-US"/>
              </a:p>
            </c:txPr>
            <c:dLblPos val="outEnd"/>
            <c:showVal val="1"/>
          </c:dLbls>
          <c:cat>
            <c:numRef>
              <c:f>'F5'!$L$65:$P$65</c:f>
              <c:numCache>
                <c:formatCode>General</c:formatCode>
                <c:ptCount val="5"/>
                <c:pt idx="0">
                  <c:v>2010.0</c:v>
                </c:pt>
                <c:pt idx="1">
                  <c:v>2011.0</c:v>
                </c:pt>
                <c:pt idx="2">
                  <c:v>2012.0</c:v>
                </c:pt>
                <c:pt idx="3">
                  <c:v>2013.0</c:v>
                </c:pt>
                <c:pt idx="4">
                  <c:v>2014.0</c:v>
                </c:pt>
              </c:numCache>
            </c:numRef>
          </c:cat>
          <c:val>
            <c:numRef>
              <c:f>'F5'!$L$68:$P$68</c:f>
              <c:numCache>
                <c:formatCode>General</c:formatCode>
                <c:ptCount val="5"/>
                <c:pt idx="0">
                  <c:v>9.4</c:v>
                </c:pt>
                <c:pt idx="1">
                  <c:v>11.0</c:v>
                </c:pt>
                <c:pt idx="2">
                  <c:v>18.0</c:v>
                </c:pt>
                <c:pt idx="3">
                  <c:v>16.2</c:v>
                </c:pt>
                <c:pt idx="4">
                  <c:v>16.1</c:v>
                </c:pt>
              </c:numCache>
            </c:numRef>
          </c:val>
        </c:ser>
        <c:dLbls/>
        <c:axId val="278490744"/>
        <c:axId val="278479816"/>
      </c:barChart>
      <c:catAx>
        <c:axId val="278490744"/>
        <c:scaling>
          <c:orientation val="minMax"/>
        </c:scaling>
        <c:axPos val="b"/>
        <c:numFmt formatCode="General" sourceLinked="1"/>
        <c:tickLblPos val="nextTo"/>
        <c:txPr>
          <a:bodyPr/>
          <a:lstStyle/>
          <a:p>
            <a:pPr>
              <a:defRPr lang="lt-LT"/>
            </a:pPr>
            <a:endParaRPr lang="en-US"/>
          </a:p>
        </c:txPr>
        <c:crossAx val="278479816"/>
        <c:crosses val="autoZero"/>
        <c:auto val="1"/>
        <c:lblAlgn val="ctr"/>
        <c:lblOffset val="100"/>
      </c:catAx>
      <c:valAx>
        <c:axId val="278479816"/>
        <c:scaling>
          <c:orientation val="minMax"/>
        </c:scaling>
        <c:axPos val="l"/>
        <c:majorGridlines/>
        <c:numFmt formatCode="General" sourceLinked="1"/>
        <c:tickLblPos val="nextTo"/>
        <c:txPr>
          <a:bodyPr/>
          <a:lstStyle/>
          <a:p>
            <a:pPr>
              <a:defRPr lang="lt-LT"/>
            </a:pPr>
            <a:endParaRPr lang="en-US"/>
          </a:p>
        </c:txPr>
        <c:crossAx val="278490744"/>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5.5 Į Lietuvą atvykstantys imigrantai gali sukelti socialinius neramumus. 2010-2014 m., proc.</a:t>
            </a:r>
            <a:endParaRPr lang="en-US" sz="1200">
              <a:effectLst/>
            </a:endParaRPr>
          </a:p>
        </c:rich>
      </c:tx>
      <c:layout/>
    </c:title>
    <c:plotArea>
      <c:layout/>
      <c:barChart>
        <c:barDir val="col"/>
        <c:grouping val="clustered"/>
        <c:ser>
          <c:idx val="0"/>
          <c:order val="0"/>
          <c:tx>
            <c:strRef>
              <c:f>'F5'!$K$58</c:f>
              <c:strCache>
                <c:ptCount val="1"/>
                <c:pt idx="0">
                  <c:v>Sutinku/ greičiau sutinku nei nesutinku</c:v>
                </c:pt>
              </c:strCache>
            </c:strRef>
          </c:tx>
          <c:dLbls>
            <c:spPr>
              <a:noFill/>
              <a:ln w="25400">
                <a:noFill/>
              </a:ln>
            </c:spPr>
            <c:txPr>
              <a:bodyPr/>
              <a:lstStyle/>
              <a:p>
                <a:pPr>
                  <a:defRPr lang="lt-LT"/>
                </a:pPr>
                <a:endParaRPr lang="en-US"/>
              </a:p>
            </c:txPr>
            <c:dLblPos val="outEnd"/>
            <c:showVal val="1"/>
          </c:dLbls>
          <c:cat>
            <c:numRef>
              <c:f>'F5'!$L$57:$P$57</c:f>
              <c:numCache>
                <c:formatCode>General</c:formatCode>
                <c:ptCount val="5"/>
                <c:pt idx="0">
                  <c:v>2010.0</c:v>
                </c:pt>
                <c:pt idx="1">
                  <c:v>2011.0</c:v>
                </c:pt>
                <c:pt idx="2">
                  <c:v>2012.0</c:v>
                </c:pt>
                <c:pt idx="3">
                  <c:v>2013.0</c:v>
                </c:pt>
                <c:pt idx="4">
                  <c:v>2014.0</c:v>
                </c:pt>
              </c:numCache>
            </c:numRef>
          </c:cat>
          <c:val>
            <c:numRef>
              <c:f>'F5'!$L$58:$P$58</c:f>
              <c:numCache>
                <c:formatCode>General</c:formatCode>
                <c:ptCount val="5"/>
                <c:pt idx="0">
                  <c:v>51.4</c:v>
                </c:pt>
                <c:pt idx="1">
                  <c:v>51.1</c:v>
                </c:pt>
                <c:pt idx="2">
                  <c:v>52.9</c:v>
                </c:pt>
                <c:pt idx="3">
                  <c:v>55.6</c:v>
                </c:pt>
                <c:pt idx="4">
                  <c:v>54.1</c:v>
                </c:pt>
              </c:numCache>
            </c:numRef>
          </c:val>
        </c:ser>
        <c:ser>
          <c:idx val="1"/>
          <c:order val="1"/>
          <c:tx>
            <c:strRef>
              <c:f>'F5'!$K$59</c:f>
              <c:strCache>
                <c:ptCount val="1"/>
                <c:pt idx="0">
                  <c:v>Nesutinku/ greičiau nesutinku nei sutinku</c:v>
                </c:pt>
              </c:strCache>
            </c:strRef>
          </c:tx>
          <c:dLbls>
            <c:spPr>
              <a:noFill/>
              <a:ln w="25400">
                <a:noFill/>
              </a:ln>
            </c:spPr>
            <c:txPr>
              <a:bodyPr/>
              <a:lstStyle/>
              <a:p>
                <a:pPr>
                  <a:defRPr lang="lt-LT"/>
                </a:pPr>
                <a:endParaRPr lang="en-US"/>
              </a:p>
            </c:txPr>
            <c:dLblPos val="outEnd"/>
            <c:showVal val="1"/>
          </c:dLbls>
          <c:cat>
            <c:numRef>
              <c:f>'F5'!$L$57:$P$57</c:f>
              <c:numCache>
                <c:formatCode>General</c:formatCode>
                <c:ptCount val="5"/>
                <c:pt idx="0">
                  <c:v>2010.0</c:v>
                </c:pt>
                <c:pt idx="1">
                  <c:v>2011.0</c:v>
                </c:pt>
                <c:pt idx="2">
                  <c:v>2012.0</c:v>
                </c:pt>
                <c:pt idx="3">
                  <c:v>2013.0</c:v>
                </c:pt>
                <c:pt idx="4">
                  <c:v>2014.0</c:v>
                </c:pt>
              </c:numCache>
            </c:numRef>
          </c:cat>
          <c:val>
            <c:numRef>
              <c:f>'F5'!$L$59:$P$59</c:f>
              <c:numCache>
                <c:formatCode>General</c:formatCode>
                <c:ptCount val="5"/>
                <c:pt idx="0">
                  <c:v>33.1</c:v>
                </c:pt>
                <c:pt idx="1">
                  <c:v>33.0</c:v>
                </c:pt>
                <c:pt idx="2">
                  <c:v>35.7</c:v>
                </c:pt>
                <c:pt idx="3">
                  <c:v>32.3</c:v>
                </c:pt>
                <c:pt idx="4">
                  <c:v>34.1</c:v>
                </c:pt>
              </c:numCache>
            </c:numRef>
          </c:val>
        </c:ser>
        <c:ser>
          <c:idx val="2"/>
          <c:order val="2"/>
          <c:tx>
            <c:strRef>
              <c:f>'F5'!$K$60</c:f>
              <c:strCache>
                <c:ptCount val="1"/>
                <c:pt idx="0">
                  <c:v>N/N</c:v>
                </c:pt>
              </c:strCache>
            </c:strRef>
          </c:tx>
          <c:dLbls>
            <c:spPr>
              <a:noFill/>
              <a:ln w="25400">
                <a:noFill/>
              </a:ln>
            </c:spPr>
            <c:txPr>
              <a:bodyPr/>
              <a:lstStyle/>
              <a:p>
                <a:pPr>
                  <a:defRPr lang="lt-LT"/>
                </a:pPr>
                <a:endParaRPr lang="en-US"/>
              </a:p>
            </c:txPr>
            <c:dLblPos val="outEnd"/>
            <c:showVal val="1"/>
          </c:dLbls>
          <c:cat>
            <c:numRef>
              <c:f>'F5'!$L$57:$P$57</c:f>
              <c:numCache>
                <c:formatCode>General</c:formatCode>
                <c:ptCount val="5"/>
                <c:pt idx="0">
                  <c:v>2010.0</c:v>
                </c:pt>
                <c:pt idx="1">
                  <c:v>2011.0</c:v>
                </c:pt>
                <c:pt idx="2">
                  <c:v>2012.0</c:v>
                </c:pt>
                <c:pt idx="3">
                  <c:v>2013.0</c:v>
                </c:pt>
                <c:pt idx="4">
                  <c:v>2014.0</c:v>
                </c:pt>
              </c:numCache>
            </c:numRef>
          </c:cat>
          <c:val>
            <c:numRef>
              <c:f>'F5'!$L$60:$P$60</c:f>
              <c:numCache>
                <c:formatCode>General</c:formatCode>
                <c:ptCount val="5"/>
                <c:pt idx="0">
                  <c:v>15.4</c:v>
                </c:pt>
                <c:pt idx="1">
                  <c:v>15.9</c:v>
                </c:pt>
                <c:pt idx="2">
                  <c:v>11.4</c:v>
                </c:pt>
                <c:pt idx="3">
                  <c:v>12.1</c:v>
                </c:pt>
                <c:pt idx="4">
                  <c:v>11.8</c:v>
                </c:pt>
              </c:numCache>
            </c:numRef>
          </c:val>
        </c:ser>
        <c:dLbls/>
        <c:axId val="370797176"/>
        <c:axId val="370784952"/>
      </c:barChart>
      <c:catAx>
        <c:axId val="370797176"/>
        <c:scaling>
          <c:orientation val="minMax"/>
        </c:scaling>
        <c:axPos val="b"/>
        <c:numFmt formatCode="General" sourceLinked="1"/>
        <c:tickLblPos val="nextTo"/>
        <c:txPr>
          <a:bodyPr/>
          <a:lstStyle/>
          <a:p>
            <a:pPr>
              <a:defRPr lang="lt-LT"/>
            </a:pPr>
            <a:endParaRPr lang="en-US"/>
          </a:p>
        </c:txPr>
        <c:crossAx val="370784952"/>
        <c:crosses val="autoZero"/>
        <c:auto val="1"/>
        <c:lblAlgn val="ctr"/>
        <c:lblOffset val="100"/>
      </c:catAx>
      <c:valAx>
        <c:axId val="370784952"/>
        <c:scaling>
          <c:orientation val="minMax"/>
        </c:scaling>
        <c:axPos val="l"/>
        <c:majorGridlines/>
        <c:numFmt formatCode="General" sourceLinked="1"/>
        <c:tickLblPos val="nextTo"/>
        <c:txPr>
          <a:bodyPr/>
          <a:lstStyle/>
          <a:p>
            <a:pPr>
              <a:defRPr lang="lt-LT"/>
            </a:pPr>
            <a:endParaRPr lang="en-US"/>
          </a:p>
        </c:txPr>
        <c:crossAx val="37079717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5.6 Lietuvoje gyvenantys/ į Lietuvą atvykstantys imigrantai praturtina šalies kultūrinį gyvenimą. 2010-2014 m., proc.</a:t>
            </a:r>
            <a:endParaRPr lang="en-US" sz="1200">
              <a:effectLst/>
            </a:endParaRPr>
          </a:p>
        </c:rich>
      </c:tx>
      <c:layout/>
    </c:title>
    <c:plotArea>
      <c:layout/>
      <c:barChart>
        <c:barDir val="col"/>
        <c:grouping val="clustered"/>
        <c:ser>
          <c:idx val="0"/>
          <c:order val="0"/>
          <c:tx>
            <c:strRef>
              <c:f>'F5'!$K$31</c:f>
              <c:strCache>
                <c:ptCount val="1"/>
                <c:pt idx="0">
                  <c:v>Sutinku/ greičiau sutinku nei nesutinku</c:v>
                </c:pt>
              </c:strCache>
            </c:strRef>
          </c:tx>
          <c:dLbls>
            <c:dLbl>
              <c:idx val="2"/>
              <c:layout>
                <c:manualLayout>
                  <c:x val="-0.0166666666666667"/>
                  <c:y val="0.013888888888889"/>
                </c:manualLayout>
              </c:layout>
              <c:spPr>
                <a:noFill/>
                <a:ln w="25400">
                  <a:noFill/>
                </a:ln>
              </c:spPr>
              <c:txPr>
                <a:bodyPr wrap="square" lIns="38100" tIns="19050" rIns="38100" bIns="19050" anchor="ctr">
                  <a:spAutoFit/>
                </a:bodyPr>
                <a:lstStyle/>
                <a:p>
                  <a:pPr>
                    <a:defRPr lang="lt-LT"/>
                  </a:pPr>
                  <a:endParaRPr lang="en-US"/>
                </a:p>
              </c:txPr>
              <c:dLblPos val="outEnd"/>
              <c:showVal val="1"/>
            </c:dLbl>
            <c:spPr>
              <a:noFill/>
              <a:ln w="25400">
                <a:noFill/>
              </a:ln>
            </c:spPr>
            <c:txPr>
              <a:bodyPr/>
              <a:lstStyle/>
              <a:p>
                <a:pPr>
                  <a:defRPr lang="lt-LT"/>
                </a:pPr>
                <a:endParaRPr lang="en-US"/>
              </a:p>
            </c:txPr>
            <c:dLblPos val="outEnd"/>
            <c:showVal val="1"/>
          </c:dLbls>
          <c:cat>
            <c:numRef>
              <c:f>'F5'!$L$30:$P$30</c:f>
              <c:numCache>
                <c:formatCode>General</c:formatCode>
                <c:ptCount val="5"/>
                <c:pt idx="0">
                  <c:v>2010.0</c:v>
                </c:pt>
                <c:pt idx="1">
                  <c:v>2011.0</c:v>
                </c:pt>
                <c:pt idx="2">
                  <c:v>2012.0</c:v>
                </c:pt>
                <c:pt idx="3">
                  <c:v>2013.0</c:v>
                </c:pt>
                <c:pt idx="4">
                  <c:v>2014.0</c:v>
                </c:pt>
              </c:numCache>
            </c:numRef>
          </c:cat>
          <c:val>
            <c:numRef>
              <c:f>'F5'!$L$31:$P$31</c:f>
              <c:numCache>
                <c:formatCode>General</c:formatCode>
                <c:ptCount val="5"/>
                <c:pt idx="0">
                  <c:v>41.2</c:v>
                </c:pt>
                <c:pt idx="1">
                  <c:v>33.4</c:v>
                </c:pt>
                <c:pt idx="2">
                  <c:v>41.3</c:v>
                </c:pt>
                <c:pt idx="3">
                  <c:v>39.4</c:v>
                </c:pt>
                <c:pt idx="4">
                  <c:v>44.4</c:v>
                </c:pt>
              </c:numCache>
            </c:numRef>
          </c:val>
        </c:ser>
        <c:ser>
          <c:idx val="1"/>
          <c:order val="1"/>
          <c:tx>
            <c:strRef>
              <c:f>'F5'!$K$32</c:f>
              <c:strCache>
                <c:ptCount val="1"/>
                <c:pt idx="0">
                  <c:v>Nesutinku/ greičiau nesutinku nei sutinku</c:v>
                </c:pt>
              </c:strCache>
            </c:strRef>
          </c:tx>
          <c:dLbls>
            <c:dLbl>
              <c:idx val="4"/>
              <c:layout>
                <c:manualLayout>
                  <c:x val="0.0333333333333333"/>
                  <c:y val="0.00925925925925932"/>
                </c:manualLayout>
              </c:layout>
              <c:spPr>
                <a:noFill/>
                <a:ln w="25400">
                  <a:noFill/>
                </a:ln>
              </c:spPr>
              <c:txPr>
                <a:bodyPr wrap="square" lIns="38100" tIns="19050" rIns="38100" bIns="19050" anchor="ctr">
                  <a:spAutoFit/>
                </a:bodyPr>
                <a:lstStyle/>
                <a:p>
                  <a:pPr>
                    <a:defRPr lang="lt-LT"/>
                  </a:pPr>
                  <a:endParaRPr lang="en-US"/>
                </a:p>
              </c:txPr>
              <c:dLblPos val="outEnd"/>
              <c:showVal val="1"/>
            </c:dLbl>
            <c:spPr>
              <a:noFill/>
              <a:ln w="25400">
                <a:noFill/>
              </a:ln>
            </c:spPr>
            <c:txPr>
              <a:bodyPr/>
              <a:lstStyle/>
              <a:p>
                <a:pPr>
                  <a:defRPr lang="lt-LT"/>
                </a:pPr>
                <a:endParaRPr lang="en-US"/>
              </a:p>
            </c:txPr>
            <c:dLblPos val="outEnd"/>
            <c:showVal val="1"/>
          </c:dLbls>
          <c:cat>
            <c:numRef>
              <c:f>'F5'!$L$30:$P$30</c:f>
              <c:numCache>
                <c:formatCode>General</c:formatCode>
                <c:ptCount val="5"/>
                <c:pt idx="0">
                  <c:v>2010.0</c:v>
                </c:pt>
                <c:pt idx="1">
                  <c:v>2011.0</c:v>
                </c:pt>
                <c:pt idx="2">
                  <c:v>2012.0</c:v>
                </c:pt>
                <c:pt idx="3">
                  <c:v>2013.0</c:v>
                </c:pt>
                <c:pt idx="4">
                  <c:v>2014.0</c:v>
                </c:pt>
              </c:numCache>
            </c:numRef>
          </c:cat>
          <c:val>
            <c:numRef>
              <c:f>'F5'!$L$32:$P$32</c:f>
              <c:numCache>
                <c:formatCode>General</c:formatCode>
                <c:ptCount val="5"/>
                <c:pt idx="0">
                  <c:v>48.7</c:v>
                </c:pt>
                <c:pt idx="1">
                  <c:v>55.9</c:v>
                </c:pt>
                <c:pt idx="2">
                  <c:v>44.7</c:v>
                </c:pt>
                <c:pt idx="3">
                  <c:v>45.4</c:v>
                </c:pt>
                <c:pt idx="4">
                  <c:v>43.3</c:v>
                </c:pt>
              </c:numCache>
            </c:numRef>
          </c:val>
        </c:ser>
        <c:ser>
          <c:idx val="2"/>
          <c:order val="2"/>
          <c:tx>
            <c:strRef>
              <c:f>'F5'!$K$33</c:f>
              <c:strCache>
                <c:ptCount val="1"/>
                <c:pt idx="0">
                  <c:v>N/N</c:v>
                </c:pt>
              </c:strCache>
            </c:strRef>
          </c:tx>
          <c:dLbls>
            <c:spPr>
              <a:noFill/>
              <a:ln w="25400">
                <a:noFill/>
              </a:ln>
            </c:spPr>
            <c:txPr>
              <a:bodyPr/>
              <a:lstStyle/>
              <a:p>
                <a:pPr>
                  <a:defRPr lang="lt-LT"/>
                </a:pPr>
                <a:endParaRPr lang="en-US"/>
              </a:p>
            </c:txPr>
            <c:dLblPos val="outEnd"/>
            <c:showVal val="1"/>
          </c:dLbls>
          <c:cat>
            <c:numRef>
              <c:f>'F5'!$L$30:$P$30</c:f>
              <c:numCache>
                <c:formatCode>General</c:formatCode>
                <c:ptCount val="5"/>
                <c:pt idx="0">
                  <c:v>2010.0</c:v>
                </c:pt>
                <c:pt idx="1">
                  <c:v>2011.0</c:v>
                </c:pt>
                <c:pt idx="2">
                  <c:v>2012.0</c:v>
                </c:pt>
                <c:pt idx="3">
                  <c:v>2013.0</c:v>
                </c:pt>
                <c:pt idx="4">
                  <c:v>2014.0</c:v>
                </c:pt>
              </c:numCache>
            </c:numRef>
          </c:cat>
          <c:val>
            <c:numRef>
              <c:f>'F5'!$L$33:$P$33</c:f>
              <c:numCache>
                <c:formatCode>General</c:formatCode>
                <c:ptCount val="5"/>
                <c:pt idx="0">
                  <c:v>10.0</c:v>
                </c:pt>
                <c:pt idx="1">
                  <c:v>10.7</c:v>
                </c:pt>
                <c:pt idx="2">
                  <c:v>14.0</c:v>
                </c:pt>
                <c:pt idx="3">
                  <c:v>15.2</c:v>
                </c:pt>
                <c:pt idx="4">
                  <c:v>12.3</c:v>
                </c:pt>
              </c:numCache>
            </c:numRef>
          </c:val>
        </c:ser>
        <c:dLbls/>
        <c:axId val="278517896"/>
        <c:axId val="278520776"/>
      </c:barChart>
      <c:catAx>
        <c:axId val="278517896"/>
        <c:scaling>
          <c:orientation val="minMax"/>
        </c:scaling>
        <c:axPos val="b"/>
        <c:numFmt formatCode="General" sourceLinked="1"/>
        <c:tickLblPos val="nextTo"/>
        <c:txPr>
          <a:bodyPr/>
          <a:lstStyle/>
          <a:p>
            <a:pPr>
              <a:defRPr lang="lt-LT"/>
            </a:pPr>
            <a:endParaRPr lang="en-US"/>
          </a:p>
        </c:txPr>
        <c:crossAx val="278520776"/>
        <c:crosses val="autoZero"/>
        <c:auto val="1"/>
        <c:lblAlgn val="ctr"/>
        <c:lblOffset val="100"/>
      </c:catAx>
      <c:valAx>
        <c:axId val="278520776"/>
        <c:scaling>
          <c:orientation val="minMax"/>
        </c:scaling>
        <c:axPos val="l"/>
        <c:majorGridlines/>
        <c:numFmt formatCode="General" sourceLinked="1"/>
        <c:tickLblPos val="nextTo"/>
        <c:txPr>
          <a:bodyPr/>
          <a:lstStyle/>
          <a:p>
            <a:pPr>
              <a:defRPr lang="lt-LT"/>
            </a:pPr>
            <a:endParaRPr lang="en-US"/>
          </a:p>
        </c:txPr>
        <c:crossAx val="27851789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6. Sutinkate ar nesutinkate, kad imigrantams kyla ypatingų sunkumų šiose srityse? </a:t>
            </a:r>
          </a:p>
          <a:p>
            <a:pPr>
              <a:defRPr lang="lt-LT"/>
            </a:pPr>
            <a:r>
              <a:rPr lang="lt-LT" sz="1200" b="1">
                <a:effectLst/>
              </a:rPr>
              <a:t>2014 m., proc.</a:t>
            </a:r>
            <a:endParaRPr lang="en-US" sz="1200">
              <a:effectLst/>
            </a:endParaRPr>
          </a:p>
        </c:rich>
      </c:tx>
      <c:layout/>
    </c:title>
    <c:plotArea>
      <c:layout/>
      <c:barChart>
        <c:barDir val="bar"/>
        <c:grouping val="stacked"/>
        <c:ser>
          <c:idx val="0"/>
          <c:order val="0"/>
          <c:tx>
            <c:strRef>
              <c:f>'F6'!$K$6</c:f>
              <c:strCache>
                <c:ptCount val="1"/>
                <c:pt idx="0">
                  <c:v>Sutinku/ greičiau sutinku nei nesutinku</c:v>
                </c:pt>
              </c:strCache>
            </c:strRef>
          </c:tx>
          <c:dLbls>
            <c:spPr>
              <a:noFill/>
              <a:ln w="25401">
                <a:noFill/>
              </a:ln>
            </c:spPr>
            <c:txPr>
              <a:bodyPr/>
              <a:lstStyle/>
              <a:p>
                <a:pPr>
                  <a:defRPr lang="lt-LT"/>
                </a:pPr>
                <a:endParaRPr lang="en-US"/>
              </a:p>
            </c:txPr>
            <c:dLblPos val="ctr"/>
            <c:showVal val="1"/>
          </c:dLbls>
          <c:cat>
            <c:strRef>
              <c:f>'F6'!$J$7:$J$14</c:f>
              <c:strCache>
                <c:ptCount val="8"/>
                <c:pt idx="0">
                  <c:v>Patiriamas smurtas</c:v>
                </c:pt>
                <c:pt idx="1">
                  <c:v>Socialinė parama, paslaugos</c:v>
                </c:pt>
                <c:pt idx="2">
                  <c:v>Sveikatos priežiūra</c:v>
                </c:pt>
                <c:pt idx="3">
                  <c:v>Niekas nenori išnuomoti būsto</c:v>
                </c:pt>
                <c:pt idx="4">
                  <c:v>Neigiamos visuomenės nuostatos</c:v>
                </c:pt>
                <c:pt idx="5">
                  <c:v>Vaikų švietimas</c:v>
                </c:pt>
                <c:pt idx="6">
                  <c:v>Sunkumai ieškant darbo</c:v>
                </c:pt>
                <c:pt idx="7">
                  <c:v>Lietuvių kalbos nemokėjimas</c:v>
                </c:pt>
              </c:strCache>
            </c:strRef>
          </c:cat>
          <c:val>
            <c:numRef>
              <c:f>'F6'!$K$7:$K$14</c:f>
              <c:numCache>
                <c:formatCode>General</c:formatCode>
                <c:ptCount val="8"/>
                <c:pt idx="0">
                  <c:v>44.3</c:v>
                </c:pt>
                <c:pt idx="1">
                  <c:v>64.3</c:v>
                </c:pt>
                <c:pt idx="2">
                  <c:v>64.3</c:v>
                </c:pt>
                <c:pt idx="3">
                  <c:v>64.6</c:v>
                </c:pt>
                <c:pt idx="4">
                  <c:v>66.1</c:v>
                </c:pt>
                <c:pt idx="5">
                  <c:v>68.6</c:v>
                </c:pt>
                <c:pt idx="6">
                  <c:v>82.4</c:v>
                </c:pt>
                <c:pt idx="7">
                  <c:v>87.2</c:v>
                </c:pt>
              </c:numCache>
            </c:numRef>
          </c:val>
        </c:ser>
        <c:ser>
          <c:idx val="1"/>
          <c:order val="1"/>
          <c:tx>
            <c:strRef>
              <c:f>'F6'!$L$6</c:f>
              <c:strCache>
                <c:ptCount val="1"/>
                <c:pt idx="0">
                  <c:v>Nesutinku/ greičiau nesutinku nei sutinku</c:v>
                </c:pt>
              </c:strCache>
            </c:strRef>
          </c:tx>
          <c:dLbls>
            <c:spPr>
              <a:noFill/>
              <a:ln w="25401">
                <a:noFill/>
              </a:ln>
            </c:spPr>
            <c:txPr>
              <a:bodyPr/>
              <a:lstStyle/>
              <a:p>
                <a:pPr>
                  <a:defRPr lang="lt-LT"/>
                </a:pPr>
                <a:endParaRPr lang="en-US"/>
              </a:p>
            </c:txPr>
            <c:dLblPos val="ctr"/>
            <c:showVal val="1"/>
          </c:dLbls>
          <c:cat>
            <c:strRef>
              <c:f>'F6'!$J$7:$J$14</c:f>
              <c:strCache>
                <c:ptCount val="8"/>
                <c:pt idx="0">
                  <c:v>Patiriamas smurtas</c:v>
                </c:pt>
                <c:pt idx="1">
                  <c:v>Socialinė parama, paslaugos</c:v>
                </c:pt>
                <c:pt idx="2">
                  <c:v>Sveikatos priežiūra</c:v>
                </c:pt>
                <c:pt idx="3">
                  <c:v>Niekas nenori išnuomoti būsto</c:v>
                </c:pt>
                <c:pt idx="4">
                  <c:v>Neigiamos visuomenės nuostatos</c:v>
                </c:pt>
                <c:pt idx="5">
                  <c:v>Vaikų švietimas</c:v>
                </c:pt>
                <c:pt idx="6">
                  <c:v>Sunkumai ieškant darbo</c:v>
                </c:pt>
                <c:pt idx="7">
                  <c:v>Lietuvių kalbos nemokėjimas</c:v>
                </c:pt>
              </c:strCache>
            </c:strRef>
          </c:cat>
          <c:val>
            <c:numRef>
              <c:f>'F6'!$L$7:$L$14</c:f>
              <c:numCache>
                <c:formatCode>####.0</c:formatCode>
                <c:ptCount val="8"/>
                <c:pt idx="0" formatCode="General">
                  <c:v>41.3</c:v>
                </c:pt>
                <c:pt idx="1">
                  <c:v>20.5</c:v>
                </c:pt>
                <c:pt idx="2">
                  <c:v>21.1</c:v>
                </c:pt>
                <c:pt idx="3" formatCode="General">
                  <c:v>21.6</c:v>
                </c:pt>
                <c:pt idx="4" formatCode="General">
                  <c:v>25.4</c:v>
                </c:pt>
                <c:pt idx="5">
                  <c:v>19.1</c:v>
                </c:pt>
                <c:pt idx="6" formatCode="General">
                  <c:v>11.0</c:v>
                </c:pt>
                <c:pt idx="7">
                  <c:v>7.9</c:v>
                </c:pt>
              </c:numCache>
            </c:numRef>
          </c:val>
        </c:ser>
        <c:ser>
          <c:idx val="2"/>
          <c:order val="2"/>
          <c:tx>
            <c:strRef>
              <c:f>'F6'!$M$6</c:f>
              <c:strCache>
                <c:ptCount val="1"/>
                <c:pt idx="0">
                  <c:v>N/N</c:v>
                </c:pt>
              </c:strCache>
            </c:strRef>
          </c:tx>
          <c:dLbls>
            <c:spPr>
              <a:noFill/>
              <a:ln w="25401">
                <a:noFill/>
              </a:ln>
            </c:spPr>
            <c:txPr>
              <a:bodyPr/>
              <a:lstStyle/>
              <a:p>
                <a:pPr>
                  <a:defRPr lang="lt-LT"/>
                </a:pPr>
                <a:endParaRPr lang="en-US"/>
              </a:p>
            </c:txPr>
            <c:dLblPos val="ctr"/>
            <c:showVal val="1"/>
          </c:dLbls>
          <c:cat>
            <c:strRef>
              <c:f>'F6'!$J$7:$J$14</c:f>
              <c:strCache>
                <c:ptCount val="8"/>
                <c:pt idx="0">
                  <c:v>Patiriamas smurtas</c:v>
                </c:pt>
                <c:pt idx="1">
                  <c:v>Socialinė parama, paslaugos</c:v>
                </c:pt>
                <c:pt idx="2">
                  <c:v>Sveikatos priežiūra</c:v>
                </c:pt>
                <c:pt idx="3">
                  <c:v>Niekas nenori išnuomoti būsto</c:v>
                </c:pt>
                <c:pt idx="4">
                  <c:v>Neigiamos visuomenės nuostatos</c:v>
                </c:pt>
                <c:pt idx="5">
                  <c:v>Vaikų švietimas</c:v>
                </c:pt>
                <c:pt idx="6">
                  <c:v>Sunkumai ieškant darbo</c:v>
                </c:pt>
                <c:pt idx="7">
                  <c:v>Lietuvių kalbos nemokėjimas</c:v>
                </c:pt>
              </c:strCache>
            </c:strRef>
          </c:cat>
          <c:val>
            <c:numRef>
              <c:f>'F6'!$M$7:$M$14</c:f>
              <c:numCache>
                <c:formatCode>####.0</c:formatCode>
                <c:ptCount val="8"/>
                <c:pt idx="0" formatCode="General">
                  <c:v>14.4</c:v>
                </c:pt>
                <c:pt idx="1">
                  <c:v>15.2</c:v>
                </c:pt>
                <c:pt idx="2">
                  <c:v>14.7</c:v>
                </c:pt>
                <c:pt idx="3">
                  <c:v>13.8</c:v>
                </c:pt>
                <c:pt idx="4" formatCode="General">
                  <c:v>8.4</c:v>
                </c:pt>
                <c:pt idx="5">
                  <c:v>12.2</c:v>
                </c:pt>
                <c:pt idx="6" formatCode="General">
                  <c:v>6.7</c:v>
                </c:pt>
                <c:pt idx="7">
                  <c:v>4.9</c:v>
                </c:pt>
              </c:numCache>
            </c:numRef>
          </c:val>
        </c:ser>
        <c:dLbls/>
        <c:overlap val="100"/>
        <c:axId val="370851416"/>
        <c:axId val="370854968"/>
      </c:barChart>
      <c:catAx>
        <c:axId val="370851416"/>
        <c:scaling>
          <c:orientation val="minMax"/>
        </c:scaling>
        <c:axPos val="l"/>
        <c:numFmt formatCode="General" sourceLinked="1"/>
        <c:tickLblPos val="nextTo"/>
        <c:txPr>
          <a:bodyPr/>
          <a:lstStyle/>
          <a:p>
            <a:pPr>
              <a:defRPr lang="lt-LT"/>
            </a:pPr>
            <a:endParaRPr lang="en-US"/>
          </a:p>
        </c:txPr>
        <c:crossAx val="370854968"/>
        <c:crosses val="autoZero"/>
        <c:auto val="1"/>
        <c:lblAlgn val="ctr"/>
        <c:lblOffset val="100"/>
      </c:catAx>
      <c:valAx>
        <c:axId val="370854968"/>
        <c:scaling>
          <c:orientation val="minMax"/>
          <c:max val="100.0"/>
        </c:scaling>
        <c:axPos val="b"/>
        <c:majorGridlines/>
        <c:numFmt formatCode="General" sourceLinked="1"/>
        <c:tickLblPos val="nextTo"/>
        <c:txPr>
          <a:bodyPr/>
          <a:lstStyle/>
          <a:p>
            <a:pPr>
              <a:defRPr lang="lt-LT"/>
            </a:pPr>
            <a:endParaRPr lang="en-US"/>
          </a:p>
        </c:txPr>
        <c:crossAx val="37085141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7. Kokius politinius sprendimus turėtų priimti Lietuvos vyriausybė dėl į Lietuvą atvykstančių dirbti imigrantų iš mažiau išsivysčiusių šalių? 2014 m., proc.</a:t>
            </a:r>
            <a:endParaRPr lang="en-US" sz="1200">
              <a:effectLst/>
            </a:endParaRPr>
          </a:p>
        </c:rich>
      </c:tx>
      <c:layout/>
    </c:title>
    <c:plotArea>
      <c:layout/>
      <c:barChart>
        <c:barDir val="bar"/>
        <c:grouping val="stacked"/>
        <c:ser>
          <c:idx val="0"/>
          <c:order val="0"/>
          <c:tx>
            <c:strRef>
              <c:f>'F7'!$K$5</c:f>
              <c:strCache>
                <c:ptCount val="1"/>
                <c:pt idx="0">
                  <c:v>Sutinku/ greičiau sutinku nei nesutinku</c:v>
                </c:pt>
              </c:strCache>
            </c:strRef>
          </c:tx>
          <c:dLbls>
            <c:spPr>
              <a:noFill/>
              <a:ln w="25401">
                <a:noFill/>
              </a:ln>
            </c:spPr>
            <c:txPr>
              <a:bodyPr/>
              <a:lstStyle/>
              <a:p>
                <a:pPr>
                  <a:defRPr lang="lt-LT"/>
                </a:pPr>
                <a:endParaRPr lang="en-US"/>
              </a:p>
            </c:txPr>
            <c:dLblPos val="ctr"/>
            <c:showVal val="1"/>
          </c:dLbls>
          <c:cat>
            <c:strRef>
              <c:f>'F7'!$J$6:$J$9</c:f>
              <c:strCache>
                <c:ptCount val="4"/>
                <c:pt idx="0">
                  <c:v>Uždrausti atvykti čia dirbti</c:v>
                </c:pt>
                <c:pt idx="1">
                  <c:v>Leisti atvažiuoti visiems žmonėms, kurie nori dirbti Lietuvoje</c:v>
                </c:pt>
                <c:pt idx="2">
                  <c:v>Griežtai riboti atvažiuojančių dirbti imigrantų skaičių</c:v>
                </c:pt>
                <c:pt idx="3">
                  <c:v>Leisti atvažiuoti žmonėms tik tuo atveju, jei jiems Lietuvoje yra darbo</c:v>
                </c:pt>
              </c:strCache>
            </c:strRef>
          </c:cat>
          <c:val>
            <c:numRef>
              <c:f>'F7'!$K$6:$K$9</c:f>
              <c:numCache>
                <c:formatCode>General</c:formatCode>
                <c:ptCount val="4"/>
                <c:pt idx="0">
                  <c:v>21.0</c:v>
                </c:pt>
                <c:pt idx="1">
                  <c:v>29.6</c:v>
                </c:pt>
                <c:pt idx="2">
                  <c:v>61.1</c:v>
                </c:pt>
                <c:pt idx="3">
                  <c:v>71.3</c:v>
                </c:pt>
              </c:numCache>
            </c:numRef>
          </c:val>
        </c:ser>
        <c:ser>
          <c:idx val="1"/>
          <c:order val="1"/>
          <c:tx>
            <c:strRef>
              <c:f>'F7'!$L$5</c:f>
              <c:strCache>
                <c:ptCount val="1"/>
                <c:pt idx="0">
                  <c:v>Nesutinku/ greičiau nesutinku nei sutinku</c:v>
                </c:pt>
              </c:strCache>
            </c:strRef>
          </c:tx>
          <c:dLbls>
            <c:spPr>
              <a:noFill/>
              <a:ln w="25401">
                <a:noFill/>
              </a:ln>
            </c:spPr>
            <c:txPr>
              <a:bodyPr/>
              <a:lstStyle/>
              <a:p>
                <a:pPr>
                  <a:defRPr lang="lt-LT"/>
                </a:pPr>
                <a:endParaRPr lang="en-US"/>
              </a:p>
            </c:txPr>
            <c:dLblPos val="ctr"/>
            <c:showVal val="1"/>
          </c:dLbls>
          <c:cat>
            <c:strRef>
              <c:f>'F7'!$J$6:$J$9</c:f>
              <c:strCache>
                <c:ptCount val="4"/>
                <c:pt idx="0">
                  <c:v>Uždrausti atvykti čia dirbti</c:v>
                </c:pt>
                <c:pt idx="1">
                  <c:v>Leisti atvažiuoti visiems žmonėms, kurie nori dirbti Lietuvoje</c:v>
                </c:pt>
                <c:pt idx="2">
                  <c:v>Griežtai riboti atvažiuojančių dirbti imigrantų skaičių</c:v>
                </c:pt>
                <c:pt idx="3">
                  <c:v>Leisti atvažiuoti žmonėms tik tuo atveju, jei jiems Lietuvoje yra darbo</c:v>
                </c:pt>
              </c:strCache>
            </c:strRef>
          </c:cat>
          <c:val>
            <c:numRef>
              <c:f>'F7'!$L$6:$L$9</c:f>
              <c:numCache>
                <c:formatCode>####.0</c:formatCode>
                <c:ptCount val="4"/>
                <c:pt idx="0">
                  <c:v>64.9</c:v>
                </c:pt>
                <c:pt idx="1">
                  <c:v>61.4</c:v>
                </c:pt>
                <c:pt idx="2">
                  <c:v>28.1</c:v>
                </c:pt>
                <c:pt idx="3">
                  <c:v>22.0</c:v>
                </c:pt>
              </c:numCache>
            </c:numRef>
          </c:val>
        </c:ser>
        <c:ser>
          <c:idx val="2"/>
          <c:order val="2"/>
          <c:tx>
            <c:strRef>
              <c:f>'F7'!$M$5</c:f>
              <c:strCache>
                <c:ptCount val="1"/>
                <c:pt idx="0">
                  <c:v>N/N</c:v>
                </c:pt>
              </c:strCache>
            </c:strRef>
          </c:tx>
          <c:dLbls>
            <c:spPr>
              <a:noFill/>
              <a:ln w="25401">
                <a:noFill/>
              </a:ln>
            </c:spPr>
            <c:txPr>
              <a:bodyPr/>
              <a:lstStyle/>
              <a:p>
                <a:pPr>
                  <a:defRPr lang="lt-LT"/>
                </a:pPr>
                <a:endParaRPr lang="en-US"/>
              </a:p>
            </c:txPr>
            <c:dLblPos val="ctr"/>
            <c:showVal val="1"/>
          </c:dLbls>
          <c:cat>
            <c:strRef>
              <c:f>'F7'!$J$6:$J$9</c:f>
              <c:strCache>
                <c:ptCount val="4"/>
                <c:pt idx="0">
                  <c:v>Uždrausti atvykti čia dirbti</c:v>
                </c:pt>
                <c:pt idx="1">
                  <c:v>Leisti atvažiuoti visiems žmonėms, kurie nori dirbti Lietuvoje</c:v>
                </c:pt>
                <c:pt idx="2">
                  <c:v>Griežtai riboti atvažiuojančių dirbti imigrantų skaičių</c:v>
                </c:pt>
                <c:pt idx="3">
                  <c:v>Leisti atvažiuoti žmonėms tik tuo atveju, jei jiems Lietuvoje yra darbo</c:v>
                </c:pt>
              </c:strCache>
            </c:strRef>
          </c:cat>
          <c:val>
            <c:numRef>
              <c:f>'F7'!$M$6:$M$9</c:f>
              <c:numCache>
                <c:formatCode>####.0</c:formatCode>
                <c:ptCount val="4"/>
                <c:pt idx="0">
                  <c:v>14.1</c:v>
                </c:pt>
                <c:pt idx="1">
                  <c:v>9.0</c:v>
                </c:pt>
                <c:pt idx="2">
                  <c:v>10.8</c:v>
                </c:pt>
                <c:pt idx="3">
                  <c:v>6.8</c:v>
                </c:pt>
              </c:numCache>
            </c:numRef>
          </c:val>
        </c:ser>
        <c:dLbls/>
        <c:overlap val="100"/>
        <c:axId val="278376856"/>
        <c:axId val="278530088"/>
      </c:barChart>
      <c:catAx>
        <c:axId val="278376856"/>
        <c:scaling>
          <c:orientation val="minMax"/>
        </c:scaling>
        <c:axPos val="l"/>
        <c:numFmt formatCode="General" sourceLinked="1"/>
        <c:tickLblPos val="nextTo"/>
        <c:txPr>
          <a:bodyPr/>
          <a:lstStyle/>
          <a:p>
            <a:pPr>
              <a:defRPr lang="lt-LT"/>
            </a:pPr>
            <a:endParaRPr lang="en-US"/>
          </a:p>
        </c:txPr>
        <c:crossAx val="278530088"/>
        <c:crosses val="autoZero"/>
        <c:auto val="1"/>
        <c:lblAlgn val="ctr"/>
        <c:lblOffset val="100"/>
      </c:catAx>
      <c:valAx>
        <c:axId val="278530088"/>
        <c:scaling>
          <c:orientation val="minMax"/>
          <c:max val="100.0"/>
        </c:scaling>
        <c:axPos val="b"/>
        <c:majorGridlines/>
        <c:numFmt formatCode="General" sourceLinked="1"/>
        <c:tickLblPos val="nextTo"/>
        <c:txPr>
          <a:bodyPr/>
          <a:lstStyle/>
          <a:p>
            <a:pPr>
              <a:defRPr lang="lt-LT"/>
            </a:pPr>
            <a:endParaRPr lang="en-US"/>
          </a:p>
        </c:txPr>
        <c:crossAx val="27837685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8. Ar pritartumėte, ar nepritartumėte integracijos priemonėms, kurios būtų taikomos Lietuvoje gyvenantiems ir į Lietuvą atvykstantiems imigrantams? 2014 m., proc.</a:t>
            </a:r>
            <a:endParaRPr lang="en-US" sz="1200">
              <a:effectLst/>
            </a:endParaRPr>
          </a:p>
        </c:rich>
      </c:tx>
      <c:layout/>
    </c:title>
    <c:plotArea>
      <c:layout/>
      <c:barChart>
        <c:barDir val="bar"/>
        <c:grouping val="stacked"/>
        <c:ser>
          <c:idx val="0"/>
          <c:order val="0"/>
          <c:tx>
            <c:strRef>
              <c:f>'F9'!$K$4</c:f>
              <c:strCache>
                <c:ptCount val="1"/>
                <c:pt idx="0">
                  <c:v>Pritarčiau/ greičiau pritarčiau nei nepritarčiau</c:v>
                </c:pt>
              </c:strCache>
            </c:strRef>
          </c:tx>
          <c:dLbls>
            <c:spPr>
              <a:noFill/>
              <a:ln w="25401">
                <a:noFill/>
              </a:ln>
            </c:spPr>
            <c:txPr>
              <a:bodyPr/>
              <a:lstStyle/>
              <a:p>
                <a:pPr>
                  <a:defRPr lang="lt-LT"/>
                </a:pPr>
                <a:endParaRPr lang="en-US"/>
              </a:p>
            </c:txPr>
            <c:dLblPos val="ctr"/>
            <c:showVal val="1"/>
          </c:dLbls>
          <c:cat>
            <c:strRef>
              <c:f>'F9'!$J$5:$J$13</c:f>
              <c:strCache>
                <c:ptCount val="9"/>
                <c:pt idx="0">
                  <c:v>Socialinio būsto suteikimas</c:v>
                </c:pt>
                <c:pt idx="1">
                  <c:v>Vienodų teisių Lietuvos piliečiams ir imigrantams gaunant socialinę paramą užtikrinimas</c:v>
                </c:pt>
                <c:pt idx="2">
                  <c:v>Vienodų teisių Lietuvos piliečiams ir imigrantams užtikrinimas</c:v>
                </c:pt>
                <c:pt idx="3">
                  <c:v>Vienodų teisių Lietuvos piliečiams  imigrantams gaunant sveikatos priežiūros paslaugas užtikrinimas</c:v>
                </c:pt>
                <c:pt idx="4">
                  <c:v>Nemokamų teisinių konsultacijų organizavimas</c:v>
                </c:pt>
                <c:pt idx="5">
                  <c:v>Kvalifikacijos tobulinimo kursų organizavimas</c:v>
                </c:pt>
                <c:pt idx="6">
                  <c:v>Pagalba tvarkant dokumentus (leidimai gyventi, pašalpos gavimas, kt.)</c:v>
                </c:pt>
                <c:pt idx="7">
                  <c:v>Lietuvių kalbos kursų organizavimas</c:v>
                </c:pt>
                <c:pt idx="8">
                  <c:v>Vaikų švietimo organizavimas</c:v>
                </c:pt>
              </c:strCache>
            </c:strRef>
          </c:cat>
          <c:val>
            <c:numRef>
              <c:f>'F9'!$K$5:$K$13</c:f>
              <c:numCache>
                <c:formatCode>General</c:formatCode>
                <c:ptCount val="9"/>
                <c:pt idx="0">
                  <c:v>30.0</c:v>
                </c:pt>
                <c:pt idx="1">
                  <c:v>35.7</c:v>
                </c:pt>
                <c:pt idx="2">
                  <c:v>48.1</c:v>
                </c:pt>
                <c:pt idx="3">
                  <c:v>53.5</c:v>
                </c:pt>
                <c:pt idx="4">
                  <c:v>57.2</c:v>
                </c:pt>
                <c:pt idx="5">
                  <c:v>58.2</c:v>
                </c:pt>
                <c:pt idx="6">
                  <c:v>70.1</c:v>
                </c:pt>
                <c:pt idx="7">
                  <c:v>74.3</c:v>
                </c:pt>
                <c:pt idx="8">
                  <c:v>76.6</c:v>
                </c:pt>
              </c:numCache>
            </c:numRef>
          </c:val>
        </c:ser>
        <c:ser>
          <c:idx val="1"/>
          <c:order val="1"/>
          <c:tx>
            <c:strRef>
              <c:f>'F9'!$L$4</c:f>
              <c:strCache>
                <c:ptCount val="1"/>
                <c:pt idx="0">
                  <c:v>Nepritarčiau/ greičiau nepritarčiau nei pritarčiau</c:v>
                </c:pt>
              </c:strCache>
            </c:strRef>
          </c:tx>
          <c:dLbls>
            <c:spPr>
              <a:noFill/>
              <a:ln w="25401">
                <a:noFill/>
              </a:ln>
            </c:spPr>
            <c:txPr>
              <a:bodyPr/>
              <a:lstStyle/>
              <a:p>
                <a:pPr>
                  <a:defRPr lang="lt-LT"/>
                </a:pPr>
                <a:endParaRPr lang="en-US"/>
              </a:p>
            </c:txPr>
            <c:dLblPos val="ctr"/>
            <c:showVal val="1"/>
          </c:dLbls>
          <c:cat>
            <c:strRef>
              <c:f>'F9'!$J$5:$J$13</c:f>
              <c:strCache>
                <c:ptCount val="9"/>
                <c:pt idx="0">
                  <c:v>Socialinio būsto suteikimas</c:v>
                </c:pt>
                <c:pt idx="1">
                  <c:v>Vienodų teisių Lietuvos piliečiams ir imigrantams gaunant socialinę paramą užtikrinimas</c:v>
                </c:pt>
                <c:pt idx="2">
                  <c:v>Vienodų teisių Lietuvos piliečiams ir imigrantams užtikrinimas</c:v>
                </c:pt>
                <c:pt idx="3">
                  <c:v>Vienodų teisių Lietuvos piliečiams  imigrantams gaunant sveikatos priežiūros paslaugas užtikrinimas</c:v>
                </c:pt>
                <c:pt idx="4">
                  <c:v>Nemokamų teisinių konsultacijų organizavimas</c:v>
                </c:pt>
                <c:pt idx="5">
                  <c:v>Kvalifikacijos tobulinimo kursų organizavimas</c:v>
                </c:pt>
                <c:pt idx="6">
                  <c:v>Pagalba tvarkant dokumentus (leidimai gyventi, pašalpos gavimas, kt.)</c:v>
                </c:pt>
                <c:pt idx="7">
                  <c:v>Lietuvių kalbos kursų organizavimas</c:v>
                </c:pt>
                <c:pt idx="8">
                  <c:v>Vaikų švietimo organizavimas</c:v>
                </c:pt>
              </c:strCache>
            </c:strRef>
          </c:cat>
          <c:val>
            <c:numRef>
              <c:f>'F9'!$L$5:$L$13</c:f>
              <c:numCache>
                <c:formatCode>General</c:formatCode>
                <c:ptCount val="9"/>
                <c:pt idx="0">
                  <c:v>60.2</c:v>
                </c:pt>
                <c:pt idx="1">
                  <c:v>55.8</c:v>
                </c:pt>
                <c:pt idx="2">
                  <c:v>43.2</c:v>
                </c:pt>
                <c:pt idx="3">
                  <c:v>37.6</c:v>
                </c:pt>
                <c:pt idx="4">
                  <c:v>36.1</c:v>
                </c:pt>
                <c:pt idx="5">
                  <c:v>33.1</c:v>
                </c:pt>
                <c:pt idx="6">
                  <c:v>24.2</c:v>
                </c:pt>
                <c:pt idx="7">
                  <c:v>21.2</c:v>
                </c:pt>
                <c:pt idx="8">
                  <c:v>17.8</c:v>
                </c:pt>
              </c:numCache>
            </c:numRef>
          </c:val>
        </c:ser>
        <c:ser>
          <c:idx val="2"/>
          <c:order val="2"/>
          <c:tx>
            <c:strRef>
              <c:f>'F9'!$M$4</c:f>
              <c:strCache>
                <c:ptCount val="1"/>
                <c:pt idx="0">
                  <c:v>N/N</c:v>
                </c:pt>
              </c:strCache>
            </c:strRef>
          </c:tx>
          <c:dLbls>
            <c:spPr>
              <a:noFill/>
              <a:ln w="25401">
                <a:noFill/>
              </a:ln>
            </c:spPr>
            <c:txPr>
              <a:bodyPr/>
              <a:lstStyle/>
              <a:p>
                <a:pPr>
                  <a:defRPr lang="lt-LT"/>
                </a:pPr>
                <a:endParaRPr lang="en-US"/>
              </a:p>
            </c:txPr>
            <c:dLblPos val="ctr"/>
            <c:showVal val="1"/>
          </c:dLbls>
          <c:cat>
            <c:strRef>
              <c:f>'F9'!$J$5:$J$13</c:f>
              <c:strCache>
                <c:ptCount val="9"/>
                <c:pt idx="0">
                  <c:v>Socialinio būsto suteikimas</c:v>
                </c:pt>
                <c:pt idx="1">
                  <c:v>Vienodų teisių Lietuvos piliečiams ir imigrantams gaunant socialinę paramą užtikrinimas</c:v>
                </c:pt>
                <c:pt idx="2">
                  <c:v>Vienodų teisių Lietuvos piliečiams ir imigrantams užtikrinimas</c:v>
                </c:pt>
                <c:pt idx="3">
                  <c:v>Vienodų teisių Lietuvos piliečiams  imigrantams gaunant sveikatos priežiūros paslaugas užtikrinimas</c:v>
                </c:pt>
                <c:pt idx="4">
                  <c:v>Nemokamų teisinių konsultacijų organizavimas</c:v>
                </c:pt>
                <c:pt idx="5">
                  <c:v>Kvalifikacijos tobulinimo kursų organizavimas</c:v>
                </c:pt>
                <c:pt idx="6">
                  <c:v>Pagalba tvarkant dokumentus (leidimai gyventi, pašalpos gavimas, kt.)</c:v>
                </c:pt>
                <c:pt idx="7">
                  <c:v>Lietuvių kalbos kursų organizavimas</c:v>
                </c:pt>
                <c:pt idx="8">
                  <c:v>Vaikų švietimo organizavimas</c:v>
                </c:pt>
              </c:strCache>
            </c:strRef>
          </c:cat>
          <c:val>
            <c:numRef>
              <c:f>'F9'!$M$5:$M$13</c:f>
              <c:numCache>
                <c:formatCode>General</c:formatCode>
                <c:ptCount val="9"/>
                <c:pt idx="0">
                  <c:v>9.8</c:v>
                </c:pt>
                <c:pt idx="1">
                  <c:v>8.5</c:v>
                </c:pt>
                <c:pt idx="2">
                  <c:v>8.700000000000001</c:v>
                </c:pt>
                <c:pt idx="3">
                  <c:v>8.9</c:v>
                </c:pt>
                <c:pt idx="4">
                  <c:v>6.7</c:v>
                </c:pt>
                <c:pt idx="5">
                  <c:v>8.700000000000001</c:v>
                </c:pt>
                <c:pt idx="6">
                  <c:v>5.7</c:v>
                </c:pt>
                <c:pt idx="7">
                  <c:v>4.5</c:v>
                </c:pt>
                <c:pt idx="8">
                  <c:v>5.6</c:v>
                </c:pt>
              </c:numCache>
            </c:numRef>
          </c:val>
        </c:ser>
        <c:dLbls/>
        <c:overlap val="100"/>
        <c:axId val="370927928"/>
        <c:axId val="370931480"/>
      </c:barChart>
      <c:catAx>
        <c:axId val="370927928"/>
        <c:scaling>
          <c:orientation val="minMax"/>
        </c:scaling>
        <c:axPos val="l"/>
        <c:numFmt formatCode="General" sourceLinked="1"/>
        <c:tickLblPos val="nextTo"/>
        <c:txPr>
          <a:bodyPr/>
          <a:lstStyle/>
          <a:p>
            <a:pPr>
              <a:defRPr lang="lt-LT"/>
            </a:pPr>
            <a:endParaRPr lang="en-US"/>
          </a:p>
        </c:txPr>
        <c:crossAx val="370931480"/>
        <c:crosses val="autoZero"/>
        <c:auto val="1"/>
        <c:lblAlgn val="ctr"/>
        <c:lblOffset val="100"/>
      </c:catAx>
      <c:valAx>
        <c:axId val="370931480"/>
        <c:scaling>
          <c:orientation val="minMax"/>
          <c:max val="100.0"/>
        </c:scaling>
        <c:axPos val="b"/>
        <c:majorGridlines/>
        <c:numFmt formatCode="General" sourceLinked="1"/>
        <c:tickLblPos val="nextTo"/>
        <c:txPr>
          <a:bodyPr/>
          <a:lstStyle/>
          <a:p>
            <a:pPr>
              <a:defRPr lang="lt-LT"/>
            </a:pPr>
            <a:endParaRPr lang="en-US"/>
          </a:p>
        </c:txPr>
        <c:crossAx val="370927928"/>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lt-LT" sz="1800" b="1" i="0" u="none" strike="noStrike" kern="1200" baseline="0">
                <a:solidFill>
                  <a:sysClr val="windowText" lastClr="000000"/>
                </a:solidFill>
                <a:latin typeface="+mn-lt"/>
                <a:ea typeface="+mn-ea"/>
                <a:cs typeface="+mn-cs"/>
              </a:defRPr>
            </a:pPr>
            <a:r>
              <a:rPr lang="lt-LT" sz="1200" b="1">
                <a:effectLst/>
              </a:rPr>
              <a:t>1.2 Su kuo iš išvardytų žmonių grupių Jūs nenorėtumėte gyventi kaimynystėje? 2012–2014 m., proc.</a:t>
            </a:r>
            <a:endParaRPr lang="en-US" sz="1200">
              <a:effectLst/>
            </a:endParaRPr>
          </a:p>
        </c:rich>
      </c:tx>
      <c:layout/>
    </c:title>
    <c:plotArea>
      <c:layout/>
      <c:barChart>
        <c:barDir val="bar"/>
        <c:grouping val="clustered"/>
        <c:ser>
          <c:idx val="0"/>
          <c:order val="0"/>
          <c:tx>
            <c:strRef>
              <c:f>Soc.distancija_kaimynystė!$K$41</c:f>
              <c:strCache>
                <c:ptCount val="1"/>
                <c:pt idx="0">
                  <c:v>2012</c:v>
                </c:pt>
              </c:strCache>
            </c:strRef>
          </c:tx>
          <c:dLbls>
            <c:spPr>
              <a:noFill/>
              <a:ln w="25400">
                <a:noFill/>
              </a:ln>
            </c:spPr>
            <c:txPr>
              <a:bodyPr/>
              <a:lstStyle/>
              <a:p>
                <a:pPr>
                  <a:defRPr lang="lt-LT"/>
                </a:pPr>
                <a:endParaRPr lang="en-US"/>
              </a:p>
            </c:txPr>
            <c:dLblPos val="outEnd"/>
            <c:showVal val="1"/>
          </c:dLbls>
          <c:cat>
            <c:strRef>
              <c:f>(Soc.distancija_kaimynystė!$J$43,Soc.distancija_kaimynystė!$J$46:$J$47,Soc.distancija_kaimynystė!$J$49:$J$52)</c:f>
              <c:strCache>
                <c:ptCount val="7"/>
                <c:pt idx="0">
                  <c:v>Kita gimtąja kalba nei Jūs kalbantys asmenys</c:v>
                </c:pt>
                <c:pt idx="1">
                  <c:v>Moldovai</c:v>
                </c:pt>
                <c:pt idx="2">
                  <c:v>Gruzinai</c:v>
                </c:pt>
                <c:pt idx="3">
                  <c:v>Kazachai</c:v>
                </c:pt>
                <c:pt idx="4">
                  <c:v>Turkai</c:v>
                </c:pt>
                <c:pt idx="5">
                  <c:v>Lietuvių kalbos nemokantys asmenys</c:v>
                </c:pt>
                <c:pt idx="6">
                  <c:v>Kinai</c:v>
                </c:pt>
              </c:strCache>
            </c:strRef>
          </c:cat>
          <c:val>
            <c:numRef>
              <c:f>(Soc.distancija_kaimynystė!$K$43,Soc.distancija_kaimynystė!$K$46:$K$47,Soc.distancija_kaimynystė!$K$49:$K$52)</c:f>
              <c:numCache>
                <c:formatCode>General</c:formatCode>
                <c:ptCount val="7"/>
                <c:pt idx="0">
                  <c:v>3.8</c:v>
                </c:pt>
                <c:pt idx="1">
                  <c:v>9.0</c:v>
                </c:pt>
                <c:pt idx="2">
                  <c:v>9.0</c:v>
                </c:pt>
                <c:pt idx="3">
                  <c:v>13.0</c:v>
                </c:pt>
                <c:pt idx="4">
                  <c:v>13.0</c:v>
                </c:pt>
                <c:pt idx="5">
                  <c:v>10.0</c:v>
                </c:pt>
                <c:pt idx="6">
                  <c:v>20.0</c:v>
                </c:pt>
              </c:numCache>
            </c:numRef>
          </c:val>
        </c:ser>
        <c:ser>
          <c:idx val="1"/>
          <c:order val="1"/>
          <c:tx>
            <c:strRef>
              <c:f>Soc.distancija_kaimynystė!$L$41</c:f>
              <c:strCache>
                <c:ptCount val="1"/>
                <c:pt idx="0">
                  <c:v>2013</c:v>
                </c:pt>
              </c:strCache>
            </c:strRef>
          </c:tx>
          <c:dLbls>
            <c:spPr>
              <a:noFill/>
              <a:ln w="25400">
                <a:noFill/>
              </a:ln>
            </c:spPr>
            <c:txPr>
              <a:bodyPr/>
              <a:lstStyle/>
              <a:p>
                <a:pPr>
                  <a:defRPr lang="lt-LT"/>
                </a:pPr>
                <a:endParaRPr lang="en-US"/>
              </a:p>
            </c:txPr>
            <c:dLblPos val="outEnd"/>
            <c:showVal val="1"/>
          </c:dLbls>
          <c:cat>
            <c:strRef>
              <c:f>(Soc.distancija_kaimynystė!$J$43,Soc.distancija_kaimynystė!$J$46:$J$47,Soc.distancija_kaimynystė!$J$49:$J$52)</c:f>
              <c:strCache>
                <c:ptCount val="7"/>
                <c:pt idx="0">
                  <c:v>Kita gimtąja kalba nei Jūs kalbantys asmenys</c:v>
                </c:pt>
                <c:pt idx="1">
                  <c:v>Moldovai</c:v>
                </c:pt>
                <c:pt idx="2">
                  <c:v>Gruzinai</c:v>
                </c:pt>
                <c:pt idx="3">
                  <c:v>Kazachai</c:v>
                </c:pt>
                <c:pt idx="4">
                  <c:v>Turkai</c:v>
                </c:pt>
                <c:pt idx="5">
                  <c:v>Lietuvių kalbos nemokantys asmenys</c:v>
                </c:pt>
                <c:pt idx="6">
                  <c:v>Kinai</c:v>
                </c:pt>
              </c:strCache>
            </c:strRef>
          </c:cat>
          <c:val>
            <c:numRef>
              <c:f>(Soc.distancija_kaimynystė!$L$43,Soc.distancija_kaimynystė!$L$46:$L$47,Soc.distancija_kaimynystė!$L$49:$L$52)</c:f>
              <c:numCache>
                <c:formatCode>General</c:formatCode>
                <c:ptCount val="7"/>
                <c:pt idx="0">
                  <c:v>5.6</c:v>
                </c:pt>
                <c:pt idx="1">
                  <c:v>8.3</c:v>
                </c:pt>
                <c:pt idx="2">
                  <c:v>9.8</c:v>
                </c:pt>
                <c:pt idx="3">
                  <c:v>12.7</c:v>
                </c:pt>
                <c:pt idx="4">
                  <c:v>10.7</c:v>
                </c:pt>
                <c:pt idx="5">
                  <c:v>12.0</c:v>
                </c:pt>
                <c:pt idx="6">
                  <c:v>18.2</c:v>
                </c:pt>
              </c:numCache>
            </c:numRef>
          </c:val>
        </c:ser>
        <c:ser>
          <c:idx val="2"/>
          <c:order val="2"/>
          <c:tx>
            <c:strRef>
              <c:f>Soc.distancija_kaimynystė!$M$41</c:f>
              <c:strCache>
                <c:ptCount val="1"/>
                <c:pt idx="0">
                  <c:v>2014</c:v>
                </c:pt>
              </c:strCache>
            </c:strRef>
          </c:tx>
          <c:dLbls>
            <c:spPr>
              <a:noFill/>
              <a:ln w="25400">
                <a:noFill/>
              </a:ln>
            </c:spPr>
            <c:txPr>
              <a:bodyPr/>
              <a:lstStyle/>
              <a:p>
                <a:pPr>
                  <a:defRPr lang="lt-LT"/>
                </a:pPr>
                <a:endParaRPr lang="en-US"/>
              </a:p>
            </c:txPr>
            <c:dLblPos val="outEnd"/>
            <c:showVal val="1"/>
          </c:dLbls>
          <c:cat>
            <c:strRef>
              <c:f>(Soc.distancija_kaimynystė!$J$43,Soc.distancija_kaimynystė!$J$46:$J$47,Soc.distancija_kaimynystė!$J$49:$J$52)</c:f>
              <c:strCache>
                <c:ptCount val="7"/>
                <c:pt idx="0">
                  <c:v>Kita gimtąja kalba nei Jūs kalbantys asmenys</c:v>
                </c:pt>
                <c:pt idx="1">
                  <c:v>Moldovai</c:v>
                </c:pt>
                <c:pt idx="2">
                  <c:v>Gruzinai</c:v>
                </c:pt>
                <c:pt idx="3">
                  <c:v>Kazachai</c:v>
                </c:pt>
                <c:pt idx="4">
                  <c:v>Turkai</c:v>
                </c:pt>
                <c:pt idx="5">
                  <c:v>Lietuvių kalbos nemokantys asmenys</c:v>
                </c:pt>
                <c:pt idx="6">
                  <c:v>Kinai</c:v>
                </c:pt>
              </c:strCache>
            </c:strRef>
          </c:cat>
          <c:val>
            <c:numRef>
              <c:f>(Soc.distancija_kaimynystė!$M$43,Soc.distancija_kaimynystė!$M$46:$M$47,Soc.distancija_kaimynystė!$M$49:$M$52)</c:f>
              <c:numCache>
                <c:formatCode>####.0</c:formatCode>
                <c:ptCount val="7"/>
                <c:pt idx="0" formatCode="General">
                  <c:v>3.3</c:v>
                </c:pt>
                <c:pt idx="1">
                  <c:v>7.208029197080292</c:v>
                </c:pt>
                <c:pt idx="2" formatCode="General">
                  <c:v>8.9</c:v>
                </c:pt>
                <c:pt idx="3">
                  <c:v>10.40145985401464</c:v>
                </c:pt>
                <c:pt idx="4">
                  <c:v>10.58394160583942</c:v>
                </c:pt>
                <c:pt idx="5" formatCode="General">
                  <c:v>11.3</c:v>
                </c:pt>
                <c:pt idx="6">
                  <c:v>13.50364963503651</c:v>
                </c:pt>
              </c:numCache>
            </c:numRef>
          </c:val>
        </c:ser>
        <c:dLbls/>
        <c:axId val="246023128"/>
        <c:axId val="245991320"/>
      </c:barChart>
      <c:catAx>
        <c:axId val="246023128"/>
        <c:scaling>
          <c:orientation val="minMax"/>
        </c:scaling>
        <c:axPos val="l"/>
        <c:numFmt formatCode="General" sourceLinked="0"/>
        <c:tickLblPos val="nextTo"/>
        <c:txPr>
          <a:bodyPr/>
          <a:lstStyle/>
          <a:p>
            <a:pPr>
              <a:defRPr lang="lt-LT"/>
            </a:pPr>
            <a:endParaRPr lang="en-US"/>
          </a:p>
        </c:txPr>
        <c:crossAx val="245991320"/>
        <c:crosses val="autoZero"/>
        <c:auto val="1"/>
        <c:lblAlgn val="ctr"/>
        <c:lblOffset val="100"/>
      </c:catAx>
      <c:valAx>
        <c:axId val="245991320"/>
        <c:scaling>
          <c:orientation val="minMax"/>
        </c:scaling>
        <c:axPos val="b"/>
        <c:majorGridlines/>
        <c:numFmt formatCode="General" sourceLinked="1"/>
        <c:tickLblPos val="nextTo"/>
        <c:txPr>
          <a:bodyPr/>
          <a:lstStyle/>
          <a:p>
            <a:pPr>
              <a:defRPr lang="lt-LT"/>
            </a:pPr>
            <a:endParaRPr lang="en-US"/>
          </a:p>
        </c:txPr>
        <c:crossAx val="246023128"/>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9. Ar per paskutinius 12 mėnesių Jums teko girdėti, matyti ar bendrauti su tokiais imigrantais iš kitų Europos Sąjungos šalių? 2014 m., proc.</a:t>
            </a:r>
            <a:endParaRPr lang="en-US" sz="1200">
              <a:effectLst/>
            </a:endParaRPr>
          </a:p>
        </c:rich>
      </c:tx>
      <c:layout/>
    </c:title>
    <c:plotArea>
      <c:layout/>
      <c:barChart>
        <c:barDir val="bar"/>
        <c:grouping val="clustered"/>
        <c:ser>
          <c:idx val="0"/>
          <c:order val="0"/>
          <c:tx>
            <c:strRef>
              <c:f>'F10'!$L$32</c:f>
              <c:strCache>
                <c:ptCount val="1"/>
                <c:pt idx="0">
                  <c:v>N/N</c:v>
                </c:pt>
              </c:strCache>
            </c:strRef>
          </c:tx>
          <c:dLbls>
            <c:spPr>
              <a:noFill/>
              <a:ln w="25400">
                <a:noFill/>
              </a:ln>
            </c:spPr>
            <c:txPr>
              <a:bodyPr/>
              <a:lstStyle/>
              <a:p>
                <a:pPr>
                  <a:defRPr lang="lt-LT"/>
                </a:pPr>
                <a:endParaRPr lang="en-US"/>
              </a:p>
            </c:txPr>
            <c:showVal val="1"/>
          </c:dLbls>
          <c:cat>
            <c:strRef>
              <c:f>'F10'!$K$33:$K$39</c:f>
              <c:strCache>
                <c:ptCount val="7"/>
                <c:pt idx="0">
                  <c:v>Lietuvoje studijuojantys imigrantai</c:v>
                </c:pt>
                <c:pt idx="1">
                  <c:v>Imigrantai, kurie Lietuvoje turi savo verslą</c:v>
                </c:pt>
                <c:pt idx="2">
                  <c:v>Imigrantai, kurie Lietuvoje dirba žemos kvalifikacijos darbą</c:v>
                </c:pt>
                <c:pt idx="3">
                  <c:v>Imigrantai, kurie Lietuvoje dirba aukštos kvalifikacijos darbą</c:v>
                </c:pt>
                <c:pt idx="4">
                  <c:v>Imigrantai, kurie į Lietuvą atvyko pas savo šeimos narius</c:v>
                </c:pt>
                <c:pt idx="5">
                  <c:v>Imigrantai, kurie Lietuvoje turi pabėgėlio statusą</c:v>
                </c:pt>
                <c:pt idx="6">
                  <c:v>Imigrantai, kurie į Lietuvą atvyko nelegaliai</c:v>
                </c:pt>
              </c:strCache>
            </c:strRef>
          </c:cat>
          <c:val>
            <c:numRef>
              <c:f>'F10'!$L$33:$L$39</c:f>
              <c:numCache>
                <c:formatCode>General</c:formatCode>
                <c:ptCount val="7"/>
                <c:pt idx="0">
                  <c:v>1.5</c:v>
                </c:pt>
                <c:pt idx="1">
                  <c:v>1.9</c:v>
                </c:pt>
                <c:pt idx="2">
                  <c:v>1.5</c:v>
                </c:pt>
                <c:pt idx="3">
                  <c:v>1.3</c:v>
                </c:pt>
                <c:pt idx="4">
                  <c:v>1.6</c:v>
                </c:pt>
                <c:pt idx="5">
                  <c:v>2.1</c:v>
                </c:pt>
                <c:pt idx="6">
                  <c:v>1.6</c:v>
                </c:pt>
              </c:numCache>
            </c:numRef>
          </c:val>
        </c:ser>
        <c:ser>
          <c:idx val="1"/>
          <c:order val="1"/>
          <c:tx>
            <c:strRef>
              <c:f>'F10'!$M$32</c:f>
              <c:strCache>
                <c:ptCount val="1"/>
                <c:pt idx="0">
                  <c:v>Pažįstu  asmeniškai</c:v>
                </c:pt>
              </c:strCache>
            </c:strRef>
          </c:tx>
          <c:dLbls>
            <c:spPr>
              <a:noFill/>
              <a:ln w="25400">
                <a:noFill/>
              </a:ln>
            </c:spPr>
            <c:txPr>
              <a:bodyPr/>
              <a:lstStyle/>
              <a:p>
                <a:pPr>
                  <a:defRPr lang="lt-LT"/>
                </a:pPr>
                <a:endParaRPr lang="en-US"/>
              </a:p>
            </c:txPr>
            <c:showVal val="1"/>
          </c:dLbls>
          <c:cat>
            <c:strRef>
              <c:f>'F10'!$K$33:$K$39</c:f>
              <c:strCache>
                <c:ptCount val="7"/>
                <c:pt idx="0">
                  <c:v>Lietuvoje studijuojantys imigrantai</c:v>
                </c:pt>
                <c:pt idx="1">
                  <c:v>Imigrantai, kurie Lietuvoje turi savo verslą</c:v>
                </c:pt>
                <c:pt idx="2">
                  <c:v>Imigrantai, kurie Lietuvoje dirba žemos kvalifikacijos darbą</c:v>
                </c:pt>
                <c:pt idx="3">
                  <c:v>Imigrantai, kurie Lietuvoje dirba aukštos kvalifikacijos darbą</c:v>
                </c:pt>
                <c:pt idx="4">
                  <c:v>Imigrantai, kurie į Lietuvą atvyko pas savo šeimos narius</c:v>
                </c:pt>
                <c:pt idx="5">
                  <c:v>Imigrantai, kurie Lietuvoje turi pabėgėlio statusą</c:v>
                </c:pt>
                <c:pt idx="6">
                  <c:v>Imigrantai, kurie į Lietuvą atvyko nelegaliai</c:v>
                </c:pt>
              </c:strCache>
            </c:strRef>
          </c:cat>
          <c:val>
            <c:numRef>
              <c:f>'F10'!$M$33:$M$39</c:f>
              <c:numCache>
                <c:formatCode>General</c:formatCode>
                <c:ptCount val="7"/>
                <c:pt idx="0">
                  <c:v>4.2</c:v>
                </c:pt>
                <c:pt idx="1">
                  <c:v>3.7</c:v>
                </c:pt>
                <c:pt idx="2">
                  <c:v>6.7</c:v>
                </c:pt>
                <c:pt idx="3">
                  <c:v>3.1</c:v>
                </c:pt>
                <c:pt idx="4">
                  <c:v>3.9</c:v>
                </c:pt>
                <c:pt idx="5">
                  <c:v>0.0</c:v>
                </c:pt>
                <c:pt idx="6">
                  <c:v>0.1</c:v>
                </c:pt>
              </c:numCache>
            </c:numRef>
          </c:val>
        </c:ser>
        <c:ser>
          <c:idx val="2"/>
          <c:order val="2"/>
          <c:tx>
            <c:strRef>
              <c:f>'F10'!$N$32</c:f>
              <c:strCache>
                <c:ptCount val="1"/>
                <c:pt idx="0">
                  <c:v>Esu matęs, sutikęs (-usi)</c:v>
                </c:pt>
              </c:strCache>
            </c:strRef>
          </c:tx>
          <c:dLbls>
            <c:spPr>
              <a:noFill/>
              <a:ln w="25400">
                <a:noFill/>
              </a:ln>
            </c:spPr>
            <c:txPr>
              <a:bodyPr/>
              <a:lstStyle/>
              <a:p>
                <a:pPr>
                  <a:defRPr lang="lt-LT"/>
                </a:pPr>
                <a:endParaRPr lang="en-US"/>
              </a:p>
            </c:txPr>
            <c:showVal val="1"/>
          </c:dLbls>
          <c:cat>
            <c:strRef>
              <c:f>'F10'!$K$33:$K$39</c:f>
              <c:strCache>
                <c:ptCount val="7"/>
                <c:pt idx="0">
                  <c:v>Lietuvoje studijuojantys imigrantai</c:v>
                </c:pt>
                <c:pt idx="1">
                  <c:v>Imigrantai, kurie Lietuvoje turi savo verslą</c:v>
                </c:pt>
                <c:pt idx="2">
                  <c:v>Imigrantai, kurie Lietuvoje dirba žemos kvalifikacijos darbą</c:v>
                </c:pt>
                <c:pt idx="3">
                  <c:v>Imigrantai, kurie Lietuvoje dirba aukštos kvalifikacijos darbą</c:v>
                </c:pt>
                <c:pt idx="4">
                  <c:v>Imigrantai, kurie į Lietuvą atvyko pas savo šeimos narius</c:v>
                </c:pt>
                <c:pt idx="5">
                  <c:v>Imigrantai, kurie Lietuvoje turi pabėgėlio statusą</c:v>
                </c:pt>
                <c:pt idx="6">
                  <c:v>Imigrantai, kurie į Lietuvą atvyko nelegaliai</c:v>
                </c:pt>
              </c:strCache>
            </c:strRef>
          </c:cat>
          <c:val>
            <c:numRef>
              <c:f>'F10'!$N$33:$N$39</c:f>
              <c:numCache>
                <c:formatCode>General</c:formatCode>
                <c:ptCount val="7"/>
                <c:pt idx="0">
                  <c:v>22.0</c:v>
                </c:pt>
                <c:pt idx="1">
                  <c:v>7.4</c:v>
                </c:pt>
                <c:pt idx="2">
                  <c:v>13.5</c:v>
                </c:pt>
                <c:pt idx="3">
                  <c:v>7.4</c:v>
                </c:pt>
                <c:pt idx="4">
                  <c:v>5.5</c:v>
                </c:pt>
                <c:pt idx="5">
                  <c:v>0.9</c:v>
                </c:pt>
                <c:pt idx="6">
                  <c:v>0.8</c:v>
                </c:pt>
              </c:numCache>
            </c:numRef>
          </c:val>
        </c:ser>
        <c:ser>
          <c:idx val="3"/>
          <c:order val="3"/>
          <c:tx>
            <c:strRef>
              <c:f>'F10'!$O$32</c:f>
              <c:strCache>
                <c:ptCount val="1"/>
                <c:pt idx="0">
                  <c:v>Žinau iš draugų, kaimynų</c:v>
                </c:pt>
              </c:strCache>
            </c:strRef>
          </c:tx>
          <c:dLbls>
            <c:spPr>
              <a:noFill/>
              <a:ln w="25400">
                <a:noFill/>
              </a:ln>
            </c:spPr>
            <c:txPr>
              <a:bodyPr/>
              <a:lstStyle/>
              <a:p>
                <a:pPr>
                  <a:defRPr lang="lt-LT"/>
                </a:pPr>
                <a:endParaRPr lang="en-US"/>
              </a:p>
            </c:txPr>
            <c:showVal val="1"/>
          </c:dLbls>
          <c:cat>
            <c:strRef>
              <c:f>'F10'!$K$33:$K$39</c:f>
              <c:strCache>
                <c:ptCount val="7"/>
                <c:pt idx="0">
                  <c:v>Lietuvoje studijuojantys imigrantai</c:v>
                </c:pt>
                <c:pt idx="1">
                  <c:v>Imigrantai, kurie Lietuvoje turi savo verslą</c:v>
                </c:pt>
                <c:pt idx="2">
                  <c:v>Imigrantai, kurie Lietuvoje dirba žemos kvalifikacijos darbą</c:v>
                </c:pt>
                <c:pt idx="3">
                  <c:v>Imigrantai, kurie Lietuvoje dirba aukštos kvalifikacijos darbą</c:v>
                </c:pt>
                <c:pt idx="4">
                  <c:v>Imigrantai, kurie į Lietuvą atvyko pas savo šeimos narius</c:v>
                </c:pt>
                <c:pt idx="5">
                  <c:v>Imigrantai, kurie Lietuvoje turi pabėgėlio statusą</c:v>
                </c:pt>
                <c:pt idx="6">
                  <c:v>Imigrantai, kurie į Lietuvą atvyko nelegaliai</c:v>
                </c:pt>
              </c:strCache>
            </c:strRef>
          </c:cat>
          <c:val>
            <c:numRef>
              <c:f>'F10'!$O$33:$O$39</c:f>
              <c:numCache>
                <c:formatCode>General</c:formatCode>
                <c:ptCount val="7"/>
                <c:pt idx="0">
                  <c:v>8.9</c:v>
                </c:pt>
                <c:pt idx="1">
                  <c:v>10.2</c:v>
                </c:pt>
                <c:pt idx="2">
                  <c:v>9.4</c:v>
                </c:pt>
                <c:pt idx="3">
                  <c:v>9.9</c:v>
                </c:pt>
                <c:pt idx="4">
                  <c:v>10.1</c:v>
                </c:pt>
                <c:pt idx="5">
                  <c:v>1.4</c:v>
                </c:pt>
                <c:pt idx="6">
                  <c:v>2.5</c:v>
                </c:pt>
              </c:numCache>
            </c:numRef>
          </c:val>
        </c:ser>
        <c:ser>
          <c:idx val="4"/>
          <c:order val="4"/>
          <c:tx>
            <c:strRef>
              <c:f>'F10'!$P$32</c:f>
              <c:strCache>
                <c:ptCount val="1"/>
                <c:pt idx="0">
                  <c:v>Žinau iš žiniasklaidos</c:v>
                </c:pt>
              </c:strCache>
            </c:strRef>
          </c:tx>
          <c:dLbls>
            <c:spPr>
              <a:noFill/>
              <a:ln w="25400">
                <a:noFill/>
              </a:ln>
            </c:spPr>
            <c:txPr>
              <a:bodyPr/>
              <a:lstStyle/>
              <a:p>
                <a:pPr>
                  <a:defRPr lang="lt-LT"/>
                </a:pPr>
                <a:endParaRPr lang="en-US"/>
              </a:p>
            </c:txPr>
            <c:showVal val="1"/>
          </c:dLbls>
          <c:cat>
            <c:strRef>
              <c:f>'F10'!$K$33:$K$39</c:f>
              <c:strCache>
                <c:ptCount val="7"/>
                <c:pt idx="0">
                  <c:v>Lietuvoje studijuojantys imigrantai</c:v>
                </c:pt>
                <c:pt idx="1">
                  <c:v>Imigrantai, kurie Lietuvoje turi savo verslą</c:v>
                </c:pt>
                <c:pt idx="2">
                  <c:v>Imigrantai, kurie Lietuvoje dirba žemos kvalifikacijos darbą</c:v>
                </c:pt>
                <c:pt idx="3">
                  <c:v>Imigrantai, kurie Lietuvoje dirba aukštos kvalifikacijos darbą</c:v>
                </c:pt>
                <c:pt idx="4">
                  <c:v>Imigrantai, kurie į Lietuvą atvyko pas savo šeimos narius</c:v>
                </c:pt>
                <c:pt idx="5">
                  <c:v>Imigrantai, kurie Lietuvoje turi pabėgėlio statusą</c:v>
                </c:pt>
                <c:pt idx="6">
                  <c:v>Imigrantai, kurie į Lietuvą atvyko nelegaliai</c:v>
                </c:pt>
              </c:strCache>
            </c:strRef>
          </c:cat>
          <c:val>
            <c:numRef>
              <c:f>'F10'!$P$33:$P$39</c:f>
              <c:numCache>
                <c:formatCode>General</c:formatCode>
                <c:ptCount val="7"/>
                <c:pt idx="0">
                  <c:v>30.8</c:v>
                </c:pt>
                <c:pt idx="1">
                  <c:v>33.3</c:v>
                </c:pt>
                <c:pt idx="2">
                  <c:v>20.7</c:v>
                </c:pt>
                <c:pt idx="3">
                  <c:v>29.9</c:v>
                </c:pt>
                <c:pt idx="4">
                  <c:v>22.5</c:v>
                </c:pt>
                <c:pt idx="5">
                  <c:v>36.4</c:v>
                </c:pt>
                <c:pt idx="6">
                  <c:v>33.0</c:v>
                </c:pt>
              </c:numCache>
            </c:numRef>
          </c:val>
        </c:ser>
        <c:ser>
          <c:idx val="5"/>
          <c:order val="5"/>
          <c:tx>
            <c:strRef>
              <c:f>'F10'!$Q$32</c:f>
              <c:strCache>
                <c:ptCount val="1"/>
                <c:pt idx="0">
                  <c:v>Negirdėjau, nemačiau, nebendravau</c:v>
                </c:pt>
              </c:strCache>
            </c:strRef>
          </c:tx>
          <c:dLbls>
            <c:spPr>
              <a:noFill/>
              <a:ln w="25400">
                <a:noFill/>
              </a:ln>
            </c:spPr>
            <c:txPr>
              <a:bodyPr/>
              <a:lstStyle/>
              <a:p>
                <a:pPr>
                  <a:defRPr lang="lt-LT"/>
                </a:pPr>
                <a:endParaRPr lang="en-US"/>
              </a:p>
            </c:txPr>
            <c:showVal val="1"/>
          </c:dLbls>
          <c:cat>
            <c:strRef>
              <c:f>'F10'!$K$33:$K$39</c:f>
              <c:strCache>
                <c:ptCount val="7"/>
                <c:pt idx="0">
                  <c:v>Lietuvoje studijuojantys imigrantai</c:v>
                </c:pt>
                <c:pt idx="1">
                  <c:v>Imigrantai, kurie Lietuvoje turi savo verslą</c:v>
                </c:pt>
                <c:pt idx="2">
                  <c:v>Imigrantai, kurie Lietuvoje dirba žemos kvalifikacijos darbą</c:v>
                </c:pt>
                <c:pt idx="3">
                  <c:v>Imigrantai, kurie Lietuvoje dirba aukštos kvalifikacijos darbą</c:v>
                </c:pt>
                <c:pt idx="4">
                  <c:v>Imigrantai, kurie į Lietuvą atvyko pas savo šeimos narius</c:v>
                </c:pt>
                <c:pt idx="5">
                  <c:v>Imigrantai, kurie Lietuvoje turi pabėgėlio statusą</c:v>
                </c:pt>
                <c:pt idx="6">
                  <c:v>Imigrantai, kurie į Lietuvą atvyko nelegaliai</c:v>
                </c:pt>
              </c:strCache>
            </c:strRef>
          </c:cat>
          <c:val>
            <c:numRef>
              <c:f>'F10'!$Q$33:$Q$39</c:f>
              <c:numCache>
                <c:formatCode>General</c:formatCode>
                <c:ptCount val="7"/>
                <c:pt idx="0">
                  <c:v>31.8</c:v>
                </c:pt>
                <c:pt idx="1">
                  <c:v>42.4</c:v>
                </c:pt>
                <c:pt idx="2">
                  <c:v>48.3</c:v>
                </c:pt>
                <c:pt idx="3">
                  <c:v>48.4</c:v>
                </c:pt>
                <c:pt idx="4">
                  <c:v>56.4</c:v>
                </c:pt>
                <c:pt idx="5">
                  <c:v>59.2</c:v>
                </c:pt>
                <c:pt idx="6">
                  <c:v>62.0</c:v>
                </c:pt>
              </c:numCache>
            </c:numRef>
          </c:val>
        </c:ser>
        <c:dLbls/>
        <c:axId val="370982136"/>
        <c:axId val="370959112"/>
      </c:barChart>
      <c:catAx>
        <c:axId val="370982136"/>
        <c:scaling>
          <c:orientation val="minMax"/>
        </c:scaling>
        <c:axPos val="l"/>
        <c:numFmt formatCode="General" sourceLinked="0"/>
        <c:tickLblPos val="nextTo"/>
        <c:txPr>
          <a:bodyPr/>
          <a:lstStyle/>
          <a:p>
            <a:pPr>
              <a:defRPr lang="lt-LT"/>
            </a:pPr>
            <a:endParaRPr lang="en-US"/>
          </a:p>
        </c:txPr>
        <c:crossAx val="370959112"/>
        <c:crosses val="autoZero"/>
        <c:auto val="1"/>
        <c:lblAlgn val="ctr"/>
        <c:lblOffset val="100"/>
      </c:catAx>
      <c:valAx>
        <c:axId val="370959112"/>
        <c:scaling>
          <c:orientation val="minMax"/>
        </c:scaling>
        <c:axPos val="b"/>
        <c:majorGridlines/>
        <c:numFmt formatCode="General" sourceLinked="1"/>
        <c:tickLblPos val="nextTo"/>
        <c:txPr>
          <a:bodyPr/>
          <a:lstStyle/>
          <a:p>
            <a:pPr>
              <a:defRPr lang="lt-LT"/>
            </a:pPr>
            <a:endParaRPr lang="en-US"/>
          </a:p>
        </c:txPr>
        <c:crossAx val="370982136"/>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10. Koks Jūsų požiūris į Lietuvoje gyvenančius asmenis iš išvardintų regionų ir šalių? </a:t>
            </a:r>
          </a:p>
          <a:p>
            <a:pPr>
              <a:defRPr lang="lt-LT"/>
            </a:pPr>
            <a:r>
              <a:rPr lang="lt-LT" sz="1200" b="1">
                <a:effectLst/>
              </a:rPr>
              <a:t>2014 m., proc.</a:t>
            </a:r>
            <a:endParaRPr lang="en-US" sz="1200">
              <a:effectLst/>
            </a:endParaRPr>
          </a:p>
        </c:rich>
      </c:tx>
      <c:layout/>
    </c:title>
    <c:plotArea>
      <c:layout/>
      <c:barChart>
        <c:barDir val="bar"/>
        <c:grouping val="stacked"/>
        <c:ser>
          <c:idx val="0"/>
          <c:order val="0"/>
          <c:tx>
            <c:strRef>
              <c:f>'F11'!$M$3</c:f>
              <c:strCache>
                <c:ptCount val="1"/>
                <c:pt idx="0">
                  <c:v>Teigiamas/ greičiau teigimas</c:v>
                </c:pt>
              </c:strCache>
            </c:strRef>
          </c:tx>
          <c:dLbls>
            <c:spPr>
              <a:noFill/>
              <a:ln w="25400">
                <a:noFill/>
              </a:ln>
            </c:spPr>
            <c:txPr>
              <a:bodyPr/>
              <a:lstStyle/>
              <a:p>
                <a:pPr>
                  <a:defRPr lang="lt-LT"/>
                </a:pPr>
                <a:endParaRPr lang="en-US"/>
              </a:p>
            </c:txPr>
            <c:dLblPos val="ctr"/>
            <c:showVal val="1"/>
          </c:dLbls>
          <c:cat>
            <c:strRef>
              <c:f>'F11'!$L$4:$L$18</c:f>
              <c:strCache>
                <c:ptCount val="15"/>
                <c:pt idx="0">
                  <c:v>Sirijos</c:v>
                </c:pt>
                <c:pt idx="1">
                  <c:v>Libano</c:v>
                </c:pt>
                <c:pt idx="2">
                  <c:v>Afganistano</c:v>
                </c:pt>
                <c:pt idx="3">
                  <c:v>Afrikos valstybių</c:v>
                </c:pt>
                <c:pt idx="4">
                  <c:v>Turkijos</c:v>
                </c:pt>
                <c:pt idx="5">
                  <c:v>Kinijos</c:v>
                </c:pt>
                <c:pt idx="6">
                  <c:v>Kazachstano</c:v>
                </c:pt>
                <c:pt idx="7">
                  <c:v>Armėnijos</c:v>
                </c:pt>
                <c:pt idx="8">
                  <c:v>Gruzijos</c:v>
                </c:pt>
                <c:pt idx="9">
                  <c:v>Rusijos</c:v>
                </c:pt>
                <c:pt idx="10">
                  <c:v>Baltarusijos</c:v>
                </c:pt>
                <c:pt idx="11">
                  <c:v>Ukrainos</c:v>
                </c:pt>
                <c:pt idx="12">
                  <c:v>Iš JAV, Kanados</c:v>
                </c:pt>
                <c:pt idx="13">
                  <c:v>Iš Rytų Europos</c:v>
                </c:pt>
                <c:pt idx="14">
                  <c:v>Iš Vakarų Europos</c:v>
                </c:pt>
              </c:strCache>
            </c:strRef>
          </c:cat>
          <c:val>
            <c:numRef>
              <c:f>'F11'!$M$4:$M$18</c:f>
              <c:numCache>
                <c:formatCode>General</c:formatCode>
                <c:ptCount val="15"/>
                <c:pt idx="0">
                  <c:v>22.6</c:v>
                </c:pt>
                <c:pt idx="1">
                  <c:v>23.2</c:v>
                </c:pt>
                <c:pt idx="2">
                  <c:v>25.9</c:v>
                </c:pt>
                <c:pt idx="3">
                  <c:v>28.1</c:v>
                </c:pt>
                <c:pt idx="4">
                  <c:v>36.5</c:v>
                </c:pt>
                <c:pt idx="5">
                  <c:v>41.0</c:v>
                </c:pt>
                <c:pt idx="6">
                  <c:v>43.5</c:v>
                </c:pt>
                <c:pt idx="7">
                  <c:v>45.7</c:v>
                </c:pt>
                <c:pt idx="8">
                  <c:v>53.7</c:v>
                </c:pt>
                <c:pt idx="9">
                  <c:v>54.1</c:v>
                </c:pt>
                <c:pt idx="10">
                  <c:v>68.4</c:v>
                </c:pt>
                <c:pt idx="11">
                  <c:v>70.1</c:v>
                </c:pt>
                <c:pt idx="12">
                  <c:v>71.3</c:v>
                </c:pt>
                <c:pt idx="13">
                  <c:v>72.3</c:v>
                </c:pt>
                <c:pt idx="14">
                  <c:v>81.2</c:v>
                </c:pt>
              </c:numCache>
            </c:numRef>
          </c:val>
        </c:ser>
        <c:ser>
          <c:idx val="1"/>
          <c:order val="1"/>
          <c:tx>
            <c:strRef>
              <c:f>'F11'!$N$3</c:f>
              <c:strCache>
                <c:ptCount val="1"/>
                <c:pt idx="0">
                  <c:v>Neigiamas/ greičiau neigiamas</c:v>
                </c:pt>
              </c:strCache>
            </c:strRef>
          </c:tx>
          <c:dLbls>
            <c:spPr>
              <a:noFill/>
              <a:ln w="25400">
                <a:noFill/>
              </a:ln>
            </c:spPr>
            <c:txPr>
              <a:bodyPr/>
              <a:lstStyle/>
              <a:p>
                <a:pPr>
                  <a:defRPr lang="lt-LT"/>
                </a:pPr>
                <a:endParaRPr lang="en-US"/>
              </a:p>
            </c:txPr>
            <c:dLblPos val="ctr"/>
            <c:showVal val="1"/>
          </c:dLbls>
          <c:cat>
            <c:strRef>
              <c:f>'F11'!$L$4:$L$18</c:f>
              <c:strCache>
                <c:ptCount val="15"/>
                <c:pt idx="0">
                  <c:v>Sirijos</c:v>
                </c:pt>
                <c:pt idx="1">
                  <c:v>Libano</c:v>
                </c:pt>
                <c:pt idx="2">
                  <c:v>Afganistano</c:v>
                </c:pt>
                <c:pt idx="3">
                  <c:v>Afrikos valstybių</c:v>
                </c:pt>
                <c:pt idx="4">
                  <c:v>Turkijos</c:v>
                </c:pt>
                <c:pt idx="5">
                  <c:v>Kinijos</c:v>
                </c:pt>
                <c:pt idx="6">
                  <c:v>Kazachstano</c:v>
                </c:pt>
                <c:pt idx="7">
                  <c:v>Armėnijos</c:v>
                </c:pt>
                <c:pt idx="8">
                  <c:v>Gruzijos</c:v>
                </c:pt>
                <c:pt idx="9">
                  <c:v>Rusijos</c:v>
                </c:pt>
                <c:pt idx="10">
                  <c:v>Baltarusijos</c:v>
                </c:pt>
                <c:pt idx="11">
                  <c:v>Ukrainos</c:v>
                </c:pt>
                <c:pt idx="12">
                  <c:v>Iš JAV, Kanados</c:v>
                </c:pt>
                <c:pt idx="13">
                  <c:v>Iš Rytų Europos</c:v>
                </c:pt>
                <c:pt idx="14">
                  <c:v>Iš Vakarų Europos</c:v>
                </c:pt>
              </c:strCache>
            </c:strRef>
          </c:cat>
          <c:val>
            <c:numRef>
              <c:f>'F11'!$N$4:$N$18</c:f>
              <c:numCache>
                <c:formatCode>General</c:formatCode>
                <c:ptCount val="15"/>
                <c:pt idx="0">
                  <c:v>54.4</c:v>
                </c:pt>
                <c:pt idx="1">
                  <c:v>53.8</c:v>
                </c:pt>
                <c:pt idx="2">
                  <c:v>52.5</c:v>
                </c:pt>
                <c:pt idx="3">
                  <c:v>53.2</c:v>
                </c:pt>
                <c:pt idx="4">
                  <c:v>44.3</c:v>
                </c:pt>
                <c:pt idx="5">
                  <c:v>42.4</c:v>
                </c:pt>
                <c:pt idx="6">
                  <c:v>36.2</c:v>
                </c:pt>
                <c:pt idx="7">
                  <c:v>35.9</c:v>
                </c:pt>
                <c:pt idx="8">
                  <c:v>29.0</c:v>
                </c:pt>
                <c:pt idx="9">
                  <c:v>34.6</c:v>
                </c:pt>
                <c:pt idx="10">
                  <c:v>18.8</c:v>
                </c:pt>
                <c:pt idx="11">
                  <c:v>17.9</c:v>
                </c:pt>
                <c:pt idx="12">
                  <c:v>13.8</c:v>
                </c:pt>
                <c:pt idx="13">
                  <c:v>15.3</c:v>
                </c:pt>
                <c:pt idx="14">
                  <c:v>7.0</c:v>
                </c:pt>
              </c:numCache>
            </c:numRef>
          </c:val>
        </c:ser>
        <c:ser>
          <c:idx val="2"/>
          <c:order val="2"/>
          <c:tx>
            <c:strRef>
              <c:f>'F11'!$O$3</c:f>
              <c:strCache>
                <c:ptCount val="1"/>
                <c:pt idx="0">
                  <c:v>N/N</c:v>
                </c:pt>
              </c:strCache>
            </c:strRef>
          </c:tx>
          <c:dLbls>
            <c:spPr>
              <a:noFill/>
              <a:ln w="25400">
                <a:noFill/>
              </a:ln>
            </c:spPr>
            <c:txPr>
              <a:bodyPr/>
              <a:lstStyle/>
              <a:p>
                <a:pPr>
                  <a:defRPr lang="lt-LT"/>
                </a:pPr>
                <a:endParaRPr lang="en-US"/>
              </a:p>
            </c:txPr>
            <c:dLblPos val="ctr"/>
            <c:showVal val="1"/>
          </c:dLbls>
          <c:cat>
            <c:strRef>
              <c:f>'F11'!$L$4:$L$18</c:f>
              <c:strCache>
                <c:ptCount val="15"/>
                <c:pt idx="0">
                  <c:v>Sirijos</c:v>
                </c:pt>
                <c:pt idx="1">
                  <c:v>Libano</c:v>
                </c:pt>
                <c:pt idx="2">
                  <c:v>Afganistano</c:v>
                </c:pt>
                <c:pt idx="3">
                  <c:v>Afrikos valstybių</c:v>
                </c:pt>
                <c:pt idx="4">
                  <c:v>Turkijos</c:v>
                </c:pt>
                <c:pt idx="5">
                  <c:v>Kinijos</c:v>
                </c:pt>
                <c:pt idx="6">
                  <c:v>Kazachstano</c:v>
                </c:pt>
                <c:pt idx="7">
                  <c:v>Armėnijos</c:v>
                </c:pt>
                <c:pt idx="8">
                  <c:v>Gruzijos</c:v>
                </c:pt>
                <c:pt idx="9">
                  <c:v>Rusijos</c:v>
                </c:pt>
                <c:pt idx="10">
                  <c:v>Baltarusijos</c:v>
                </c:pt>
                <c:pt idx="11">
                  <c:v>Ukrainos</c:v>
                </c:pt>
                <c:pt idx="12">
                  <c:v>Iš JAV, Kanados</c:v>
                </c:pt>
                <c:pt idx="13">
                  <c:v>Iš Rytų Europos</c:v>
                </c:pt>
                <c:pt idx="14">
                  <c:v>Iš Vakarų Europos</c:v>
                </c:pt>
              </c:strCache>
            </c:strRef>
          </c:cat>
          <c:val>
            <c:numRef>
              <c:f>'F11'!$O$4:$O$18</c:f>
              <c:numCache>
                <c:formatCode>General</c:formatCode>
                <c:ptCount val="15"/>
                <c:pt idx="0">
                  <c:v>23.0</c:v>
                </c:pt>
                <c:pt idx="1">
                  <c:v>23.0</c:v>
                </c:pt>
                <c:pt idx="2">
                  <c:v>21.6</c:v>
                </c:pt>
                <c:pt idx="3">
                  <c:v>18.6</c:v>
                </c:pt>
                <c:pt idx="4">
                  <c:v>19.2</c:v>
                </c:pt>
                <c:pt idx="5">
                  <c:v>16.7</c:v>
                </c:pt>
                <c:pt idx="6">
                  <c:v>20.3</c:v>
                </c:pt>
                <c:pt idx="7">
                  <c:v>18.4</c:v>
                </c:pt>
                <c:pt idx="8">
                  <c:v>17.3</c:v>
                </c:pt>
                <c:pt idx="9">
                  <c:v>11.3</c:v>
                </c:pt>
                <c:pt idx="10">
                  <c:v>12.8</c:v>
                </c:pt>
                <c:pt idx="11">
                  <c:v>12.0</c:v>
                </c:pt>
                <c:pt idx="12">
                  <c:v>14.9</c:v>
                </c:pt>
                <c:pt idx="13">
                  <c:v>12.3</c:v>
                </c:pt>
                <c:pt idx="14">
                  <c:v>11.9</c:v>
                </c:pt>
              </c:numCache>
            </c:numRef>
          </c:val>
        </c:ser>
        <c:dLbls/>
        <c:overlap val="100"/>
        <c:axId val="371063352"/>
        <c:axId val="371066952"/>
      </c:barChart>
      <c:catAx>
        <c:axId val="371063352"/>
        <c:scaling>
          <c:orientation val="minMax"/>
        </c:scaling>
        <c:axPos val="l"/>
        <c:numFmt formatCode="General" sourceLinked="1"/>
        <c:tickLblPos val="nextTo"/>
        <c:txPr>
          <a:bodyPr/>
          <a:lstStyle/>
          <a:p>
            <a:pPr>
              <a:defRPr lang="lt-LT"/>
            </a:pPr>
            <a:endParaRPr lang="en-US"/>
          </a:p>
        </c:txPr>
        <c:crossAx val="371066952"/>
        <c:crosses val="autoZero"/>
        <c:auto val="1"/>
        <c:lblAlgn val="ctr"/>
        <c:lblOffset val="100"/>
      </c:catAx>
      <c:valAx>
        <c:axId val="371066952"/>
        <c:scaling>
          <c:orientation val="minMax"/>
          <c:max val="100.0"/>
        </c:scaling>
        <c:axPos val="b"/>
        <c:majorGridlines/>
        <c:numFmt formatCode="General" sourceLinked="1"/>
        <c:tickLblPos val="nextTo"/>
        <c:txPr>
          <a:bodyPr/>
          <a:lstStyle/>
          <a:p>
            <a:pPr>
              <a:defRPr lang="lt-LT"/>
            </a:pPr>
            <a:endParaRPr lang="en-US"/>
          </a:p>
        </c:txPr>
        <c:crossAx val="371063352"/>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11. Ar Jūs pritariate ar nepritariate, kad imigrantai į Lietuvą atvyktų gyventi ir dirbti iš išvardintų šalių? 2014 m., proc.</a:t>
            </a:r>
            <a:endParaRPr lang="en-US" sz="1200">
              <a:effectLst/>
            </a:endParaRPr>
          </a:p>
        </c:rich>
      </c:tx>
      <c:layout/>
    </c:title>
    <c:plotArea>
      <c:layout/>
      <c:barChart>
        <c:barDir val="bar"/>
        <c:grouping val="stacked"/>
        <c:ser>
          <c:idx val="0"/>
          <c:order val="0"/>
          <c:tx>
            <c:strRef>
              <c:f>'F8'!$K$5</c:f>
              <c:strCache>
                <c:ptCount val="1"/>
                <c:pt idx="0">
                  <c:v>Pritariu/ greičiau pritariu nei nepritariu</c:v>
                </c:pt>
              </c:strCache>
            </c:strRef>
          </c:tx>
          <c:dLbls>
            <c:spPr>
              <a:noFill/>
              <a:ln w="25400">
                <a:noFill/>
              </a:ln>
            </c:spPr>
            <c:txPr>
              <a:bodyPr/>
              <a:lstStyle/>
              <a:p>
                <a:pPr>
                  <a:defRPr lang="lt-LT"/>
                </a:pPr>
                <a:endParaRPr lang="en-US"/>
              </a:p>
            </c:txPr>
            <c:dLblPos val="ctr"/>
            <c:showVal val="1"/>
          </c:dLbls>
          <c:cat>
            <c:strRef>
              <c:f>'F8'!$J$6:$J$15</c:f>
              <c:strCache>
                <c:ptCount val="10"/>
                <c:pt idx="0">
                  <c:v>Sirijos</c:v>
                </c:pt>
                <c:pt idx="1">
                  <c:v>Afrikos šalių</c:v>
                </c:pt>
                <c:pt idx="2">
                  <c:v>Turkijos</c:v>
                </c:pt>
                <c:pt idx="3">
                  <c:v>Kinijos</c:v>
                </c:pt>
                <c:pt idx="4">
                  <c:v>Kazachstano</c:v>
                </c:pt>
                <c:pt idx="5">
                  <c:v>Pietų Kaukazo (Gruzijos, Armėnijos, Azerbaidžiano)</c:v>
                </c:pt>
                <c:pt idx="6">
                  <c:v>Rusijos</c:v>
                </c:pt>
                <c:pt idx="7">
                  <c:v>Moldovos</c:v>
                </c:pt>
                <c:pt idx="8">
                  <c:v>Baltarusijos</c:v>
                </c:pt>
                <c:pt idx="9">
                  <c:v>Ukrainos</c:v>
                </c:pt>
              </c:strCache>
            </c:strRef>
          </c:cat>
          <c:val>
            <c:numRef>
              <c:f>'F8'!$K$6:$K$15</c:f>
              <c:numCache>
                <c:formatCode>General</c:formatCode>
                <c:ptCount val="10"/>
                <c:pt idx="0">
                  <c:v>22.8</c:v>
                </c:pt>
                <c:pt idx="1">
                  <c:v>23.7</c:v>
                </c:pt>
                <c:pt idx="2">
                  <c:v>30.5</c:v>
                </c:pt>
                <c:pt idx="3">
                  <c:v>33.9</c:v>
                </c:pt>
                <c:pt idx="4">
                  <c:v>36.9</c:v>
                </c:pt>
                <c:pt idx="5">
                  <c:v>38.9</c:v>
                </c:pt>
                <c:pt idx="6">
                  <c:v>48.2</c:v>
                </c:pt>
                <c:pt idx="7">
                  <c:v>50.1</c:v>
                </c:pt>
                <c:pt idx="8">
                  <c:v>60.2</c:v>
                </c:pt>
                <c:pt idx="9">
                  <c:v>63.1</c:v>
                </c:pt>
              </c:numCache>
            </c:numRef>
          </c:val>
        </c:ser>
        <c:ser>
          <c:idx val="1"/>
          <c:order val="1"/>
          <c:tx>
            <c:strRef>
              <c:f>'F8'!$L$5</c:f>
              <c:strCache>
                <c:ptCount val="1"/>
                <c:pt idx="0">
                  <c:v>Nepritariu/ greičiau nepritariu nei pritariu</c:v>
                </c:pt>
              </c:strCache>
            </c:strRef>
          </c:tx>
          <c:dLbls>
            <c:spPr>
              <a:noFill/>
              <a:ln w="25400">
                <a:noFill/>
              </a:ln>
            </c:spPr>
            <c:txPr>
              <a:bodyPr/>
              <a:lstStyle/>
              <a:p>
                <a:pPr>
                  <a:defRPr lang="lt-LT"/>
                </a:pPr>
                <a:endParaRPr lang="en-US"/>
              </a:p>
            </c:txPr>
            <c:dLblPos val="ctr"/>
            <c:showVal val="1"/>
          </c:dLbls>
          <c:cat>
            <c:strRef>
              <c:f>'F8'!$J$6:$J$15</c:f>
              <c:strCache>
                <c:ptCount val="10"/>
                <c:pt idx="0">
                  <c:v>Sirijos</c:v>
                </c:pt>
                <c:pt idx="1">
                  <c:v>Afrikos šalių</c:v>
                </c:pt>
                <c:pt idx="2">
                  <c:v>Turkijos</c:v>
                </c:pt>
                <c:pt idx="3">
                  <c:v>Kinijos</c:v>
                </c:pt>
                <c:pt idx="4">
                  <c:v>Kazachstano</c:v>
                </c:pt>
                <c:pt idx="5">
                  <c:v>Pietų Kaukazo (Gruzijos, Armėnijos, Azerbaidžiano)</c:v>
                </c:pt>
                <c:pt idx="6">
                  <c:v>Rusijos</c:v>
                </c:pt>
                <c:pt idx="7">
                  <c:v>Moldovos</c:v>
                </c:pt>
                <c:pt idx="8">
                  <c:v>Baltarusijos</c:v>
                </c:pt>
                <c:pt idx="9">
                  <c:v>Ukrainos</c:v>
                </c:pt>
              </c:strCache>
            </c:strRef>
          </c:cat>
          <c:val>
            <c:numRef>
              <c:f>'F8'!$L$6:$L$15</c:f>
              <c:numCache>
                <c:formatCode>General</c:formatCode>
                <c:ptCount val="10"/>
                <c:pt idx="0">
                  <c:v>57.1</c:v>
                </c:pt>
                <c:pt idx="1">
                  <c:v>62.0</c:v>
                </c:pt>
                <c:pt idx="2">
                  <c:v>54.5</c:v>
                </c:pt>
                <c:pt idx="3">
                  <c:v>52.2</c:v>
                </c:pt>
                <c:pt idx="4">
                  <c:v>48.6</c:v>
                </c:pt>
                <c:pt idx="5">
                  <c:v>47.0</c:v>
                </c:pt>
                <c:pt idx="6">
                  <c:v>41.7</c:v>
                </c:pt>
                <c:pt idx="7">
                  <c:v>36.1</c:v>
                </c:pt>
                <c:pt idx="8">
                  <c:v>30.1</c:v>
                </c:pt>
                <c:pt idx="9">
                  <c:v>27.3</c:v>
                </c:pt>
              </c:numCache>
            </c:numRef>
          </c:val>
        </c:ser>
        <c:ser>
          <c:idx val="2"/>
          <c:order val="2"/>
          <c:tx>
            <c:strRef>
              <c:f>'F8'!$M$5</c:f>
              <c:strCache>
                <c:ptCount val="1"/>
                <c:pt idx="0">
                  <c:v>N/N</c:v>
                </c:pt>
              </c:strCache>
            </c:strRef>
          </c:tx>
          <c:dLbls>
            <c:spPr>
              <a:noFill/>
              <a:ln w="25400">
                <a:noFill/>
              </a:ln>
            </c:spPr>
            <c:txPr>
              <a:bodyPr/>
              <a:lstStyle/>
              <a:p>
                <a:pPr>
                  <a:defRPr lang="lt-LT"/>
                </a:pPr>
                <a:endParaRPr lang="en-US"/>
              </a:p>
            </c:txPr>
            <c:dLblPos val="ctr"/>
            <c:showVal val="1"/>
          </c:dLbls>
          <c:cat>
            <c:strRef>
              <c:f>'F8'!$J$6:$J$15</c:f>
              <c:strCache>
                <c:ptCount val="10"/>
                <c:pt idx="0">
                  <c:v>Sirijos</c:v>
                </c:pt>
                <c:pt idx="1">
                  <c:v>Afrikos šalių</c:v>
                </c:pt>
                <c:pt idx="2">
                  <c:v>Turkijos</c:v>
                </c:pt>
                <c:pt idx="3">
                  <c:v>Kinijos</c:v>
                </c:pt>
                <c:pt idx="4">
                  <c:v>Kazachstano</c:v>
                </c:pt>
                <c:pt idx="5">
                  <c:v>Pietų Kaukazo (Gruzijos, Armėnijos, Azerbaidžiano)</c:v>
                </c:pt>
                <c:pt idx="6">
                  <c:v>Rusijos</c:v>
                </c:pt>
                <c:pt idx="7">
                  <c:v>Moldovos</c:v>
                </c:pt>
                <c:pt idx="8">
                  <c:v>Baltarusijos</c:v>
                </c:pt>
                <c:pt idx="9">
                  <c:v>Ukrainos</c:v>
                </c:pt>
              </c:strCache>
            </c:strRef>
          </c:cat>
          <c:val>
            <c:numRef>
              <c:f>'F8'!$M$6:$M$15</c:f>
              <c:numCache>
                <c:formatCode>General</c:formatCode>
                <c:ptCount val="10"/>
                <c:pt idx="0">
                  <c:v>17.4</c:v>
                </c:pt>
                <c:pt idx="1">
                  <c:v>14.3</c:v>
                </c:pt>
                <c:pt idx="2">
                  <c:v>15.1</c:v>
                </c:pt>
                <c:pt idx="3">
                  <c:v>14.0</c:v>
                </c:pt>
                <c:pt idx="4">
                  <c:v>14.6</c:v>
                </c:pt>
                <c:pt idx="5">
                  <c:v>14.1</c:v>
                </c:pt>
                <c:pt idx="6">
                  <c:v>10.1</c:v>
                </c:pt>
                <c:pt idx="7">
                  <c:v>13.9</c:v>
                </c:pt>
                <c:pt idx="8">
                  <c:v>9.8</c:v>
                </c:pt>
                <c:pt idx="9">
                  <c:v>9.6</c:v>
                </c:pt>
              </c:numCache>
            </c:numRef>
          </c:val>
        </c:ser>
        <c:dLbls/>
        <c:overlap val="100"/>
        <c:axId val="278730008"/>
        <c:axId val="278661608"/>
      </c:barChart>
      <c:catAx>
        <c:axId val="278730008"/>
        <c:scaling>
          <c:orientation val="minMax"/>
        </c:scaling>
        <c:axPos val="l"/>
        <c:numFmt formatCode="General" sourceLinked="1"/>
        <c:tickLblPos val="nextTo"/>
        <c:txPr>
          <a:bodyPr/>
          <a:lstStyle/>
          <a:p>
            <a:pPr>
              <a:defRPr lang="lt-LT"/>
            </a:pPr>
            <a:endParaRPr lang="en-US"/>
          </a:p>
        </c:txPr>
        <c:crossAx val="278661608"/>
        <c:crosses val="autoZero"/>
        <c:auto val="1"/>
        <c:lblAlgn val="ctr"/>
        <c:lblOffset val="100"/>
      </c:catAx>
      <c:valAx>
        <c:axId val="278661608"/>
        <c:scaling>
          <c:orientation val="minMax"/>
          <c:max val="100.0"/>
        </c:scaling>
        <c:axPos val="b"/>
        <c:majorGridlines/>
        <c:numFmt formatCode="General" sourceLinked="1"/>
        <c:tickLblPos val="nextTo"/>
        <c:txPr>
          <a:bodyPr/>
          <a:lstStyle/>
          <a:p>
            <a:pPr>
              <a:defRPr lang="lt-LT"/>
            </a:pPr>
            <a:endParaRPr lang="en-US"/>
          </a:p>
        </c:txPr>
        <c:crossAx val="278730008"/>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2. Su kuo iš išvardytų žmonių grupių nenorėtumėte dirbti vienoje darbovietėje?</a:t>
            </a:r>
          </a:p>
          <a:p>
            <a:pPr>
              <a:defRPr lang="lt-LT"/>
            </a:pPr>
            <a:r>
              <a:rPr lang="lt-LT" sz="1200" b="1">
                <a:effectLst/>
              </a:rPr>
              <a:t>2014 m., proc.</a:t>
            </a:r>
            <a:endParaRPr lang="en-US" sz="1200">
              <a:effectLst/>
            </a:endParaRPr>
          </a:p>
        </c:rich>
      </c:tx>
      <c:layout/>
    </c:title>
    <c:plotArea>
      <c:layout/>
      <c:barChart>
        <c:barDir val="bar"/>
        <c:grouping val="clustered"/>
        <c:ser>
          <c:idx val="0"/>
          <c:order val="0"/>
          <c:dLbls>
            <c:spPr>
              <a:noFill/>
              <a:ln w="25400">
                <a:noFill/>
              </a:ln>
            </c:spPr>
            <c:txPr>
              <a:bodyPr/>
              <a:lstStyle/>
              <a:p>
                <a:pPr>
                  <a:defRPr lang="lt-LT"/>
                </a:pPr>
                <a:endParaRPr lang="en-US"/>
              </a:p>
            </c:txPr>
            <c:dLblPos val="outEnd"/>
            <c:showVal val="1"/>
          </c:dLbls>
          <c:cat>
            <c:strRef>
              <c:f>Soc.distancija_darbovietė!$J$5:$J$35</c:f>
              <c:strCache>
                <c:ptCount val="31"/>
                <c:pt idx="0">
                  <c:v>Aukštesnės socialinės padėties asmenys</c:v>
                </c:pt>
                <c:pt idx="1">
                  <c:v>Tradicinių krikščioniškos kilmės krypčių tikėjimo atstovai</c:v>
                </c:pt>
                <c:pt idx="2">
                  <c:v>Baltarusiai</c:v>
                </c:pt>
                <c:pt idx="3">
                  <c:v>Ukrainiečiai</c:v>
                </c:pt>
                <c:pt idx="4">
                  <c:v>Žemesnės socialinės padėties asmenys</c:v>
                </c:pt>
                <c:pt idx="5">
                  <c:v>Kita gimtąja kalba nei Jūs kalbantys asmenys</c:v>
                </c:pt>
                <c:pt idx="6">
                  <c:v>Lenkai</c:v>
                </c:pt>
                <c:pt idx="7">
                  <c:v>Totoriai</c:v>
                </c:pt>
                <c:pt idx="8">
                  <c:v>Moldovai</c:v>
                </c:pt>
                <c:pt idx="9">
                  <c:v>Gruzinai</c:v>
                </c:pt>
                <c:pt idx="10">
                  <c:v>Rusai</c:v>
                </c:pt>
                <c:pt idx="11">
                  <c:v>Kitos rasės (odos spalvos) asmenys</c:v>
                </c:pt>
                <c:pt idx="12">
                  <c:v>Žydai</c:v>
                </c:pt>
                <c:pt idx="13">
                  <c:v>Kazachai</c:v>
                </c:pt>
                <c:pt idx="14">
                  <c:v>Turkai</c:v>
                </c:pt>
                <c:pt idx="15">
                  <c:v>Kinai</c:v>
                </c:pt>
                <c:pt idx="16">
                  <c:v>Valstybės neregistruotų religinių tikėjimų atstovai</c:v>
                </c:pt>
                <c:pt idx="17">
                  <c:v>Kitų (netradicinių) krikščioniškos kilmės krypčių tikėjimo atstovai</c:v>
                </c:pt>
                <c:pt idx="18">
                  <c:v>Asmenys su fizine negalia</c:v>
                </c:pt>
                <c:pt idx="19">
                  <c:v>Juodaodžiai</c:v>
                </c:pt>
                <c:pt idx="20">
                  <c:v>Hinduistai, budistai</c:v>
                </c:pt>
                <c:pt idx="21">
                  <c:v>Pakistaniečiai</c:v>
                </c:pt>
                <c:pt idx="22">
                  <c:v>Pabėgėliai</c:v>
                </c:pt>
                <c:pt idx="23">
                  <c:v>Čečėnai</c:v>
                </c:pt>
                <c:pt idx="24">
                  <c:v>Lietuvių kalbos nemokantys asmenys</c:v>
                </c:pt>
                <c:pt idx="25">
                  <c:v>Jehovos liudytojai</c:v>
                </c:pt>
                <c:pt idx="26">
                  <c:v>Musulmonai</c:v>
                </c:pt>
                <c:pt idx="27">
                  <c:v>Homoseksualūs asmenys</c:v>
                </c:pt>
                <c:pt idx="28">
                  <c:v>Iš įkalinimo įstaigų išėję asmenys</c:v>
                </c:pt>
                <c:pt idx="29">
                  <c:v>Romai (čigonai)</c:v>
                </c:pt>
                <c:pt idx="30">
                  <c:v>Asmenys su psichikos negalia</c:v>
                </c:pt>
              </c:strCache>
            </c:strRef>
          </c:cat>
          <c:val>
            <c:numRef>
              <c:f>Soc.distancija_darbovietė!$K$5:$K$35</c:f>
              <c:numCache>
                <c:formatCode>####.0</c:formatCode>
                <c:ptCount val="31"/>
                <c:pt idx="0">
                  <c:v>1.7</c:v>
                </c:pt>
                <c:pt idx="1">
                  <c:v>2.6</c:v>
                </c:pt>
                <c:pt idx="2" formatCode="General">
                  <c:v>3.0</c:v>
                </c:pt>
                <c:pt idx="3">
                  <c:v>3.2</c:v>
                </c:pt>
                <c:pt idx="4" formatCode="General">
                  <c:v>3.4</c:v>
                </c:pt>
                <c:pt idx="5" formatCode="General">
                  <c:v>3.9</c:v>
                </c:pt>
                <c:pt idx="6" formatCode="General">
                  <c:v>4.7</c:v>
                </c:pt>
                <c:pt idx="7" formatCode="General">
                  <c:v>4.9</c:v>
                </c:pt>
                <c:pt idx="8">
                  <c:v>5.1</c:v>
                </c:pt>
                <c:pt idx="9" formatCode="General">
                  <c:v>5.4</c:v>
                </c:pt>
                <c:pt idx="10" formatCode="General">
                  <c:v>5.8</c:v>
                </c:pt>
                <c:pt idx="11">
                  <c:v>6.7</c:v>
                </c:pt>
                <c:pt idx="12" formatCode="General">
                  <c:v>7.2</c:v>
                </c:pt>
                <c:pt idx="13">
                  <c:v>7.5</c:v>
                </c:pt>
                <c:pt idx="14">
                  <c:v>7.8</c:v>
                </c:pt>
                <c:pt idx="15">
                  <c:v>8.5</c:v>
                </c:pt>
                <c:pt idx="16">
                  <c:v>8.6</c:v>
                </c:pt>
                <c:pt idx="17">
                  <c:v>8.6</c:v>
                </c:pt>
                <c:pt idx="18" formatCode="General">
                  <c:v>8.8</c:v>
                </c:pt>
                <c:pt idx="19">
                  <c:v>10.6</c:v>
                </c:pt>
                <c:pt idx="20">
                  <c:v>13.1</c:v>
                </c:pt>
                <c:pt idx="21">
                  <c:v>13.1</c:v>
                </c:pt>
                <c:pt idx="22">
                  <c:v>15.1</c:v>
                </c:pt>
                <c:pt idx="23" formatCode="General">
                  <c:v>17.4</c:v>
                </c:pt>
                <c:pt idx="24" formatCode="General">
                  <c:v>19.1</c:v>
                </c:pt>
                <c:pt idx="25">
                  <c:v>19.2</c:v>
                </c:pt>
                <c:pt idx="26" formatCode="General">
                  <c:v>22.4</c:v>
                </c:pt>
                <c:pt idx="27" formatCode="General">
                  <c:v>35.8</c:v>
                </c:pt>
                <c:pt idx="28" formatCode="General">
                  <c:v>37.0</c:v>
                </c:pt>
                <c:pt idx="29" formatCode="General">
                  <c:v>40.3</c:v>
                </c:pt>
                <c:pt idx="30" formatCode="General">
                  <c:v>43.5</c:v>
                </c:pt>
              </c:numCache>
            </c:numRef>
          </c:val>
        </c:ser>
        <c:dLbls/>
        <c:axId val="343840616"/>
        <c:axId val="278231656"/>
      </c:barChart>
      <c:catAx>
        <c:axId val="343840616"/>
        <c:scaling>
          <c:orientation val="minMax"/>
        </c:scaling>
        <c:axPos val="l"/>
        <c:numFmt formatCode="General" sourceLinked="1"/>
        <c:tickLblPos val="nextTo"/>
        <c:txPr>
          <a:bodyPr/>
          <a:lstStyle/>
          <a:p>
            <a:pPr>
              <a:defRPr lang="lt-LT"/>
            </a:pPr>
            <a:endParaRPr lang="en-US"/>
          </a:p>
        </c:txPr>
        <c:crossAx val="278231656"/>
        <c:crosses val="autoZero"/>
        <c:auto val="1"/>
        <c:lblAlgn val="ctr"/>
        <c:lblOffset val="100"/>
      </c:catAx>
      <c:valAx>
        <c:axId val="278231656"/>
        <c:scaling>
          <c:orientation val="minMax"/>
        </c:scaling>
        <c:axPos val="b"/>
        <c:majorGridlines/>
        <c:numFmt formatCode="General" sourceLinked="0"/>
        <c:tickLblPos val="nextTo"/>
        <c:txPr>
          <a:bodyPr/>
          <a:lstStyle/>
          <a:p>
            <a:pPr>
              <a:defRPr lang="lt-LT"/>
            </a:pPr>
            <a:endParaRPr lang="en-US"/>
          </a:p>
        </c:txPr>
        <c:crossAx val="343840616"/>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2.1 Su kuo iš išvardytų žmonių grupių Jūs nenorėtumėte dirbti vienoje darbovietėje? 2012-2014 m., proc.</a:t>
            </a:r>
            <a:endParaRPr lang="en-US" sz="1200">
              <a:effectLst/>
            </a:endParaRPr>
          </a:p>
        </c:rich>
      </c:tx>
      <c:layout/>
    </c:title>
    <c:plotArea>
      <c:layout/>
      <c:barChart>
        <c:barDir val="bar"/>
        <c:grouping val="clustered"/>
        <c:ser>
          <c:idx val="0"/>
          <c:order val="0"/>
          <c:tx>
            <c:strRef>
              <c:f>Soc.distancija_darbovietė!$K$39</c:f>
              <c:strCache>
                <c:ptCount val="1"/>
                <c:pt idx="0">
                  <c:v>2012</c:v>
                </c:pt>
              </c:strCache>
            </c:strRef>
          </c:tx>
          <c:dLbls>
            <c:spPr>
              <a:noFill/>
              <a:ln w="25399">
                <a:noFill/>
              </a:ln>
            </c:spPr>
            <c:txPr>
              <a:bodyPr/>
              <a:lstStyle/>
              <a:p>
                <a:pPr>
                  <a:defRPr lang="lt-LT"/>
                </a:pPr>
                <a:endParaRPr lang="en-US"/>
              </a:p>
            </c:txPr>
            <c:showVal val="1"/>
          </c:dLbls>
          <c:cat>
            <c:strRef>
              <c:f>(Soc.distancija_darbovietė!$J$42:$J$44,Soc.distancija_darbovietė!$J$47:$J$49,Soc.distancija_darbovietė!$J$54)</c:f>
              <c:strCache>
                <c:ptCount val="7"/>
                <c:pt idx="0">
                  <c:v>Kita gimtąja kalba nei Jūs kalbantys asmenys</c:v>
                </c:pt>
                <c:pt idx="1">
                  <c:v>Moldovai</c:v>
                </c:pt>
                <c:pt idx="2">
                  <c:v>Gruzinai</c:v>
                </c:pt>
                <c:pt idx="3">
                  <c:v>Kazachai</c:v>
                </c:pt>
                <c:pt idx="4">
                  <c:v>Turkai</c:v>
                </c:pt>
                <c:pt idx="5">
                  <c:v>Kinai</c:v>
                </c:pt>
                <c:pt idx="6">
                  <c:v>Lietuvių kalbos nemokantys asmenys</c:v>
                </c:pt>
              </c:strCache>
            </c:strRef>
          </c:cat>
          <c:val>
            <c:numRef>
              <c:f>(Soc.distancija_darbovietė!$K$42:$K$44,Soc.distancija_darbovietė!$K$47:$K$49,Soc.distancija_darbovietė!$K$54)</c:f>
              <c:numCache>
                <c:formatCode>General</c:formatCode>
                <c:ptCount val="7"/>
                <c:pt idx="0">
                  <c:v>6.5</c:v>
                </c:pt>
                <c:pt idx="1">
                  <c:v>7.2</c:v>
                </c:pt>
                <c:pt idx="2">
                  <c:v>10.0</c:v>
                </c:pt>
                <c:pt idx="3">
                  <c:v>9.8</c:v>
                </c:pt>
                <c:pt idx="4">
                  <c:v>9.9</c:v>
                </c:pt>
                <c:pt idx="5">
                  <c:v>13.7</c:v>
                </c:pt>
                <c:pt idx="6">
                  <c:v>17.8</c:v>
                </c:pt>
              </c:numCache>
            </c:numRef>
          </c:val>
        </c:ser>
        <c:ser>
          <c:idx val="1"/>
          <c:order val="1"/>
          <c:tx>
            <c:strRef>
              <c:f>Soc.distancija_darbovietė!$L$39</c:f>
              <c:strCache>
                <c:ptCount val="1"/>
                <c:pt idx="0">
                  <c:v>2013</c:v>
                </c:pt>
              </c:strCache>
            </c:strRef>
          </c:tx>
          <c:dLbls>
            <c:spPr>
              <a:noFill/>
              <a:ln w="25399">
                <a:noFill/>
              </a:ln>
            </c:spPr>
            <c:txPr>
              <a:bodyPr/>
              <a:lstStyle/>
              <a:p>
                <a:pPr>
                  <a:defRPr lang="lt-LT"/>
                </a:pPr>
                <a:endParaRPr lang="en-US"/>
              </a:p>
            </c:txPr>
            <c:showVal val="1"/>
          </c:dLbls>
          <c:cat>
            <c:strRef>
              <c:f>(Soc.distancija_darbovietė!$J$42:$J$44,Soc.distancija_darbovietė!$J$47:$J$49,Soc.distancija_darbovietė!$J$54)</c:f>
              <c:strCache>
                <c:ptCount val="7"/>
                <c:pt idx="0">
                  <c:v>Kita gimtąja kalba nei Jūs kalbantys asmenys</c:v>
                </c:pt>
                <c:pt idx="1">
                  <c:v>Moldovai</c:v>
                </c:pt>
                <c:pt idx="2">
                  <c:v>Gruzinai</c:v>
                </c:pt>
                <c:pt idx="3">
                  <c:v>Kazachai</c:v>
                </c:pt>
                <c:pt idx="4">
                  <c:v>Turkai</c:v>
                </c:pt>
                <c:pt idx="5">
                  <c:v>Kinai</c:v>
                </c:pt>
                <c:pt idx="6">
                  <c:v>Lietuvių kalbos nemokantys asmenys</c:v>
                </c:pt>
              </c:strCache>
            </c:strRef>
          </c:cat>
          <c:val>
            <c:numRef>
              <c:f>(Soc.distancija_darbovietė!$L$42:$L$44,Soc.distancija_darbovietė!$L$47:$L$49,Soc.distancija_darbovietė!$L$54)</c:f>
              <c:numCache>
                <c:formatCode>General</c:formatCode>
                <c:ptCount val="7"/>
                <c:pt idx="0">
                  <c:v>3.7</c:v>
                </c:pt>
                <c:pt idx="1">
                  <c:v>5.6</c:v>
                </c:pt>
                <c:pt idx="2">
                  <c:v>6.4</c:v>
                </c:pt>
                <c:pt idx="3">
                  <c:v>8.5</c:v>
                </c:pt>
                <c:pt idx="4">
                  <c:v>8.8</c:v>
                </c:pt>
                <c:pt idx="5">
                  <c:v>11.3</c:v>
                </c:pt>
                <c:pt idx="6">
                  <c:v>16.5</c:v>
                </c:pt>
              </c:numCache>
            </c:numRef>
          </c:val>
        </c:ser>
        <c:ser>
          <c:idx val="2"/>
          <c:order val="2"/>
          <c:tx>
            <c:strRef>
              <c:f>Soc.distancija_darbovietė!$M$39</c:f>
              <c:strCache>
                <c:ptCount val="1"/>
                <c:pt idx="0">
                  <c:v>2014</c:v>
                </c:pt>
              </c:strCache>
            </c:strRef>
          </c:tx>
          <c:dLbls>
            <c:spPr>
              <a:noFill/>
              <a:ln w="25399">
                <a:noFill/>
              </a:ln>
            </c:spPr>
            <c:txPr>
              <a:bodyPr/>
              <a:lstStyle/>
              <a:p>
                <a:pPr>
                  <a:defRPr lang="lt-LT"/>
                </a:pPr>
                <a:endParaRPr lang="en-US"/>
              </a:p>
            </c:txPr>
            <c:showVal val="1"/>
          </c:dLbls>
          <c:cat>
            <c:strRef>
              <c:f>(Soc.distancija_darbovietė!$J$42:$J$44,Soc.distancija_darbovietė!$J$47:$J$49,Soc.distancija_darbovietė!$J$54)</c:f>
              <c:strCache>
                <c:ptCount val="7"/>
                <c:pt idx="0">
                  <c:v>Kita gimtąja kalba nei Jūs kalbantys asmenys</c:v>
                </c:pt>
                <c:pt idx="1">
                  <c:v>Moldovai</c:v>
                </c:pt>
                <c:pt idx="2">
                  <c:v>Gruzinai</c:v>
                </c:pt>
                <c:pt idx="3">
                  <c:v>Kazachai</c:v>
                </c:pt>
                <c:pt idx="4">
                  <c:v>Turkai</c:v>
                </c:pt>
                <c:pt idx="5">
                  <c:v>Kinai</c:v>
                </c:pt>
                <c:pt idx="6">
                  <c:v>Lietuvių kalbos nemokantys asmenys</c:v>
                </c:pt>
              </c:strCache>
            </c:strRef>
          </c:cat>
          <c:val>
            <c:numRef>
              <c:f>(Soc.distancija_darbovietė!$M$42:$M$44,Soc.distancija_darbovietė!$M$47:$M$49,Soc.distancija_darbovietė!$M$54)</c:f>
              <c:numCache>
                <c:formatCode>####.0</c:formatCode>
                <c:ptCount val="7"/>
                <c:pt idx="0" formatCode="General">
                  <c:v>3.9</c:v>
                </c:pt>
                <c:pt idx="1">
                  <c:v>5.1</c:v>
                </c:pt>
                <c:pt idx="2" formatCode="General">
                  <c:v>5.4</c:v>
                </c:pt>
                <c:pt idx="3">
                  <c:v>7.5</c:v>
                </c:pt>
                <c:pt idx="4">
                  <c:v>7.8</c:v>
                </c:pt>
                <c:pt idx="5">
                  <c:v>8.5</c:v>
                </c:pt>
                <c:pt idx="6" formatCode="General">
                  <c:v>19.1</c:v>
                </c:pt>
              </c:numCache>
            </c:numRef>
          </c:val>
        </c:ser>
        <c:dLbls/>
        <c:axId val="271627176"/>
        <c:axId val="271599448"/>
      </c:barChart>
      <c:catAx>
        <c:axId val="271627176"/>
        <c:scaling>
          <c:orientation val="minMax"/>
        </c:scaling>
        <c:axPos val="l"/>
        <c:numFmt formatCode="General" sourceLinked="0"/>
        <c:tickLblPos val="nextTo"/>
        <c:txPr>
          <a:bodyPr/>
          <a:lstStyle/>
          <a:p>
            <a:pPr>
              <a:defRPr lang="lt-LT"/>
            </a:pPr>
            <a:endParaRPr lang="en-US"/>
          </a:p>
        </c:txPr>
        <c:crossAx val="271599448"/>
        <c:crosses val="autoZero"/>
        <c:auto val="1"/>
        <c:lblAlgn val="ctr"/>
        <c:lblOffset val="100"/>
      </c:catAx>
      <c:valAx>
        <c:axId val="271599448"/>
        <c:scaling>
          <c:orientation val="minMax"/>
        </c:scaling>
        <c:axPos val="b"/>
        <c:majorGridlines/>
        <c:numFmt formatCode="General" sourceLinked="1"/>
        <c:tickLblPos val="nextTo"/>
        <c:txPr>
          <a:bodyPr/>
          <a:lstStyle/>
          <a:p>
            <a:pPr>
              <a:defRPr lang="lt-LT"/>
            </a:pPr>
            <a:endParaRPr lang="en-US"/>
          </a:p>
        </c:txPr>
        <c:crossAx val="271627176"/>
        <c:crosses val="autoZero"/>
        <c:crossBetween val="between"/>
      </c:valAx>
    </c:plotArea>
    <c:legend>
      <c:legendPos val="r"/>
      <c:layout/>
      <c:txPr>
        <a:bodyPr/>
        <a:lstStyle/>
        <a:p>
          <a:pPr>
            <a:defRPr lang="lt-LT"/>
          </a:pPr>
          <a:endParaRPr lang="en-US"/>
        </a:p>
      </c:txPr>
    </c:legend>
    <c:plotVisOnly val="1"/>
    <c:dispBlanksAs val="gap"/>
  </c:chart>
  <c:spPr>
    <a:ln>
      <a:solidFill>
        <a:sysClr val="window" lastClr="FFFFFF">
          <a:lumMod val="65000"/>
        </a:sysClr>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400" b="1">
                <a:effectLst/>
              </a:rPr>
              <a:t>3.</a:t>
            </a:r>
            <a:r>
              <a:rPr lang="lt-LT" sz="1400" b="1" baseline="0">
                <a:effectLst/>
              </a:rPr>
              <a:t> </a:t>
            </a:r>
            <a:r>
              <a:rPr lang="lt-LT" sz="1400" b="1">
                <a:effectLst/>
              </a:rPr>
              <a:t>Kurioms iš išvardytų žmonių grupių nenorėtumėte išnuomoti būsto? </a:t>
            </a:r>
          </a:p>
          <a:p>
            <a:pPr>
              <a:defRPr lang="lt-LT"/>
            </a:pPr>
            <a:r>
              <a:rPr lang="lt-LT" sz="1400" b="1">
                <a:effectLst/>
              </a:rPr>
              <a:t>2014 m., proc.</a:t>
            </a:r>
            <a:endParaRPr lang="en-US" sz="1400">
              <a:effectLst/>
            </a:endParaRPr>
          </a:p>
        </c:rich>
      </c:tx>
      <c:layout/>
    </c:title>
    <c:plotArea>
      <c:layout/>
      <c:barChart>
        <c:barDir val="bar"/>
        <c:grouping val="clustered"/>
        <c:ser>
          <c:idx val="0"/>
          <c:order val="0"/>
          <c:dLbls>
            <c:spPr>
              <a:noFill/>
              <a:ln w="25400">
                <a:noFill/>
              </a:ln>
            </c:spPr>
            <c:txPr>
              <a:bodyPr/>
              <a:lstStyle/>
              <a:p>
                <a:pPr>
                  <a:defRPr lang="lt-LT"/>
                </a:pPr>
                <a:endParaRPr lang="en-US"/>
              </a:p>
            </c:txPr>
            <c:dLblPos val="outEnd"/>
            <c:showVal val="1"/>
          </c:dLbls>
          <c:cat>
            <c:strRef>
              <c:f>'Soc.distancija_būsto nuoma'!$J$5:$J$35</c:f>
              <c:strCache>
                <c:ptCount val="31"/>
                <c:pt idx="0">
                  <c:v>Aukštesnės socialinės padėties asmenys</c:v>
                </c:pt>
                <c:pt idx="1">
                  <c:v>Tradicinių krikščioniškos kilmės krypčių tikėjimo atstovai</c:v>
                </c:pt>
                <c:pt idx="2">
                  <c:v>Kita gimtąja kalba nei Jūs kalbantys asmenys</c:v>
                </c:pt>
                <c:pt idx="3">
                  <c:v>Ukrainiečiai</c:v>
                </c:pt>
                <c:pt idx="4">
                  <c:v>Baltarusiai</c:v>
                </c:pt>
                <c:pt idx="5">
                  <c:v>Lenkai</c:v>
                </c:pt>
                <c:pt idx="6">
                  <c:v>Rusai</c:v>
                </c:pt>
                <c:pt idx="7">
                  <c:v>Asmenys su fizine negalia</c:v>
                </c:pt>
                <c:pt idx="8">
                  <c:v>Totoriai</c:v>
                </c:pt>
                <c:pt idx="9">
                  <c:v>Moldovai</c:v>
                </c:pt>
                <c:pt idx="10">
                  <c:v>Gruzinai</c:v>
                </c:pt>
                <c:pt idx="11">
                  <c:v>Žemesnės socialinės padėties asmenys</c:v>
                </c:pt>
                <c:pt idx="12">
                  <c:v>Kitos rasės (odos spalvos) asmenys</c:v>
                </c:pt>
                <c:pt idx="13">
                  <c:v>Žydai</c:v>
                </c:pt>
                <c:pt idx="14">
                  <c:v>Turkai</c:v>
                </c:pt>
                <c:pt idx="15">
                  <c:v>Kazachai</c:v>
                </c:pt>
                <c:pt idx="16">
                  <c:v>Valstybės neregistruotų religinių tikėjimų atstovai</c:v>
                </c:pt>
                <c:pt idx="17">
                  <c:v>Lietuvių kalbos nemokantys asmenys</c:v>
                </c:pt>
                <c:pt idx="18">
                  <c:v>Kitų (netradicinių) krikščioniškos kilmės krypčių tikėjimo atstovai</c:v>
                </c:pt>
                <c:pt idx="19">
                  <c:v>Kinai</c:v>
                </c:pt>
                <c:pt idx="20">
                  <c:v>Juodaodžiai</c:v>
                </c:pt>
                <c:pt idx="21">
                  <c:v>Pakistaniečiai</c:v>
                </c:pt>
                <c:pt idx="22">
                  <c:v>Hinduistai, budistai</c:v>
                </c:pt>
                <c:pt idx="23">
                  <c:v>Čečėnai</c:v>
                </c:pt>
                <c:pt idx="24">
                  <c:v>Pabėgėliai</c:v>
                </c:pt>
                <c:pt idx="25">
                  <c:v>Jehovos liudytojai</c:v>
                </c:pt>
                <c:pt idx="26">
                  <c:v>Musulmonai</c:v>
                </c:pt>
                <c:pt idx="27">
                  <c:v>Homoseksualūs asmenys</c:v>
                </c:pt>
                <c:pt idx="28">
                  <c:v>Asmenys su psichikos negalia</c:v>
                </c:pt>
                <c:pt idx="29">
                  <c:v>Iš įkalinimo įstaigų išėję asmenys</c:v>
                </c:pt>
                <c:pt idx="30">
                  <c:v>Romai (čigonai)</c:v>
                </c:pt>
              </c:strCache>
            </c:strRef>
          </c:cat>
          <c:val>
            <c:numRef>
              <c:f>'Soc.distancija_būsto nuoma'!$K$5:$K$35</c:f>
              <c:numCache>
                <c:formatCode>####.0</c:formatCode>
                <c:ptCount val="31"/>
                <c:pt idx="0">
                  <c:v>4.5</c:v>
                </c:pt>
                <c:pt idx="1">
                  <c:v>6.0</c:v>
                </c:pt>
                <c:pt idx="2" formatCode="General">
                  <c:v>6.2</c:v>
                </c:pt>
                <c:pt idx="3">
                  <c:v>6.6</c:v>
                </c:pt>
                <c:pt idx="4" formatCode="General">
                  <c:v>7.6</c:v>
                </c:pt>
                <c:pt idx="5" formatCode="General">
                  <c:v>8.9</c:v>
                </c:pt>
                <c:pt idx="6" formatCode="General">
                  <c:v>9.3</c:v>
                </c:pt>
                <c:pt idx="7" formatCode="General">
                  <c:v>9.5</c:v>
                </c:pt>
                <c:pt idx="8" formatCode="General">
                  <c:v>10.4</c:v>
                </c:pt>
                <c:pt idx="9">
                  <c:v>11.2</c:v>
                </c:pt>
                <c:pt idx="10" formatCode="General">
                  <c:v>12.0</c:v>
                </c:pt>
                <c:pt idx="11" formatCode="General">
                  <c:v>12.4</c:v>
                </c:pt>
                <c:pt idx="12">
                  <c:v>12.7</c:v>
                </c:pt>
                <c:pt idx="13" formatCode="General">
                  <c:v>13.1</c:v>
                </c:pt>
                <c:pt idx="14">
                  <c:v>14.8</c:v>
                </c:pt>
                <c:pt idx="15">
                  <c:v>14.9</c:v>
                </c:pt>
                <c:pt idx="16">
                  <c:v>16.3</c:v>
                </c:pt>
                <c:pt idx="17" formatCode="General">
                  <c:v>16.3</c:v>
                </c:pt>
                <c:pt idx="18">
                  <c:v>16.4</c:v>
                </c:pt>
                <c:pt idx="19">
                  <c:v>17.6</c:v>
                </c:pt>
                <c:pt idx="20">
                  <c:v>21.6</c:v>
                </c:pt>
                <c:pt idx="21">
                  <c:v>23.2</c:v>
                </c:pt>
                <c:pt idx="22">
                  <c:v>23.6</c:v>
                </c:pt>
                <c:pt idx="23" formatCode="General">
                  <c:v>32.5</c:v>
                </c:pt>
                <c:pt idx="24">
                  <c:v>34.6</c:v>
                </c:pt>
                <c:pt idx="25">
                  <c:v>31.2</c:v>
                </c:pt>
                <c:pt idx="26" formatCode="General">
                  <c:v>31.2</c:v>
                </c:pt>
                <c:pt idx="27" formatCode="General">
                  <c:v>48.6</c:v>
                </c:pt>
                <c:pt idx="28" formatCode="General">
                  <c:v>49.5</c:v>
                </c:pt>
                <c:pt idx="29" formatCode="General">
                  <c:v>61.8</c:v>
                </c:pt>
                <c:pt idx="30" formatCode="General">
                  <c:v>62.0</c:v>
                </c:pt>
              </c:numCache>
            </c:numRef>
          </c:val>
        </c:ser>
        <c:dLbls/>
        <c:axId val="370455176"/>
        <c:axId val="370444152"/>
      </c:barChart>
      <c:catAx>
        <c:axId val="370455176"/>
        <c:scaling>
          <c:orientation val="minMax"/>
        </c:scaling>
        <c:axPos val="l"/>
        <c:numFmt formatCode="General" sourceLinked="1"/>
        <c:tickLblPos val="nextTo"/>
        <c:txPr>
          <a:bodyPr/>
          <a:lstStyle/>
          <a:p>
            <a:pPr>
              <a:defRPr lang="lt-LT"/>
            </a:pPr>
            <a:endParaRPr lang="en-US"/>
          </a:p>
        </c:txPr>
        <c:crossAx val="370444152"/>
        <c:crosses val="autoZero"/>
        <c:auto val="1"/>
        <c:lblAlgn val="ctr"/>
        <c:lblOffset val="100"/>
      </c:catAx>
      <c:valAx>
        <c:axId val="370444152"/>
        <c:scaling>
          <c:orientation val="minMax"/>
        </c:scaling>
        <c:axPos val="b"/>
        <c:majorGridlines/>
        <c:numFmt formatCode="General" sourceLinked="0"/>
        <c:tickLblPos val="nextTo"/>
        <c:txPr>
          <a:bodyPr/>
          <a:lstStyle/>
          <a:p>
            <a:pPr>
              <a:defRPr lang="lt-LT"/>
            </a:pPr>
            <a:endParaRPr lang="en-US"/>
          </a:p>
        </c:txPr>
        <c:crossAx val="370455176"/>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en-US" sz="1198" b="1">
                <a:effectLst/>
              </a:rPr>
              <a:t>3.1</a:t>
            </a:r>
            <a:r>
              <a:rPr lang="lt-LT" sz="1198" b="1">
                <a:effectLst/>
              </a:rPr>
              <a:t> Kurioms iš išvardytų žmonių grupių Jūs nenorėtumėte išnuomoti būsto? </a:t>
            </a:r>
          </a:p>
          <a:p>
            <a:pPr>
              <a:defRPr lang="lt-LT"/>
            </a:pPr>
            <a:r>
              <a:rPr lang="lt-LT" sz="1198" b="1">
                <a:effectLst/>
              </a:rPr>
              <a:t>2012-2014 m., proc.</a:t>
            </a:r>
            <a:endParaRPr lang="en-US" sz="1200">
              <a:effectLst/>
            </a:endParaRPr>
          </a:p>
        </c:rich>
      </c:tx>
      <c:layout/>
    </c:title>
    <c:plotArea>
      <c:layout/>
      <c:barChart>
        <c:barDir val="bar"/>
        <c:grouping val="clustered"/>
        <c:ser>
          <c:idx val="0"/>
          <c:order val="0"/>
          <c:tx>
            <c:strRef>
              <c:f>'Soc.distancija_būsto nuoma'!$K$39</c:f>
              <c:strCache>
                <c:ptCount val="1"/>
                <c:pt idx="0">
                  <c:v>2012</c:v>
                </c:pt>
              </c:strCache>
            </c:strRef>
          </c:tx>
          <c:dLbls>
            <c:spPr>
              <a:noFill/>
              <a:ln w="25350">
                <a:noFill/>
              </a:ln>
            </c:spPr>
            <c:txPr>
              <a:bodyPr/>
              <a:lstStyle/>
              <a:p>
                <a:pPr>
                  <a:defRPr lang="lt-LT"/>
                </a:pPr>
                <a:endParaRPr lang="en-US"/>
              </a:p>
            </c:txPr>
            <c:dLblPos val="outEnd"/>
            <c:showVal val="1"/>
          </c:dLbls>
          <c:cat>
            <c:strRef>
              <c:f>('Soc.distancija_būsto nuoma'!$J$40,'Soc.distancija_būsto nuoma'!$J$44:$J$45,'Soc.distancija_būsto nuoma'!$J$47:$J$50)</c:f>
              <c:strCache>
                <c:ptCount val="7"/>
                <c:pt idx="0">
                  <c:v>Kita gimtąja kalba nei Jūs kalbantys asmenys</c:v>
                </c:pt>
                <c:pt idx="1">
                  <c:v>Moldovai</c:v>
                </c:pt>
                <c:pt idx="2">
                  <c:v>Gruzinai</c:v>
                </c:pt>
                <c:pt idx="3">
                  <c:v>Turkai</c:v>
                </c:pt>
                <c:pt idx="4">
                  <c:v>Kazachai</c:v>
                </c:pt>
                <c:pt idx="5">
                  <c:v>Lietuvių kalbos nemokantys asmenys</c:v>
                </c:pt>
                <c:pt idx="6">
                  <c:v>Kinai</c:v>
                </c:pt>
              </c:strCache>
            </c:strRef>
          </c:cat>
          <c:val>
            <c:numRef>
              <c:f>('Soc.distancija_būsto nuoma'!$K$40,'Soc.distancija_būsto nuoma'!$K$44:$K$45,'Soc.distancija_būsto nuoma'!$K$47:$K$50)</c:f>
              <c:numCache>
                <c:formatCode>General</c:formatCode>
                <c:ptCount val="7"/>
                <c:pt idx="0">
                  <c:v>7.9</c:v>
                </c:pt>
                <c:pt idx="1">
                  <c:v>11.9</c:v>
                </c:pt>
                <c:pt idx="2">
                  <c:v>11.5</c:v>
                </c:pt>
                <c:pt idx="3">
                  <c:v>18.4</c:v>
                </c:pt>
                <c:pt idx="4">
                  <c:v>15.2</c:v>
                </c:pt>
                <c:pt idx="5">
                  <c:v>18.6</c:v>
                </c:pt>
                <c:pt idx="6">
                  <c:v>25.9</c:v>
                </c:pt>
              </c:numCache>
            </c:numRef>
          </c:val>
        </c:ser>
        <c:ser>
          <c:idx val="1"/>
          <c:order val="1"/>
          <c:tx>
            <c:strRef>
              <c:f>'Soc.distancija_būsto nuoma'!$L$39</c:f>
              <c:strCache>
                <c:ptCount val="1"/>
                <c:pt idx="0">
                  <c:v>2013</c:v>
                </c:pt>
              </c:strCache>
            </c:strRef>
          </c:tx>
          <c:dLbls>
            <c:spPr>
              <a:noFill/>
              <a:ln w="25350">
                <a:noFill/>
              </a:ln>
            </c:spPr>
            <c:txPr>
              <a:bodyPr/>
              <a:lstStyle/>
              <a:p>
                <a:pPr>
                  <a:defRPr lang="lt-LT"/>
                </a:pPr>
                <a:endParaRPr lang="en-US"/>
              </a:p>
            </c:txPr>
            <c:dLblPos val="outEnd"/>
            <c:showVal val="1"/>
          </c:dLbls>
          <c:cat>
            <c:strRef>
              <c:f>('Soc.distancija_būsto nuoma'!$J$40,'Soc.distancija_būsto nuoma'!$J$44:$J$45,'Soc.distancija_būsto nuoma'!$J$47:$J$50)</c:f>
              <c:strCache>
                <c:ptCount val="7"/>
                <c:pt idx="0">
                  <c:v>Kita gimtąja kalba nei Jūs kalbantys asmenys</c:v>
                </c:pt>
                <c:pt idx="1">
                  <c:v>Moldovai</c:v>
                </c:pt>
                <c:pt idx="2">
                  <c:v>Gruzinai</c:v>
                </c:pt>
                <c:pt idx="3">
                  <c:v>Turkai</c:v>
                </c:pt>
                <c:pt idx="4">
                  <c:v>Kazachai</c:v>
                </c:pt>
                <c:pt idx="5">
                  <c:v>Lietuvių kalbos nemokantys asmenys</c:v>
                </c:pt>
                <c:pt idx="6">
                  <c:v>Kinai</c:v>
                </c:pt>
              </c:strCache>
            </c:strRef>
          </c:cat>
          <c:val>
            <c:numRef>
              <c:f>('Soc.distancija_būsto nuoma'!$L$40,'Soc.distancija_būsto nuoma'!$L$44:$L$45,'Soc.distancija_būsto nuoma'!$L$47:$L$50)</c:f>
              <c:numCache>
                <c:formatCode>General</c:formatCode>
                <c:ptCount val="7"/>
                <c:pt idx="0">
                  <c:v>8.3</c:v>
                </c:pt>
                <c:pt idx="1">
                  <c:v>11.8</c:v>
                </c:pt>
                <c:pt idx="2">
                  <c:v>14.0</c:v>
                </c:pt>
                <c:pt idx="3">
                  <c:v>18.5</c:v>
                </c:pt>
                <c:pt idx="4">
                  <c:v>17.7</c:v>
                </c:pt>
                <c:pt idx="5">
                  <c:v>19.5</c:v>
                </c:pt>
                <c:pt idx="6">
                  <c:v>24.7</c:v>
                </c:pt>
              </c:numCache>
            </c:numRef>
          </c:val>
        </c:ser>
        <c:ser>
          <c:idx val="2"/>
          <c:order val="2"/>
          <c:tx>
            <c:strRef>
              <c:f>'Soc.distancija_būsto nuoma'!$M$39</c:f>
              <c:strCache>
                <c:ptCount val="1"/>
                <c:pt idx="0">
                  <c:v>2014</c:v>
                </c:pt>
              </c:strCache>
            </c:strRef>
          </c:tx>
          <c:dLbls>
            <c:spPr>
              <a:noFill/>
              <a:ln w="25350">
                <a:noFill/>
              </a:ln>
            </c:spPr>
            <c:txPr>
              <a:bodyPr/>
              <a:lstStyle/>
              <a:p>
                <a:pPr>
                  <a:defRPr lang="lt-LT"/>
                </a:pPr>
                <a:endParaRPr lang="en-US"/>
              </a:p>
            </c:txPr>
            <c:dLblPos val="outEnd"/>
            <c:showVal val="1"/>
          </c:dLbls>
          <c:cat>
            <c:strRef>
              <c:f>('Soc.distancija_būsto nuoma'!$J$40,'Soc.distancija_būsto nuoma'!$J$44:$J$45,'Soc.distancija_būsto nuoma'!$J$47:$J$50)</c:f>
              <c:strCache>
                <c:ptCount val="7"/>
                <c:pt idx="0">
                  <c:v>Kita gimtąja kalba nei Jūs kalbantys asmenys</c:v>
                </c:pt>
                <c:pt idx="1">
                  <c:v>Moldovai</c:v>
                </c:pt>
                <c:pt idx="2">
                  <c:v>Gruzinai</c:v>
                </c:pt>
                <c:pt idx="3">
                  <c:v>Turkai</c:v>
                </c:pt>
                <c:pt idx="4">
                  <c:v>Kazachai</c:v>
                </c:pt>
                <c:pt idx="5">
                  <c:v>Lietuvių kalbos nemokantys asmenys</c:v>
                </c:pt>
                <c:pt idx="6">
                  <c:v>Kinai</c:v>
                </c:pt>
              </c:strCache>
            </c:strRef>
          </c:cat>
          <c:val>
            <c:numRef>
              <c:f>('Soc.distancija_būsto nuoma'!$M$40,'Soc.distancija_būsto nuoma'!$M$44:$M$45,'Soc.distancija_būsto nuoma'!$M$47:$M$50)</c:f>
              <c:numCache>
                <c:formatCode>####.0</c:formatCode>
                <c:ptCount val="7"/>
                <c:pt idx="0" formatCode="General">
                  <c:v>6.2</c:v>
                </c:pt>
                <c:pt idx="1">
                  <c:v>11.2</c:v>
                </c:pt>
                <c:pt idx="2" formatCode="General">
                  <c:v>12.0</c:v>
                </c:pt>
                <c:pt idx="3">
                  <c:v>14.8</c:v>
                </c:pt>
                <c:pt idx="4">
                  <c:v>14.9</c:v>
                </c:pt>
                <c:pt idx="5" formatCode="General">
                  <c:v>16.3</c:v>
                </c:pt>
                <c:pt idx="6">
                  <c:v>17.6</c:v>
                </c:pt>
              </c:numCache>
            </c:numRef>
          </c:val>
        </c:ser>
        <c:dLbls/>
        <c:axId val="370555064"/>
        <c:axId val="370558616"/>
      </c:barChart>
      <c:catAx>
        <c:axId val="370555064"/>
        <c:scaling>
          <c:orientation val="minMax"/>
        </c:scaling>
        <c:axPos val="l"/>
        <c:numFmt formatCode="General" sourceLinked="0"/>
        <c:tickLblPos val="nextTo"/>
        <c:txPr>
          <a:bodyPr/>
          <a:lstStyle/>
          <a:p>
            <a:pPr>
              <a:defRPr lang="lt-LT"/>
            </a:pPr>
            <a:endParaRPr lang="en-US"/>
          </a:p>
        </c:txPr>
        <c:crossAx val="370558616"/>
        <c:crosses val="autoZero"/>
        <c:auto val="1"/>
        <c:lblAlgn val="ctr"/>
        <c:lblOffset val="100"/>
      </c:catAx>
      <c:valAx>
        <c:axId val="370558616"/>
        <c:scaling>
          <c:orientation val="minMax"/>
        </c:scaling>
        <c:axPos val="b"/>
        <c:majorGridlines/>
        <c:numFmt formatCode="General" sourceLinked="1"/>
        <c:tickLblPos val="nextTo"/>
        <c:txPr>
          <a:bodyPr/>
          <a:lstStyle/>
          <a:p>
            <a:pPr>
              <a:defRPr lang="lt-LT"/>
            </a:pPr>
            <a:endParaRPr lang="en-US"/>
          </a:p>
        </c:txPr>
        <c:crossAx val="370555064"/>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b="1">
                <a:effectLst/>
              </a:rPr>
              <a:t>3.2</a:t>
            </a:r>
            <a:r>
              <a:rPr lang="lt-LT" sz="1200" b="1" baseline="0">
                <a:effectLst/>
              </a:rPr>
              <a:t> </a:t>
            </a:r>
            <a:r>
              <a:rPr lang="lt-LT" sz="1200" b="1">
                <a:effectLst/>
              </a:rPr>
              <a:t>Kurioms iš išvardytų žmonių grupių Jūs nenorėtumėte išnuomoti būsto/ su kuo nenorėtumėte gyventi kaimynystėje? 2014 m., proc.</a:t>
            </a:r>
            <a:endParaRPr lang="en-US" sz="1200">
              <a:effectLst/>
            </a:endParaRPr>
          </a:p>
        </c:rich>
      </c:tx>
      <c:layout/>
    </c:title>
    <c:plotArea>
      <c:layout/>
      <c:barChart>
        <c:barDir val="bar"/>
        <c:grouping val="clustered"/>
        <c:ser>
          <c:idx val="0"/>
          <c:order val="0"/>
          <c:tx>
            <c:strRef>
              <c:f>Soc.distancija_kaimynystė!$K$85</c:f>
              <c:strCache>
                <c:ptCount val="1"/>
                <c:pt idx="0">
                  <c:v>Kaimynystė</c:v>
                </c:pt>
              </c:strCache>
            </c:strRef>
          </c:tx>
          <c:dLbls>
            <c:spPr>
              <a:noFill/>
              <a:ln w="25399">
                <a:noFill/>
              </a:ln>
            </c:spPr>
            <c:txPr>
              <a:bodyPr/>
              <a:lstStyle/>
              <a:p>
                <a:pPr>
                  <a:defRPr lang="lt-LT"/>
                </a:pPr>
                <a:endParaRPr lang="en-US"/>
              </a:p>
            </c:txPr>
            <c:dLblPos val="outEnd"/>
            <c:showVal val="1"/>
          </c:dLbls>
          <c:cat>
            <c:strRef>
              <c:f>(Soc.distancija_kaimynystė!$J$87,Soc.distancija_kaimynystė!$J$90:$J$91,Soc.distancija_kaimynystė!$J$93:$J$96)</c:f>
              <c:strCache>
                <c:ptCount val="7"/>
                <c:pt idx="0">
                  <c:v>Kita gimtąja kalba nei Jūs kalbantys asmenys</c:v>
                </c:pt>
                <c:pt idx="1">
                  <c:v>Moldovai</c:v>
                </c:pt>
                <c:pt idx="2">
                  <c:v>Gruzinai</c:v>
                </c:pt>
                <c:pt idx="3">
                  <c:v>Kazachai </c:v>
                </c:pt>
                <c:pt idx="4">
                  <c:v>Turkai</c:v>
                </c:pt>
                <c:pt idx="5">
                  <c:v>Lietuvių kalbos nemokantys asmenys</c:v>
                </c:pt>
                <c:pt idx="6">
                  <c:v>Kinai </c:v>
                </c:pt>
              </c:strCache>
            </c:strRef>
          </c:cat>
          <c:val>
            <c:numRef>
              <c:f>(Soc.distancija_kaimynystė!$K$87,Soc.distancija_kaimynystė!$K$90:$K$91,Soc.distancija_kaimynystė!$K$93:$K$96)</c:f>
              <c:numCache>
                <c:formatCode>General</c:formatCode>
                <c:ptCount val="7"/>
                <c:pt idx="0">
                  <c:v>3.3</c:v>
                </c:pt>
                <c:pt idx="1">
                  <c:v>7.2</c:v>
                </c:pt>
                <c:pt idx="2">
                  <c:v>8.9</c:v>
                </c:pt>
                <c:pt idx="3">
                  <c:v>10.4</c:v>
                </c:pt>
                <c:pt idx="4">
                  <c:v>10.6</c:v>
                </c:pt>
                <c:pt idx="5">
                  <c:v>11.3</c:v>
                </c:pt>
                <c:pt idx="6">
                  <c:v>13.5</c:v>
                </c:pt>
              </c:numCache>
            </c:numRef>
          </c:val>
        </c:ser>
        <c:ser>
          <c:idx val="1"/>
          <c:order val="1"/>
          <c:tx>
            <c:strRef>
              <c:f>Soc.distancija_kaimynystė!$L$85</c:f>
              <c:strCache>
                <c:ptCount val="1"/>
                <c:pt idx="0">
                  <c:v>Išnuomoti būsto</c:v>
                </c:pt>
              </c:strCache>
            </c:strRef>
          </c:tx>
          <c:dLbls>
            <c:spPr>
              <a:noFill/>
              <a:ln w="25399">
                <a:noFill/>
              </a:ln>
            </c:spPr>
            <c:txPr>
              <a:bodyPr/>
              <a:lstStyle/>
              <a:p>
                <a:pPr>
                  <a:defRPr lang="lt-LT"/>
                </a:pPr>
                <a:endParaRPr lang="en-US"/>
              </a:p>
            </c:txPr>
            <c:dLblPos val="outEnd"/>
            <c:showVal val="1"/>
          </c:dLbls>
          <c:cat>
            <c:strRef>
              <c:f>(Soc.distancija_kaimynystė!$J$87,Soc.distancija_kaimynystė!$J$90:$J$91,Soc.distancija_kaimynystė!$J$93:$J$96)</c:f>
              <c:strCache>
                <c:ptCount val="7"/>
                <c:pt idx="0">
                  <c:v>Kita gimtąja kalba nei Jūs kalbantys asmenys</c:v>
                </c:pt>
                <c:pt idx="1">
                  <c:v>Moldovai</c:v>
                </c:pt>
                <c:pt idx="2">
                  <c:v>Gruzinai</c:v>
                </c:pt>
                <c:pt idx="3">
                  <c:v>Kazachai </c:v>
                </c:pt>
                <c:pt idx="4">
                  <c:v>Turkai</c:v>
                </c:pt>
                <c:pt idx="5">
                  <c:v>Lietuvių kalbos nemokantys asmenys</c:v>
                </c:pt>
                <c:pt idx="6">
                  <c:v>Kinai </c:v>
                </c:pt>
              </c:strCache>
            </c:strRef>
          </c:cat>
          <c:val>
            <c:numRef>
              <c:f>(Soc.distancija_kaimynystė!$L$87,Soc.distancija_kaimynystė!$L$90:$L$91,Soc.distancija_kaimynystė!$L$93:$L$96)</c:f>
              <c:numCache>
                <c:formatCode>General</c:formatCode>
                <c:ptCount val="7"/>
                <c:pt idx="0">
                  <c:v>6.2</c:v>
                </c:pt>
                <c:pt idx="1">
                  <c:v>11.2</c:v>
                </c:pt>
                <c:pt idx="2">
                  <c:v>12.0</c:v>
                </c:pt>
                <c:pt idx="3">
                  <c:v>14.9</c:v>
                </c:pt>
                <c:pt idx="4">
                  <c:v>14.8</c:v>
                </c:pt>
                <c:pt idx="5">
                  <c:v>16.3</c:v>
                </c:pt>
                <c:pt idx="6">
                  <c:v>17.6</c:v>
                </c:pt>
              </c:numCache>
            </c:numRef>
          </c:val>
        </c:ser>
        <c:dLbls/>
        <c:axId val="370625832"/>
        <c:axId val="370621336"/>
      </c:barChart>
      <c:catAx>
        <c:axId val="370625832"/>
        <c:scaling>
          <c:orientation val="minMax"/>
        </c:scaling>
        <c:axPos val="l"/>
        <c:numFmt formatCode="General" sourceLinked="0"/>
        <c:tickLblPos val="nextTo"/>
        <c:txPr>
          <a:bodyPr/>
          <a:lstStyle/>
          <a:p>
            <a:pPr>
              <a:defRPr lang="lt-LT"/>
            </a:pPr>
            <a:endParaRPr lang="en-US"/>
          </a:p>
        </c:txPr>
        <c:crossAx val="370621336"/>
        <c:crosses val="autoZero"/>
        <c:auto val="1"/>
        <c:lblAlgn val="ctr"/>
        <c:lblOffset val="100"/>
      </c:catAx>
      <c:valAx>
        <c:axId val="370621336"/>
        <c:scaling>
          <c:orientation val="minMax"/>
        </c:scaling>
        <c:axPos val="b"/>
        <c:majorGridlines/>
        <c:numFmt formatCode="General" sourceLinked="1"/>
        <c:tickLblPos val="nextTo"/>
        <c:txPr>
          <a:bodyPr/>
          <a:lstStyle/>
          <a:p>
            <a:pPr>
              <a:defRPr lang="lt-LT"/>
            </a:pPr>
            <a:endParaRPr lang="en-US"/>
          </a:p>
        </c:txPr>
        <c:crossAx val="370625832"/>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199" b="1">
                <a:effectLst/>
              </a:rPr>
              <a:t>4.</a:t>
            </a:r>
            <a:r>
              <a:rPr lang="lt-LT" sz="1199" b="1" baseline="0">
                <a:effectLst/>
              </a:rPr>
              <a:t> </a:t>
            </a:r>
            <a:r>
              <a:rPr lang="lt-LT" sz="1199" b="1">
                <a:effectLst/>
              </a:rPr>
              <a:t>Kaip per pastaruosius 5 metus pasikeitė Jūsų požiūris į šias Lietuvoje gyvenančias grupes? </a:t>
            </a:r>
          </a:p>
          <a:p>
            <a:pPr>
              <a:defRPr lang="lt-LT"/>
            </a:pPr>
            <a:r>
              <a:rPr lang="lt-LT" sz="1199" b="1">
                <a:effectLst/>
              </a:rPr>
              <a:t>2014 m., proc.</a:t>
            </a:r>
            <a:endParaRPr lang="en-US" sz="1200">
              <a:effectLst/>
            </a:endParaRPr>
          </a:p>
        </c:rich>
      </c:tx>
      <c:layout/>
    </c:title>
    <c:plotArea>
      <c:layout/>
      <c:barChart>
        <c:barDir val="bar"/>
        <c:grouping val="stacked"/>
        <c:ser>
          <c:idx val="0"/>
          <c:order val="0"/>
          <c:tx>
            <c:strRef>
              <c:f>'Nuomonių kaita'!$K$4</c:f>
              <c:strCache>
                <c:ptCount val="1"/>
                <c:pt idx="0">
                  <c:v>Labai pablogėjo/ greičiau pablogėjo</c:v>
                </c:pt>
              </c:strCache>
            </c:strRef>
          </c:tx>
          <c:dLbls>
            <c:spPr>
              <a:noFill/>
              <a:ln w="25389">
                <a:noFill/>
              </a:ln>
            </c:spPr>
            <c:txPr>
              <a:bodyPr/>
              <a:lstStyle/>
              <a:p>
                <a:pPr>
                  <a:defRPr lang="lt-LT"/>
                </a:pPr>
                <a:endParaRPr lang="en-US"/>
              </a:p>
            </c:txPr>
            <c:dLblPos val="ctr"/>
            <c:showVal val="1"/>
          </c:dLbls>
          <c:cat>
            <c:strRef>
              <c:f>'Nuomonių kaita'!$J$5:$J$35</c:f>
              <c:strCache>
                <c:ptCount val="31"/>
                <c:pt idx="0">
                  <c:v>Asmenys su fizine negalia</c:v>
                </c:pt>
                <c:pt idx="1">
                  <c:v>Kita gimtąja kalba nei Jūs kalbantys asmenys</c:v>
                </c:pt>
                <c:pt idx="2">
                  <c:v>Tradicinių krikščioniškos kilmės krypčių tikėjimo atstovai</c:v>
                </c:pt>
                <c:pt idx="3">
                  <c:v>Baltarusiai</c:v>
                </c:pt>
                <c:pt idx="4">
                  <c:v>Ukrainiečiai</c:v>
                </c:pt>
                <c:pt idx="5">
                  <c:v>Totoriai</c:v>
                </c:pt>
                <c:pt idx="6">
                  <c:v>Gruzinai</c:v>
                </c:pt>
                <c:pt idx="7">
                  <c:v>Moldovai</c:v>
                </c:pt>
                <c:pt idx="8">
                  <c:v>Kitos rasės (odos spalvos) asmenys</c:v>
                </c:pt>
                <c:pt idx="9">
                  <c:v>Kazachai</c:v>
                </c:pt>
                <c:pt idx="10">
                  <c:v>Turkai</c:v>
                </c:pt>
                <c:pt idx="11">
                  <c:v>Aukštesnės socialinės padėties asmenys</c:v>
                </c:pt>
                <c:pt idx="12">
                  <c:v>Žydai</c:v>
                </c:pt>
                <c:pt idx="13">
                  <c:v>Lietuvių kalbos nemokantys asmenys</c:v>
                </c:pt>
                <c:pt idx="14">
                  <c:v>Kitų (netradicinių) krikščioniškos kilmės krypčių tikėjimo atstovai</c:v>
                </c:pt>
                <c:pt idx="15">
                  <c:v>Lenkai</c:v>
                </c:pt>
                <c:pt idx="16">
                  <c:v>Valstybės neregistruotų religinių tikėjimų atstovai</c:v>
                </c:pt>
                <c:pt idx="17">
                  <c:v>Kinai</c:v>
                </c:pt>
                <c:pt idx="18">
                  <c:v>Žemesnės socialinės padėties asmenys</c:v>
                </c:pt>
                <c:pt idx="19">
                  <c:v>Juodaodžiai</c:v>
                </c:pt>
                <c:pt idx="20">
                  <c:v>Hinduistai, budistai</c:v>
                </c:pt>
                <c:pt idx="21">
                  <c:v>Pakistaniečiai</c:v>
                </c:pt>
                <c:pt idx="22">
                  <c:v>Asmenys su psichikos negalia</c:v>
                </c:pt>
                <c:pt idx="23">
                  <c:v>Rusai</c:v>
                </c:pt>
                <c:pt idx="24">
                  <c:v>Čečėnai</c:v>
                </c:pt>
                <c:pt idx="25">
                  <c:v>Pabėgėliai</c:v>
                </c:pt>
                <c:pt idx="26">
                  <c:v>Jehovos liudytojai</c:v>
                </c:pt>
                <c:pt idx="27">
                  <c:v>Musulmonai</c:v>
                </c:pt>
                <c:pt idx="28">
                  <c:v>Homoseksualūs asmenys</c:v>
                </c:pt>
                <c:pt idx="29">
                  <c:v>Romai (čigonai)</c:v>
                </c:pt>
                <c:pt idx="30">
                  <c:v>Iš įkalinimo įstaigų išėję asmenys</c:v>
                </c:pt>
              </c:strCache>
            </c:strRef>
          </c:cat>
          <c:val>
            <c:numRef>
              <c:f>'Nuomonių kaita'!$K$5:$K$35</c:f>
              <c:numCache>
                <c:formatCode>General</c:formatCode>
                <c:ptCount val="31"/>
                <c:pt idx="0">
                  <c:v>9.6</c:v>
                </c:pt>
                <c:pt idx="1">
                  <c:v>11.1</c:v>
                </c:pt>
                <c:pt idx="2">
                  <c:v>11.1</c:v>
                </c:pt>
                <c:pt idx="3">
                  <c:v>11.7</c:v>
                </c:pt>
                <c:pt idx="4">
                  <c:v>12.1</c:v>
                </c:pt>
                <c:pt idx="5">
                  <c:v>13.3</c:v>
                </c:pt>
                <c:pt idx="6">
                  <c:v>14.3</c:v>
                </c:pt>
                <c:pt idx="7">
                  <c:v>14.6</c:v>
                </c:pt>
                <c:pt idx="8">
                  <c:v>15.5</c:v>
                </c:pt>
                <c:pt idx="9">
                  <c:v>15.8</c:v>
                </c:pt>
                <c:pt idx="10">
                  <c:v>19.2</c:v>
                </c:pt>
                <c:pt idx="11">
                  <c:v>19.2</c:v>
                </c:pt>
                <c:pt idx="12">
                  <c:v>19.3</c:v>
                </c:pt>
                <c:pt idx="13">
                  <c:v>19.8</c:v>
                </c:pt>
                <c:pt idx="14">
                  <c:v>23.1</c:v>
                </c:pt>
                <c:pt idx="15">
                  <c:v>23.4</c:v>
                </c:pt>
                <c:pt idx="16">
                  <c:v>24.0</c:v>
                </c:pt>
                <c:pt idx="17">
                  <c:v>24.9</c:v>
                </c:pt>
                <c:pt idx="18">
                  <c:v>25.3</c:v>
                </c:pt>
                <c:pt idx="19">
                  <c:v>26.2</c:v>
                </c:pt>
                <c:pt idx="20">
                  <c:v>26.7</c:v>
                </c:pt>
                <c:pt idx="21">
                  <c:v>28.4</c:v>
                </c:pt>
                <c:pt idx="22">
                  <c:v>32.2</c:v>
                </c:pt>
                <c:pt idx="23">
                  <c:v>34.2</c:v>
                </c:pt>
                <c:pt idx="24">
                  <c:v>35.4</c:v>
                </c:pt>
                <c:pt idx="25">
                  <c:v>38.3</c:v>
                </c:pt>
                <c:pt idx="26">
                  <c:v>42.1</c:v>
                </c:pt>
                <c:pt idx="27">
                  <c:v>42.4</c:v>
                </c:pt>
                <c:pt idx="28">
                  <c:v>59.0</c:v>
                </c:pt>
                <c:pt idx="29">
                  <c:v>59.5</c:v>
                </c:pt>
                <c:pt idx="30">
                  <c:v>64.6</c:v>
                </c:pt>
              </c:numCache>
            </c:numRef>
          </c:val>
        </c:ser>
        <c:ser>
          <c:idx val="1"/>
          <c:order val="1"/>
          <c:tx>
            <c:strRef>
              <c:f>'Nuomonių kaita'!$L$4</c:f>
              <c:strCache>
                <c:ptCount val="1"/>
                <c:pt idx="0">
                  <c:v>Greičiau pagerėjo/ labai pagerėjo</c:v>
                </c:pt>
              </c:strCache>
            </c:strRef>
          </c:tx>
          <c:dLbls>
            <c:spPr>
              <a:noFill/>
              <a:ln w="25389">
                <a:noFill/>
              </a:ln>
            </c:spPr>
            <c:txPr>
              <a:bodyPr/>
              <a:lstStyle/>
              <a:p>
                <a:pPr>
                  <a:defRPr lang="lt-LT"/>
                </a:pPr>
                <a:endParaRPr lang="en-US"/>
              </a:p>
            </c:txPr>
            <c:dLblPos val="ctr"/>
            <c:showVal val="1"/>
          </c:dLbls>
          <c:cat>
            <c:strRef>
              <c:f>'Nuomonių kaita'!$J$5:$J$35</c:f>
              <c:strCache>
                <c:ptCount val="31"/>
                <c:pt idx="0">
                  <c:v>Asmenys su fizine negalia</c:v>
                </c:pt>
                <c:pt idx="1">
                  <c:v>Kita gimtąja kalba nei Jūs kalbantys asmenys</c:v>
                </c:pt>
                <c:pt idx="2">
                  <c:v>Tradicinių krikščioniškos kilmės krypčių tikėjimo atstovai</c:v>
                </c:pt>
                <c:pt idx="3">
                  <c:v>Baltarusiai</c:v>
                </c:pt>
                <c:pt idx="4">
                  <c:v>Ukrainiečiai</c:v>
                </c:pt>
                <c:pt idx="5">
                  <c:v>Totoriai</c:v>
                </c:pt>
                <c:pt idx="6">
                  <c:v>Gruzinai</c:v>
                </c:pt>
                <c:pt idx="7">
                  <c:v>Moldovai</c:v>
                </c:pt>
                <c:pt idx="8">
                  <c:v>Kitos rasės (odos spalvos) asmenys</c:v>
                </c:pt>
                <c:pt idx="9">
                  <c:v>Kazachai</c:v>
                </c:pt>
                <c:pt idx="10">
                  <c:v>Turkai</c:v>
                </c:pt>
                <c:pt idx="11">
                  <c:v>Aukštesnės socialinės padėties asmenys</c:v>
                </c:pt>
                <c:pt idx="12">
                  <c:v>Žydai</c:v>
                </c:pt>
                <c:pt idx="13">
                  <c:v>Lietuvių kalbos nemokantys asmenys</c:v>
                </c:pt>
                <c:pt idx="14">
                  <c:v>Kitų (netradicinių) krikščioniškos kilmės krypčių tikėjimo atstovai</c:v>
                </c:pt>
                <c:pt idx="15">
                  <c:v>Lenkai</c:v>
                </c:pt>
                <c:pt idx="16">
                  <c:v>Valstybės neregistruotų religinių tikėjimų atstovai</c:v>
                </c:pt>
                <c:pt idx="17">
                  <c:v>Kinai</c:v>
                </c:pt>
                <c:pt idx="18">
                  <c:v>Žemesnės socialinės padėties asmenys</c:v>
                </c:pt>
                <c:pt idx="19">
                  <c:v>Juodaodžiai</c:v>
                </c:pt>
                <c:pt idx="20">
                  <c:v>Hinduistai, budistai</c:v>
                </c:pt>
                <c:pt idx="21">
                  <c:v>Pakistaniečiai</c:v>
                </c:pt>
                <c:pt idx="22">
                  <c:v>Asmenys su psichikos negalia</c:v>
                </c:pt>
                <c:pt idx="23">
                  <c:v>Rusai</c:v>
                </c:pt>
                <c:pt idx="24">
                  <c:v>Čečėnai</c:v>
                </c:pt>
                <c:pt idx="25">
                  <c:v>Pabėgėliai</c:v>
                </c:pt>
                <c:pt idx="26">
                  <c:v>Jehovos liudytojai</c:v>
                </c:pt>
                <c:pt idx="27">
                  <c:v>Musulmonai</c:v>
                </c:pt>
                <c:pt idx="28">
                  <c:v>Homoseksualūs asmenys</c:v>
                </c:pt>
                <c:pt idx="29">
                  <c:v>Romai (čigonai)</c:v>
                </c:pt>
                <c:pt idx="30">
                  <c:v>Iš įkalinimo įstaigų išėję asmenys</c:v>
                </c:pt>
              </c:strCache>
            </c:strRef>
          </c:cat>
          <c:val>
            <c:numRef>
              <c:f>'Nuomonių kaita'!$L$5:$L$35</c:f>
              <c:numCache>
                <c:formatCode>General</c:formatCode>
                <c:ptCount val="31"/>
                <c:pt idx="0">
                  <c:v>56.2</c:v>
                </c:pt>
                <c:pt idx="1">
                  <c:v>39.3</c:v>
                </c:pt>
                <c:pt idx="2">
                  <c:v>41.8</c:v>
                </c:pt>
                <c:pt idx="3">
                  <c:v>47.9</c:v>
                </c:pt>
                <c:pt idx="4">
                  <c:v>52.9</c:v>
                </c:pt>
                <c:pt idx="5">
                  <c:v>34.9</c:v>
                </c:pt>
                <c:pt idx="6">
                  <c:v>39.7</c:v>
                </c:pt>
                <c:pt idx="7">
                  <c:v>34.4</c:v>
                </c:pt>
                <c:pt idx="8">
                  <c:v>31.3</c:v>
                </c:pt>
                <c:pt idx="9">
                  <c:v>29.3</c:v>
                </c:pt>
                <c:pt idx="10">
                  <c:v>31.3</c:v>
                </c:pt>
                <c:pt idx="11">
                  <c:v>35.4</c:v>
                </c:pt>
                <c:pt idx="12">
                  <c:v>32.6</c:v>
                </c:pt>
                <c:pt idx="13">
                  <c:v>32.7</c:v>
                </c:pt>
                <c:pt idx="14">
                  <c:v>23.7</c:v>
                </c:pt>
                <c:pt idx="15">
                  <c:v>41.2</c:v>
                </c:pt>
                <c:pt idx="16">
                  <c:v>20.1</c:v>
                </c:pt>
                <c:pt idx="17">
                  <c:v>31.5</c:v>
                </c:pt>
                <c:pt idx="18">
                  <c:v>32.7</c:v>
                </c:pt>
                <c:pt idx="19">
                  <c:v>27.9</c:v>
                </c:pt>
                <c:pt idx="20">
                  <c:v>19.5</c:v>
                </c:pt>
                <c:pt idx="21">
                  <c:v>19.2</c:v>
                </c:pt>
                <c:pt idx="22">
                  <c:v>29.3</c:v>
                </c:pt>
                <c:pt idx="23">
                  <c:v>34.7</c:v>
                </c:pt>
                <c:pt idx="24">
                  <c:v>21.0</c:v>
                </c:pt>
                <c:pt idx="25">
                  <c:v>18.9</c:v>
                </c:pt>
                <c:pt idx="26">
                  <c:v>16.8</c:v>
                </c:pt>
                <c:pt idx="27">
                  <c:v>18.2</c:v>
                </c:pt>
                <c:pt idx="28">
                  <c:v>12.9</c:v>
                </c:pt>
                <c:pt idx="29">
                  <c:v>13.1</c:v>
                </c:pt>
                <c:pt idx="30">
                  <c:v>10.5</c:v>
                </c:pt>
              </c:numCache>
            </c:numRef>
          </c:val>
        </c:ser>
        <c:ser>
          <c:idx val="2"/>
          <c:order val="2"/>
          <c:tx>
            <c:strRef>
              <c:f>'Nuomonių kaita'!$M$4</c:f>
              <c:strCache>
                <c:ptCount val="1"/>
                <c:pt idx="0">
                  <c:v>N/N</c:v>
                </c:pt>
              </c:strCache>
            </c:strRef>
          </c:tx>
          <c:dLbls>
            <c:spPr>
              <a:noFill/>
              <a:ln w="25389">
                <a:noFill/>
              </a:ln>
            </c:spPr>
            <c:txPr>
              <a:bodyPr/>
              <a:lstStyle/>
              <a:p>
                <a:pPr>
                  <a:defRPr lang="lt-LT"/>
                </a:pPr>
                <a:endParaRPr lang="en-US"/>
              </a:p>
            </c:txPr>
            <c:dLblPos val="ctr"/>
            <c:showVal val="1"/>
          </c:dLbls>
          <c:cat>
            <c:strRef>
              <c:f>'Nuomonių kaita'!$J$5:$J$35</c:f>
              <c:strCache>
                <c:ptCount val="31"/>
                <c:pt idx="0">
                  <c:v>Asmenys su fizine negalia</c:v>
                </c:pt>
                <c:pt idx="1">
                  <c:v>Kita gimtąja kalba nei Jūs kalbantys asmenys</c:v>
                </c:pt>
                <c:pt idx="2">
                  <c:v>Tradicinių krikščioniškos kilmės krypčių tikėjimo atstovai</c:v>
                </c:pt>
                <c:pt idx="3">
                  <c:v>Baltarusiai</c:v>
                </c:pt>
                <c:pt idx="4">
                  <c:v>Ukrainiečiai</c:v>
                </c:pt>
                <c:pt idx="5">
                  <c:v>Totoriai</c:v>
                </c:pt>
                <c:pt idx="6">
                  <c:v>Gruzinai</c:v>
                </c:pt>
                <c:pt idx="7">
                  <c:v>Moldovai</c:v>
                </c:pt>
                <c:pt idx="8">
                  <c:v>Kitos rasės (odos spalvos) asmenys</c:v>
                </c:pt>
                <c:pt idx="9">
                  <c:v>Kazachai</c:v>
                </c:pt>
                <c:pt idx="10">
                  <c:v>Turkai</c:v>
                </c:pt>
                <c:pt idx="11">
                  <c:v>Aukštesnės socialinės padėties asmenys</c:v>
                </c:pt>
                <c:pt idx="12">
                  <c:v>Žydai</c:v>
                </c:pt>
                <c:pt idx="13">
                  <c:v>Lietuvių kalbos nemokantys asmenys</c:v>
                </c:pt>
                <c:pt idx="14">
                  <c:v>Kitų (netradicinių) krikščioniškos kilmės krypčių tikėjimo atstovai</c:v>
                </c:pt>
                <c:pt idx="15">
                  <c:v>Lenkai</c:v>
                </c:pt>
                <c:pt idx="16">
                  <c:v>Valstybės neregistruotų religinių tikėjimų atstovai</c:v>
                </c:pt>
                <c:pt idx="17">
                  <c:v>Kinai</c:v>
                </c:pt>
                <c:pt idx="18">
                  <c:v>Žemesnės socialinės padėties asmenys</c:v>
                </c:pt>
                <c:pt idx="19">
                  <c:v>Juodaodžiai</c:v>
                </c:pt>
                <c:pt idx="20">
                  <c:v>Hinduistai, budistai</c:v>
                </c:pt>
                <c:pt idx="21">
                  <c:v>Pakistaniečiai</c:v>
                </c:pt>
                <c:pt idx="22">
                  <c:v>Asmenys su psichikos negalia</c:v>
                </c:pt>
                <c:pt idx="23">
                  <c:v>Rusai</c:v>
                </c:pt>
                <c:pt idx="24">
                  <c:v>Čečėnai</c:v>
                </c:pt>
                <c:pt idx="25">
                  <c:v>Pabėgėliai</c:v>
                </c:pt>
                <c:pt idx="26">
                  <c:v>Jehovos liudytojai</c:v>
                </c:pt>
                <c:pt idx="27">
                  <c:v>Musulmonai</c:v>
                </c:pt>
                <c:pt idx="28">
                  <c:v>Homoseksualūs asmenys</c:v>
                </c:pt>
                <c:pt idx="29">
                  <c:v>Romai (čigonai)</c:v>
                </c:pt>
                <c:pt idx="30">
                  <c:v>Iš įkalinimo įstaigų išėję asmenys</c:v>
                </c:pt>
              </c:strCache>
            </c:strRef>
          </c:cat>
          <c:val>
            <c:numRef>
              <c:f>'Nuomonių kaita'!$M$5:$M$35</c:f>
              <c:numCache>
                <c:formatCode>####.0</c:formatCode>
                <c:ptCount val="31"/>
                <c:pt idx="0" formatCode="General">
                  <c:v>34.2</c:v>
                </c:pt>
                <c:pt idx="1">
                  <c:v>49.81751824817538</c:v>
                </c:pt>
                <c:pt idx="2">
                  <c:v>47.0802919708029</c:v>
                </c:pt>
                <c:pt idx="3">
                  <c:v>40.51094890510949</c:v>
                </c:pt>
                <c:pt idx="4">
                  <c:v>35.03649635036496</c:v>
                </c:pt>
                <c:pt idx="5">
                  <c:v>51.91605839416059</c:v>
                </c:pt>
                <c:pt idx="6">
                  <c:v>46.07664233576639</c:v>
                </c:pt>
                <c:pt idx="7">
                  <c:v>51.09489051094891</c:v>
                </c:pt>
                <c:pt idx="8">
                  <c:v>53.10218978102191</c:v>
                </c:pt>
                <c:pt idx="9">
                  <c:v>54.92700729927004</c:v>
                </c:pt>
                <c:pt idx="10">
                  <c:v>49.54379562043796</c:v>
                </c:pt>
                <c:pt idx="11">
                  <c:v>45.43795620437956</c:v>
                </c:pt>
                <c:pt idx="12">
                  <c:v>48.17518248175183</c:v>
                </c:pt>
                <c:pt idx="13">
                  <c:v>47.44525547445254</c:v>
                </c:pt>
                <c:pt idx="14">
                  <c:v>53.19343065693431</c:v>
                </c:pt>
                <c:pt idx="15">
                  <c:v>35.49270072992714</c:v>
                </c:pt>
                <c:pt idx="16">
                  <c:v>55.83941605839404</c:v>
                </c:pt>
                <c:pt idx="17">
                  <c:v>43.52189781021897</c:v>
                </c:pt>
                <c:pt idx="18">
                  <c:v>41.97080291970803</c:v>
                </c:pt>
                <c:pt idx="19">
                  <c:v>45.89416058394147</c:v>
                </c:pt>
                <c:pt idx="20">
                  <c:v>53.74087591240892</c:v>
                </c:pt>
                <c:pt idx="21">
                  <c:v>52.28102189781008</c:v>
                </c:pt>
                <c:pt idx="22" formatCode="General">
                  <c:v>38.5</c:v>
                </c:pt>
                <c:pt idx="23">
                  <c:v>31.11313868613139</c:v>
                </c:pt>
                <c:pt idx="24">
                  <c:v>43.6131386861315</c:v>
                </c:pt>
                <c:pt idx="25">
                  <c:v>42.7007299270073</c:v>
                </c:pt>
                <c:pt idx="26">
                  <c:v>41.14963503649635</c:v>
                </c:pt>
                <c:pt idx="27">
                  <c:v>39.32481751824799</c:v>
                </c:pt>
                <c:pt idx="28">
                  <c:v>28.10218978102183</c:v>
                </c:pt>
                <c:pt idx="29">
                  <c:v>27.37226277372259</c:v>
                </c:pt>
                <c:pt idx="30">
                  <c:v>24.72627737226273</c:v>
                </c:pt>
              </c:numCache>
            </c:numRef>
          </c:val>
        </c:ser>
        <c:dLbls/>
        <c:overlap val="100"/>
        <c:axId val="343830008"/>
        <c:axId val="343498472"/>
      </c:barChart>
      <c:catAx>
        <c:axId val="343830008"/>
        <c:scaling>
          <c:orientation val="minMax"/>
        </c:scaling>
        <c:axPos val="l"/>
        <c:numFmt formatCode="General" sourceLinked="1"/>
        <c:tickLblPos val="nextTo"/>
        <c:txPr>
          <a:bodyPr/>
          <a:lstStyle/>
          <a:p>
            <a:pPr>
              <a:defRPr lang="lt-LT"/>
            </a:pPr>
            <a:endParaRPr lang="en-US"/>
          </a:p>
        </c:txPr>
        <c:crossAx val="343498472"/>
        <c:crosses val="autoZero"/>
        <c:auto val="1"/>
        <c:lblAlgn val="ctr"/>
        <c:lblOffset val="100"/>
      </c:catAx>
      <c:valAx>
        <c:axId val="343498472"/>
        <c:scaling>
          <c:orientation val="minMax"/>
          <c:max val="100.0"/>
        </c:scaling>
        <c:axPos val="b"/>
        <c:majorGridlines/>
        <c:numFmt formatCode="General" sourceLinked="1"/>
        <c:tickLblPos val="nextTo"/>
        <c:txPr>
          <a:bodyPr/>
          <a:lstStyle/>
          <a:p>
            <a:pPr>
              <a:defRPr lang="lt-LT"/>
            </a:pPr>
            <a:endParaRPr lang="en-US"/>
          </a:p>
        </c:txPr>
        <c:crossAx val="343830008"/>
        <c:crosses val="autoZero"/>
        <c:crossBetween val="between"/>
      </c:valAx>
      <c:spPr>
        <a:noFill/>
        <a:ln w="25389">
          <a:noFill/>
        </a:ln>
      </c:spPr>
    </c:plotArea>
    <c:legend>
      <c:legendPos val="r"/>
      <c:layout/>
      <c:txPr>
        <a:bodyPr/>
        <a:lstStyle/>
        <a:p>
          <a:pPr>
            <a:defRPr lang="lt-LT"/>
          </a:pPr>
          <a:endParaRPr lang="en-US"/>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lang="lt-LT"/>
            </a:pPr>
            <a:r>
              <a:rPr lang="lt-LT" sz="1200"/>
              <a:t>4.1 Kaip</a:t>
            </a:r>
            <a:r>
              <a:rPr lang="lt-LT" sz="1200" baseline="0"/>
              <a:t> per pastaruosius 5 metus pasikeitė Jūsų požiūris į šias Lietuvoje gyvenančias grupes?</a:t>
            </a:r>
            <a:endParaRPr lang="en-US" sz="1200"/>
          </a:p>
        </c:rich>
      </c:tx>
      <c:layout/>
    </c:title>
    <c:plotArea>
      <c:layout/>
      <c:barChart>
        <c:barDir val="bar"/>
        <c:grouping val="stacked"/>
        <c:ser>
          <c:idx val="0"/>
          <c:order val="0"/>
          <c:tx>
            <c:strRef>
              <c:f>'Nuomonių kaita'!$K$36</c:f>
              <c:strCache>
                <c:ptCount val="1"/>
                <c:pt idx="0">
                  <c:v>Labai pablogėjo/ greičiau pablogėjo</c:v>
                </c:pt>
              </c:strCache>
            </c:strRef>
          </c:tx>
          <c:dLbls>
            <c:txPr>
              <a:bodyPr/>
              <a:lstStyle/>
              <a:p>
                <a:pPr>
                  <a:defRPr lang="lt-LT"/>
                </a:pPr>
                <a:endParaRPr lang="en-US"/>
              </a:p>
            </c:txPr>
            <c:dLblPos val="ctr"/>
            <c:showVal val="1"/>
          </c:dLbls>
          <c:cat>
            <c:strRef>
              <c:f>'Nuomonių kaita'!$J$37:$J$43</c:f>
              <c:strCache>
                <c:ptCount val="7"/>
                <c:pt idx="0">
                  <c:v>Kita gimtąja kalba nei Jūs kalbantys asmenys</c:v>
                </c:pt>
                <c:pt idx="1">
                  <c:v>Gruzinai</c:v>
                </c:pt>
                <c:pt idx="2">
                  <c:v>Moldovai</c:v>
                </c:pt>
                <c:pt idx="3">
                  <c:v>Kazachai</c:v>
                </c:pt>
                <c:pt idx="4">
                  <c:v>Turkai</c:v>
                </c:pt>
                <c:pt idx="5">
                  <c:v>Lietuvių kalbos nemokantys asmenys</c:v>
                </c:pt>
                <c:pt idx="6">
                  <c:v>Kinai</c:v>
                </c:pt>
              </c:strCache>
            </c:strRef>
          </c:cat>
          <c:val>
            <c:numRef>
              <c:f>'Nuomonių kaita'!$K$37:$K$43</c:f>
              <c:numCache>
                <c:formatCode>General</c:formatCode>
                <c:ptCount val="7"/>
                <c:pt idx="0">
                  <c:v>11.1</c:v>
                </c:pt>
                <c:pt idx="1">
                  <c:v>14.3</c:v>
                </c:pt>
                <c:pt idx="2">
                  <c:v>14.6</c:v>
                </c:pt>
                <c:pt idx="3">
                  <c:v>15.8</c:v>
                </c:pt>
                <c:pt idx="4">
                  <c:v>19.2</c:v>
                </c:pt>
                <c:pt idx="5">
                  <c:v>19.8</c:v>
                </c:pt>
                <c:pt idx="6">
                  <c:v>24.9</c:v>
                </c:pt>
              </c:numCache>
            </c:numRef>
          </c:val>
        </c:ser>
        <c:ser>
          <c:idx val="1"/>
          <c:order val="1"/>
          <c:tx>
            <c:strRef>
              <c:f>'Nuomonių kaita'!$L$36</c:f>
              <c:strCache>
                <c:ptCount val="1"/>
                <c:pt idx="0">
                  <c:v>Greičiau pagerėjo/ labai pagerėjo</c:v>
                </c:pt>
              </c:strCache>
            </c:strRef>
          </c:tx>
          <c:dLbls>
            <c:txPr>
              <a:bodyPr/>
              <a:lstStyle/>
              <a:p>
                <a:pPr>
                  <a:defRPr lang="lt-LT"/>
                </a:pPr>
                <a:endParaRPr lang="en-US"/>
              </a:p>
            </c:txPr>
            <c:dLblPos val="ctr"/>
            <c:showVal val="1"/>
          </c:dLbls>
          <c:cat>
            <c:strRef>
              <c:f>'Nuomonių kaita'!$J$37:$J$43</c:f>
              <c:strCache>
                <c:ptCount val="7"/>
                <c:pt idx="0">
                  <c:v>Kita gimtąja kalba nei Jūs kalbantys asmenys</c:v>
                </c:pt>
                <c:pt idx="1">
                  <c:v>Gruzinai</c:v>
                </c:pt>
                <c:pt idx="2">
                  <c:v>Moldovai</c:v>
                </c:pt>
                <c:pt idx="3">
                  <c:v>Kazachai</c:v>
                </c:pt>
                <c:pt idx="4">
                  <c:v>Turkai</c:v>
                </c:pt>
                <c:pt idx="5">
                  <c:v>Lietuvių kalbos nemokantys asmenys</c:v>
                </c:pt>
                <c:pt idx="6">
                  <c:v>Kinai</c:v>
                </c:pt>
              </c:strCache>
            </c:strRef>
          </c:cat>
          <c:val>
            <c:numRef>
              <c:f>'Nuomonių kaita'!$L$37:$L$43</c:f>
              <c:numCache>
                <c:formatCode>General</c:formatCode>
                <c:ptCount val="7"/>
                <c:pt idx="0">
                  <c:v>39.3</c:v>
                </c:pt>
                <c:pt idx="1">
                  <c:v>39.7</c:v>
                </c:pt>
                <c:pt idx="2">
                  <c:v>34.4</c:v>
                </c:pt>
                <c:pt idx="3">
                  <c:v>29.3</c:v>
                </c:pt>
                <c:pt idx="4">
                  <c:v>31.3</c:v>
                </c:pt>
                <c:pt idx="5">
                  <c:v>32.7</c:v>
                </c:pt>
                <c:pt idx="6">
                  <c:v>31.5</c:v>
                </c:pt>
              </c:numCache>
            </c:numRef>
          </c:val>
        </c:ser>
        <c:ser>
          <c:idx val="2"/>
          <c:order val="2"/>
          <c:tx>
            <c:strRef>
              <c:f>'Nuomonių kaita'!$M$36</c:f>
              <c:strCache>
                <c:ptCount val="1"/>
                <c:pt idx="0">
                  <c:v>N/N</c:v>
                </c:pt>
              </c:strCache>
            </c:strRef>
          </c:tx>
          <c:dLbls>
            <c:txPr>
              <a:bodyPr/>
              <a:lstStyle/>
              <a:p>
                <a:pPr>
                  <a:defRPr lang="lt-LT"/>
                </a:pPr>
                <a:endParaRPr lang="en-US"/>
              </a:p>
            </c:txPr>
            <c:dLblPos val="ctr"/>
            <c:showVal val="1"/>
          </c:dLbls>
          <c:cat>
            <c:strRef>
              <c:f>'Nuomonių kaita'!$J$37:$J$43</c:f>
              <c:strCache>
                <c:ptCount val="7"/>
                <c:pt idx="0">
                  <c:v>Kita gimtąja kalba nei Jūs kalbantys asmenys</c:v>
                </c:pt>
                <c:pt idx="1">
                  <c:v>Gruzinai</c:v>
                </c:pt>
                <c:pt idx="2">
                  <c:v>Moldovai</c:v>
                </c:pt>
                <c:pt idx="3">
                  <c:v>Kazachai</c:v>
                </c:pt>
                <c:pt idx="4">
                  <c:v>Turkai</c:v>
                </c:pt>
                <c:pt idx="5">
                  <c:v>Lietuvių kalbos nemokantys asmenys</c:v>
                </c:pt>
                <c:pt idx="6">
                  <c:v>Kinai</c:v>
                </c:pt>
              </c:strCache>
            </c:strRef>
          </c:cat>
          <c:val>
            <c:numRef>
              <c:f>'Nuomonių kaita'!$M$37:$M$43</c:f>
              <c:numCache>
                <c:formatCode>####.0</c:formatCode>
                <c:ptCount val="7"/>
                <c:pt idx="0">
                  <c:v>49.81751824817538</c:v>
                </c:pt>
                <c:pt idx="1">
                  <c:v>46.07664233576639</c:v>
                </c:pt>
                <c:pt idx="2">
                  <c:v>51.09489051094891</c:v>
                </c:pt>
                <c:pt idx="3">
                  <c:v>54.92700729927004</c:v>
                </c:pt>
                <c:pt idx="4">
                  <c:v>49.54379562043796</c:v>
                </c:pt>
                <c:pt idx="5">
                  <c:v>47.44525547445254</c:v>
                </c:pt>
                <c:pt idx="6">
                  <c:v>43.52189781021897</c:v>
                </c:pt>
              </c:numCache>
            </c:numRef>
          </c:val>
        </c:ser>
        <c:dLbls/>
        <c:overlap val="100"/>
        <c:axId val="278384952"/>
        <c:axId val="278319848"/>
      </c:barChart>
      <c:catAx>
        <c:axId val="278384952"/>
        <c:scaling>
          <c:orientation val="minMax"/>
        </c:scaling>
        <c:axPos val="l"/>
        <c:numFmt formatCode="General" sourceLinked="1"/>
        <c:tickLblPos val="nextTo"/>
        <c:txPr>
          <a:bodyPr/>
          <a:lstStyle/>
          <a:p>
            <a:pPr>
              <a:defRPr lang="lt-LT"/>
            </a:pPr>
            <a:endParaRPr lang="en-US"/>
          </a:p>
        </c:txPr>
        <c:crossAx val="278319848"/>
        <c:crosses val="autoZero"/>
        <c:auto val="1"/>
        <c:lblAlgn val="ctr"/>
        <c:lblOffset val="100"/>
      </c:catAx>
      <c:valAx>
        <c:axId val="278319848"/>
        <c:scaling>
          <c:orientation val="minMax"/>
        </c:scaling>
        <c:axPos val="b"/>
        <c:majorGridlines/>
        <c:numFmt formatCode="General" sourceLinked="1"/>
        <c:tickLblPos val="nextTo"/>
        <c:txPr>
          <a:bodyPr/>
          <a:lstStyle/>
          <a:p>
            <a:pPr>
              <a:defRPr lang="lt-LT"/>
            </a:pPr>
            <a:endParaRPr lang="en-US"/>
          </a:p>
        </c:txPr>
        <c:crossAx val="278384952"/>
        <c:crosses val="autoZero"/>
        <c:crossBetween val="between"/>
      </c:valAx>
    </c:plotArea>
    <c:legend>
      <c:legendPos val="r"/>
      <c:layout/>
      <c:txPr>
        <a:bodyPr/>
        <a:lstStyle/>
        <a:p>
          <a:pPr>
            <a:defRPr lang="lt-LT"/>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F75AC-CA58-6246-AAC7-F581C513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139</Pages>
  <Words>32660</Words>
  <Characters>186162</Characters>
  <Application>Microsoft Macintosh Word</Application>
  <DocSecurity>0</DocSecurity>
  <Lines>1551</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dc:creator>
  <cp:lastModifiedBy>Vita Petrusauskaite</cp:lastModifiedBy>
  <cp:revision>2</cp:revision>
  <dcterms:created xsi:type="dcterms:W3CDTF">2015-08-10T12:30:00Z</dcterms:created>
  <dcterms:modified xsi:type="dcterms:W3CDTF">2015-08-10T12:30:00Z</dcterms:modified>
</cp:coreProperties>
</file>